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E0" w:rsidRDefault="00CF1AD7" w:rsidP="00B87FE0">
      <w:pPr>
        <w:jc w:val="center"/>
      </w:pPr>
      <w:r>
        <w:rPr>
          <w:noProof/>
          <w:lang w:val="ru-RU"/>
        </w:rPr>
        <w:drawing>
          <wp:inline distT="0" distB="0" distL="0" distR="0">
            <wp:extent cx="463550" cy="7175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FE0" w:rsidRDefault="00B87FE0" w:rsidP="00B87FE0">
      <w:pPr>
        <w:jc w:val="center"/>
        <w:rPr>
          <w:rFonts w:ascii="Century" w:hAnsi="Century" w:hint="eastAsia"/>
          <w:b/>
          <w:caps/>
          <w:sz w:val="10"/>
        </w:rPr>
      </w:pPr>
    </w:p>
    <w:p w:rsidR="00C324D2" w:rsidRPr="00DA508E" w:rsidRDefault="00B87FE0" w:rsidP="00B87FE0">
      <w:pPr>
        <w:jc w:val="center"/>
        <w:rPr>
          <w:rFonts w:ascii="Century" w:hAnsi="Century"/>
          <w:b/>
          <w:caps/>
        </w:rPr>
      </w:pPr>
      <w:r>
        <w:rPr>
          <w:rFonts w:ascii="Century" w:hAnsi="Century"/>
          <w:b/>
          <w:caps/>
        </w:rPr>
        <w:t>Ленинградская область</w:t>
      </w:r>
    </w:p>
    <w:p w:rsidR="00C324D2" w:rsidRDefault="00C324D2" w:rsidP="00C324D2">
      <w:pPr>
        <w:jc w:val="center"/>
        <w:rPr>
          <w:rFonts w:ascii="Century" w:hAnsi="Century"/>
          <w:b/>
          <w:caps/>
          <w:spacing w:val="60"/>
          <w:sz w:val="32"/>
          <w:szCs w:val="32"/>
          <w:lang w:val="en-US"/>
        </w:rPr>
      </w:pPr>
    </w:p>
    <w:p w:rsidR="00C324D2" w:rsidRPr="00DA508E" w:rsidRDefault="00C324D2" w:rsidP="00C324D2">
      <w:pPr>
        <w:jc w:val="center"/>
        <w:rPr>
          <w:rFonts w:ascii="Century" w:hAnsi="Century"/>
          <w:b/>
          <w:caps/>
          <w:spacing w:val="60"/>
          <w:sz w:val="32"/>
          <w:szCs w:val="32"/>
        </w:rPr>
      </w:pPr>
      <w:r w:rsidRPr="00DA508E">
        <w:rPr>
          <w:rFonts w:ascii="Century" w:hAnsi="Century"/>
          <w:b/>
          <w:caps/>
          <w:spacing w:val="60"/>
          <w:sz w:val="32"/>
          <w:szCs w:val="32"/>
        </w:rPr>
        <w:t>Администрация</w:t>
      </w:r>
    </w:p>
    <w:p w:rsidR="00C324D2" w:rsidRPr="00DA508E" w:rsidRDefault="00C324D2" w:rsidP="00C324D2">
      <w:pPr>
        <w:jc w:val="center"/>
        <w:rPr>
          <w:rFonts w:ascii="Century" w:hAnsi="Century"/>
          <w:b/>
          <w:caps/>
        </w:rPr>
      </w:pPr>
      <w:r w:rsidRPr="00DA508E">
        <w:rPr>
          <w:rFonts w:ascii="Century" w:hAnsi="Century"/>
          <w:b/>
          <w:caps/>
        </w:rPr>
        <w:t>Лужского муниципального района</w:t>
      </w:r>
    </w:p>
    <w:p w:rsidR="00C324D2" w:rsidRPr="0021453B" w:rsidRDefault="00C324D2" w:rsidP="00C324D2">
      <w:pPr>
        <w:jc w:val="center"/>
        <w:rPr>
          <w:rFonts w:ascii="Arial Black" w:hAnsi="Arial Black"/>
          <w:b/>
          <w:caps/>
          <w:spacing w:val="40"/>
          <w:sz w:val="32"/>
          <w:szCs w:val="32"/>
          <w:lang w:val="ru-RU"/>
        </w:rPr>
      </w:pPr>
    </w:p>
    <w:p w:rsidR="00C324D2" w:rsidRPr="00256ECB" w:rsidRDefault="00256ECB" w:rsidP="00C324D2">
      <w:pPr>
        <w:jc w:val="center"/>
        <w:rPr>
          <w:rFonts w:ascii="Arial Black" w:hAnsi="Arial Black"/>
          <w:b/>
          <w:caps/>
          <w:spacing w:val="40"/>
          <w:sz w:val="36"/>
          <w:szCs w:val="36"/>
          <w:lang w:val="ru-RU"/>
        </w:rPr>
      </w:pPr>
      <w:r>
        <w:rPr>
          <w:rFonts w:ascii="Arial Black" w:hAnsi="Arial Black"/>
          <w:b/>
          <w:caps/>
          <w:spacing w:val="40"/>
          <w:sz w:val="36"/>
          <w:szCs w:val="36"/>
          <w:lang w:val="ru-RU"/>
        </w:rPr>
        <w:t>распоряжение</w:t>
      </w:r>
    </w:p>
    <w:p w:rsidR="00C324D2" w:rsidRDefault="00C324D2" w:rsidP="00C324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24D2" w:rsidRDefault="00C324D2" w:rsidP="00C324D2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4D2">
        <w:rPr>
          <w:rFonts w:ascii="Times New Roman" w:hAnsi="Times New Roman" w:cs="Times New Roman"/>
          <w:sz w:val="28"/>
          <w:szCs w:val="28"/>
        </w:rPr>
        <w:t xml:space="preserve">От </w:t>
      </w:r>
      <w:r w:rsidRPr="00C32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2CBC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C324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2CBC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CA13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7236F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D5E1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Pr="00C324D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2CBC">
        <w:rPr>
          <w:rFonts w:ascii="Times New Roman" w:hAnsi="Times New Roman" w:cs="Times New Roman"/>
          <w:sz w:val="28"/>
          <w:szCs w:val="28"/>
          <w:lang w:val="ru-RU"/>
        </w:rPr>
        <w:t>648</w:t>
      </w:r>
      <w:r w:rsidR="00F14BF1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p w:rsidR="00C324D2" w:rsidRDefault="00C324D2" w:rsidP="00C324D2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24D2" w:rsidRDefault="00C324D2" w:rsidP="00C324D2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24D2" w:rsidRPr="00372012" w:rsidRDefault="007236F2" w:rsidP="00C324D2">
      <w:pPr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Century" w:hAnsi="Century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.1pt;margin-top:.55pt;width:159.85pt;height:57.5pt;z-index:251658240" stroked="f">
            <v:textbox style="mso-next-textbox:#_x0000_s1027">
              <w:txbxContent>
                <w:p w:rsidR="007236F2" w:rsidRDefault="007236F2" w:rsidP="00FE7E97">
                  <w:pPr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23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О внесении изменений </w:t>
                  </w:r>
                </w:p>
                <w:p w:rsidR="007236F2" w:rsidRDefault="007236F2" w:rsidP="00FE7E97">
                  <w:pPr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723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в распоряжение </w:t>
                  </w:r>
                </w:p>
                <w:p w:rsidR="00372012" w:rsidRPr="00DA3E86" w:rsidRDefault="007236F2" w:rsidP="00FE7E97">
                  <w:pPr>
                    <w:ind w:left="-142"/>
                    <w:rPr>
                      <w:szCs w:val="28"/>
                      <w:lang w:val="ru-RU"/>
                    </w:rPr>
                  </w:pPr>
                  <w:r w:rsidRPr="00723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от </w:t>
                  </w:r>
                  <w:r w:rsidR="005F37F0" w:rsidRPr="005F37F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27.06.2025 № 355-р</w:t>
                  </w:r>
                </w:p>
              </w:txbxContent>
            </v:textbox>
          </v:shape>
        </w:pict>
      </w:r>
      <w:r w:rsidR="00500CC9" w:rsidRPr="00FE78A3">
        <w:rPr>
          <w:rFonts w:ascii="Century" w:hAnsi="Century"/>
          <w:noProof/>
        </w:rPr>
        <w:pict>
          <v:shape id="_x0000_s1026" type="#_x0000_t202" style="position:absolute;left:0;text-align:left;margin-left:-49.55pt;margin-top:3.65pt;width:83.6pt;height:49.5pt;z-index:251657216;mso-width-relative:margin;mso-height-relative:margin">
            <v:textbox style="mso-next-textbox:#_x0000_s1026">
              <w:txbxContent>
                <w:p w:rsidR="00C324D2" w:rsidRPr="00FE78A3" w:rsidRDefault="00C324D2" w:rsidP="00C324D2">
                  <w:pPr>
                    <w:rPr>
                      <w:rFonts w:ascii="Century" w:hAnsi="Century"/>
                    </w:rPr>
                  </w:pPr>
                </w:p>
              </w:txbxContent>
            </v:textbox>
          </v:shape>
        </w:pict>
      </w:r>
    </w:p>
    <w:p w:rsidR="00C324D2" w:rsidRPr="00FE78A3" w:rsidRDefault="00C324D2" w:rsidP="00C324D2">
      <w:pPr>
        <w:contextualSpacing/>
        <w:rPr>
          <w:rFonts w:ascii="Times New Roman" w:hAnsi="Times New Roman"/>
        </w:rPr>
      </w:pPr>
    </w:p>
    <w:p w:rsidR="001849F8" w:rsidRDefault="001849F8" w:rsidP="00C324D2">
      <w:pPr>
        <w:pStyle w:val="11"/>
        <w:shd w:val="clear" w:color="auto" w:fill="auto"/>
        <w:spacing w:after="0" w:line="240" w:lineRule="auto"/>
        <w:ind w:left="20" w:right="5400"/>
        <w:contextualSpacing/>
      </w:pPr>
    </w:p>
    <w:p w:rsidR="00372012" w:rsidRDefault="00C324D2" w:rsidP="00C324D2">
      <w:pPr>
        <w:pStyle w:val="11"/>
        <w:shd w:val="clear" w:color="auto" w:fill="auto"/>
        <w:spacing w:after="0" w:line="240" w:lineRule="auto"/>
        <w:ind w:left="20" w:right="40" w:firstLine="200"/>
        <w:contextualSpacing/>
        <w:jc w:val="both"/>
        <w:rPr>
          <w:lang w:val="ru-RU"/>
        </w:rPr>
      </w:pPr>
      <w:r>
        <w:rPr>
          <w:lang w:val="ru-RU"/>
        </w:rPr>
        <w:tab/>
      </w:r>
    </w:p>
    <w:p w:rsidR="00372012" w:rsidRDefault="00372012" w:rsidP="00C324D2">
      <w:pPr>
        <w:pStyle w:val="11"/>
        <w:shd w:val="clear" w:color="auto" w:fill="auto"/>
        <w:spacing w:after="0" w:line="240" w:lineRule="auto"/>
        <w:ind w:left="20" w:right="40" w:firstLine="200"/>
        <w:contextualSpacing/>
        <w:jc w:val="both"/>
        <w:rPr>
          <w:lang w:val="ru-RU"/>
        </w:rPr>
      </w:pPr>
    </w:p>
    <w:p w:rsidR="001849F8" w:rsidRPr="000028AB" w:rsidRDefault="005F37F0" w:rsidP="00F673E1">
      <w:pPr>
        <w:pStyle w:val="11"/>
        <w:shd w:val="clear" w:color="auto" w:fill="auto"/>
        <w:spacing w:after="0" w:line="240" w:lineRule="auto"/>
        <w:ind w:left="20" w:right="-2" w:firstLine="689"/>
        <w:contextualSpacing/>
        <w:jc w:val="both"/>
        <w:rPr>
          <w:sz w:val="28"/>
          <w:szCs w:val="28"/>
          <w:lang w:val="ru-RU"/>
        </w:rPr>
      </w:pPr>
      <w:r>
        <w:rPr>
          <w:rFonts w:hint="eastAsia"/>
          <w:sz w:val="28"/>
          <w:szCs w:val="28"/>
        </w:rPr>
        <w:t>В связи с выявлением на территории Лужского городского поселения бесхозяйных тепловых сетей, руководствуясь требованиями Федерального закона от 06.10.2003 №</w:t>
      </w:r>
      <w:r>
        <w:rPr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131-ФЗ «Об общих принципах организации местного самоуправления Российской Федерации», Федерального закона от 27.07.2010 №</w:t>
      </w:r>
      <w:r>
        <w:rPr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190-ФЗ «О теплоснабжении»</w:t>
      </w:r>
      <w:proofErr w:type="gramStart"/>
      <w:r>
        <w:rPr>
          <w:sz w:val="28"/>
          <w:szCs w:val="28"/>
          <w:lang w:val="ru-RU"/>
        </w:rPr>
        <w:t>,</w:t>
      </w:r>
      <w:r>
        <w:rPr>
          <w:rFonts w:hint="eastAsia"/>
          <w:sz w:val="28"/>
          <w:szCs w:val="28"/>
        </w:rPr>
        <w:t>Ф</w:t>
      </w:r>
      <w:proofErr w:type="gramEnd"/>
      <w:r>
        <w:rPr>
          <w:rFonts w:hint="eastAsia"/>
          <w:sz w:val="28"/>
          <w:szCs w:val="28"/>
        </w:rPr>
        <w:t>едерального закона от 20.03.2025 №</w:t>
      </w:r>
      <w:r>
        <w:rPr>
          <w:sz w:val="28"/>
          <w:szCs w:val="28"/>
          <w:lang w:val="ru-RU"/>
        </w:rPr>
        <w:t xml:space="preserve"> </w:t>
      </w:r>
      <w:r>
        <w:rPr>
          <w:rFonts w:hint="eastAsia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646419" w:rsidRPr="000028AB">
        <w:rPr>
          <w:sz w:val="28"/>
          <w:szCs w:val="28"/>
        </w:rPr>
        <w:t>:</w:t>
      </w:r>
    </w:p>
    <w:p w:rsidR="00E01262" w:rsidRPr="00230FD4" w:rsidRDefault="00E01262" w:rsidP="000028AB">
      <w:pPr>
        <w:pStyle w:val="11"/>
        <w:shd w:val="clear" w:color="auto" w:fill="auto"/>
        <w:spacing w:after="0" w:line="240" w:lineRule="auto"/>
        <w:ind w:left="20" w:right="40" w:firstLine="200"/>
        <w:contextualSpacing/>
        <w:jc w:val="both"/>
        <w:rPr>
          <w:sz w:val="28"/>
          <w:szCs w:val="28"/>
          <w:lang w:val="ru-RU"/>
        </w:rPr>
      </w:pPr>
    </w:p>
    <w:p w:rsidR="00F673E1" w:rsidRPr="00256ECB" w:rsidRDefault="00256ECB" w:rsidP="00F673E1">
      <w:pPr>
        <w:pStyle w:val="22"/>
        <w:numPr>
          <w:ilvl w:val="2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contextualSpacing/>
        <w:jc w:val="both"/>
      </w:pPr>
      <w:r>
        <w:rPr>
          <w:lang w:val="ru-RU"/>
        </w:rPr>
        <w:t xml:space="preserve">Внести в </w:t>
      </w:r>
      <w:proofErr w:type="spellStart"/>
      <w:r>
        <w:rPr>
          <w:rFonts w:hint="eastAsia"/>
        </w:rPr>
        <w:t>распоряжени</w:t>
      </w:r>
      <w:proofErr w:type="spellEnd"/>
      <w:r>
        <w:rPr>
          <w:lang w:val="ru-RU"/>
        </w:rPr>
        <w:t>е</w:t>
      </w:r>
      <w:r>
        <w:rPr>
          <w:rFonts w:hint="eastAsia"/>
        </w:rPr>
        <w:t xml:space="preserve"> администрации Лужского муниципального района от </w:t>
      </w:r>
      <w:r w:rsidR="005F37F0">
        <w:rPr>
          <w:rFonts w:hint="eastAsia"/>
        </w:rPr>
        <w:t>27.06.2025 № 355-р</w:t>
      </w:r>
      <w:r w:rsidR="00083DA8">
        <w:rPr>
          <w:rFonts w:hint="eastAsia"/>
        </w:rPr>
        <w:t xml:space="preserve"> «</w:t>
      </w:r>
      <w:r w:rsidR="005F37F0" w:rsidRPr="005F37F0">
        <w:t xml:space="preserve">Об утверждении актуализированной схемы теплоснабжения муниципального образования Лужское городское поселение Лужского муниципального района Ленинградской области на период до </w:t>
      </w:r>
      <w:r w:rsidR="005F37F0">
        <w:rPr>
          <w:lang w:val="ru-RU"/>
        </w:rPr>
        <w:t xml:space="preserve">              </w:t>
      </w:r>
      <w:r w:rsidR="005F37F0" w:rsidRPr="005F37F0">
        <w:t>2040 года (актуализация на 2026 год)</w:t>
      </w:r>
      <w:r w:rsidR="00083DA8">
        <w:rPr>
          <w:rFonts w:hint="eastAsia"/>
        </w:rPr>
        <w:t>»</w:t>
      </w:r>
      <w:r w:rsidR="004F199F">
        <w:rPr>
          <w:lang w:val="ru-RU"/>
        </w:rPr>
        <w:t xml:space="preserve"> (далее – Распоряжение)</w:t>
      </w:r>
      <w:r>
        <w:rPr>
          <w:rFonts w:hint="eastAsia"/>
        </w:rPr>
        <w:t xml:space="preserve"> </w:t>
      </w:r>
      <w:r>
        <w:rPr>
          <w:lang w:val="ru-RU"/>
        </w:rPr>
        <w:t>следующие изменения:</w:t>
      </w:r>
    </w:p>
    <w:p w:rsidR="005F37F0" w:rsidRPr="005F37F0" w:rsidRDefault="005F37F0" w:rsidP="005F37F0">
      <w:pPr>
        <w:widowControl w:val="0"/>
        <w:numPr>
          <w:ilvl w:val="1"/>
          <w:numId w:val="11"/>
        </w:numPr>
        <w:tabs>
          <w:tab w:val="left" w:pos="1418"/>
        </w:tabs>
        <w:ind w:firstLine="705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F37F0">
        <w:rPr>
          <w:rFonts w:ascii="Times New Roman" w:hAnsi="Times New Roman" w:cs="Times New Roman"/>
          <w:color w:val="auto"/>
          <w:sz w:val="28"/>
          <w:szCs w:val="28"/>
          <w:lang w:val="ru-RU"/>
        </w:rPr>
        <w:t>В схеме</w:t>
      </w:r>
      <w:r w:rsidRPr="005F37F0">
        <w:rPr>
          <w:color w:val="auto"/>
        </w:rPr>
        <w:t xml:space="preserve"> </w:t>
      </w:r>
      <w:r w:rsidRPr="005F37F0">
        <w:rPr>
          <w:rFonts w:ascii="Times New Roman" w:hAnsi="Times New Roman" w:cs="Times New Roman"/>
          <w:color w:val="auto"/>
          <w:sz w:val="28"/>
          <w:szCs w:val="28"/>
          <w:lang w:val="ru-RU"/>
        </w:rPr>
        <w:t>теплоснабжения муниципального образования Лужское городское поселение Лужского муниципального района Ленинградской области на период до 2040 года (актуализация на 2026 год)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(приложение к Постановлению):</w:t>
      </w:r>
    </w:p>
    <w:p w:rsidR="005F37F0" w:rsidRDefault="005F37F0" w:rsidP="005F37F0">
      <w:pPr>
        <w:widowControl w:val="0"/>
        <w:numPr>
          <w:ilvl w:val="1"/>
          <w:numId w:val="11"/>
        </w:numPr>
        <w:tabs>
          <w:tab w:val="left" w:pos="1418"/>
        </w:tabs>
        <w:ind w:firstLine="705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аздел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12 «Решение по бесхозяйным тепловым сетям» книги 1 «Схема теплоснабжения» изложить в новой редакции согласно приложению 1 к настоящему распоряжению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50316" w:rsidRPr="00256ECB" w:rsidRDefault="005F37F0" w:rsidP="005F37F0">
      <w:pPr>
        <w:pStyle w:val="22"/>
        <w:numPr>
          <w:ilvl w:val="1"/>
          <w:numId w:val="7"/>
        </w:numPr>
        <w:shd w:val="clear" w:color="auto" w:fill="auto"/>
        <w:tabs>
          <w:tab w:val="left" w:pos="1418"/>
        </w:tabs>
        <w:spacing w:after="0" w:line="240" w:lineRule="auto"/>
        <w:ind w:firstLine="709"/>
        <w:contextualSpacing/>
        <w:jc w:val="both"/>
      </w:pPr>
      <w:proofErr w:type="spellStart"/>
      <w:r>
        <w:rPr>
          <w:lang w:val="ru-RU"/>
        </w:rPr>
        <w:t>п</w:t>
      </w:r>
      <w:r>
        <w:t>ункт</w:t>
      </w:r>
      <w:proofErr w:type="spellEnd"/>
      <w:r>
        <w:t xml:space="preserve"> </w:t>
      </w:r>
      <w:proofErr w:type="spellStart"/>
      <w:r>
        <w:t>х</w:t>
      </w:r>
      <w:proofErr w:type="spellEnd"/>
      <w:r>
        <w:rPr>
          <w:lang w:val="ru-RU"/>
        </w:rPr>
        <w:t>)</w:t>
      </w:r>
      <w:r>
        <w:t xml:space="preserve"> части 3 книги 2 «Обосновывающие материалы» изложить в новой редакции согласно приложению 2 к настоящему распоряжению</w:t>
      </w:r>
      <w:r w:rsidR="00083DA8">
        <w:rPr>
          <w:lang w:val="ru-RU"/>
        </w:rPr>
        <w:t>.</w:t>
      </w:r>
    </w:p>
    <w:p w:rsidR="00256ECB" w:rsidRPr="00191F8D" w:rsidRDefault="00256ECB" w:rsidP="00256ECB">
      <w:pPr>
        <w:pStyle w:val="22"/>
        <w:shd w:val="clear" w:color="auto" w:fill="auto"/>
        <w:tabs>
          <w:tab w:val="left" w:pos="1134"/>
        </w:tabs>
        <w:spacing w:after="0" w:line="240" w:lineRule="auto"/>
        <w:ind w:left="709" w:firstLine="0"/>
        <w:contextualSpacing/>
        <w:jc w:val="both"/>
      </w:pPr>
    </w:p>
    <w:p w:rsidR="00230FD4" w:rsidRPr="00256ECB" w:rsidRDefault="005F37F0" w:rsidP="00C317E4">
      <w:pPr>
        <w:pStyle w:val="22"/>
        <w:numPr>
          <w:ilvl w:val="2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contextualSpacing/>
        <w:jc w:val="both"/>
      </w:pPr>
      <w:proofErr w:type="gramStart"/>
      <w:r>
        <w:rPr>
          <w:rFonts w:hint="eastAsia"/>
          <w:szCs w:val="25"/>
        </w:rPr>
        <w:lastRenderedPageBreak/>
        <w:t>Контроль за</w:t>
      </w:r>
      <w:proofErr w:type="gramEnd"/>
      <w:r>
        <w:rPr>
          <w:rFonts w:hint="eastAsia"/>
          <w:szCs w:val="25"/>
        </w:rPr>
        <w:t xml:space="preserve"> исполнением распоряжения возложить на заместителя главы администрации Лужского муниципального района – заведующего отделом транспорта, связи и жилищно-коммунального хозяйства</w:t>
      </w:r>
      <w:r w:rsidR="000D1DD8">
        <w:rPr>
          <w:lang w:val="ru-RU"/>
        </w:rPr>
        <w:t xml:space="preserve">. </w:t>
      </w:r>
    </w:p>
    <w:p w:rsidR="00256ECB" w:rsidRPr="000D1DD8" w:rsidRDefault="00256ECB" w:rsidP="00256ECB">
      <w:pPr>
        <w:pStyle w:val="22"/>
        <w:shd w:val="clear" w:color="auto" w:fill="auto"/>
        <w:tabs>
          <w:tab w:val="left" w:pos="1134"/>
        </w:tabs>
        <w:spacing w:after="0" w:line="240" w:lineRule="auto"/>
        <w:ind w:left="709" w:firstLine="0"/>
        <w:contextualSpacing/>
        <w:jc w:val="both"/>
      </w:pPr>
    </w:p>
    <w:p w:rsidR="000D1DD8" w:rsidRPr="00F673E1" w:rsidRDefault="000D1DD8" w:rsidP="00C317E4">
      <w:pPr>
        <w:pStyle w:val="22"/>
        <w:numPr>
          <w:ilvl w:val="2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contextualSpacing/>
        <w:jc w:val="both"/>
      </w:pPr>
      <w:r>
        <w:rPr>
          <w:lang w:val="ru-RU"/>
        </w:rPr>
        <w:t xml:space="preserve">Настоящее </w:t>
      </w:r>
      <w:r w:rsidR="004D3DCF">
        <w:rPr>
          <w:lang w:val="ru-RU"/>
        </w:rPr>
        <w:t>распоряжение</w:t>
      </w:r>
      <w:r>
        <w:rPr>
          <w:lang w:val="ru-RU"/>
        </w:rPr>
        <w:t xml:space="preserve"> вступает в силу со дня подписания</w:t>
      </w:r>
      <w:r w:rsidR="005F37F0">
        <w:rPr>
          <w:lang w:val="ru-RU"/>
        </w:rPr>
        <w:t xml:space="preserve"> и подлежит официальному опубликованию</w:t>
      </w:r>
      <w:r>
        <w:rPr>
          <w:lang w:val="ru-RU"/>
        </w:rPr>
        <w:t xml:space="preserve">. </w:t>
      </w:r>
    </w:p>
    <w:p w:rsidR="00F673E1" w:rsidRPr="00F673E1" w:rsidRDefault="00F673E1" w:rsidP="00F673E1">
      <w:pPr>
        <w:pStyle w:val="22"/>
        <w:shd w:val="clear" w:color="auto" w:fill="auto"/>
        <w:tabs>
          <w:tab w:val="left" w:pos="1134"/>
        </w:tabs>
        <w:spacing w:after="0" w:line="240" w:lineRule="auto"/>
        <w:ind w:left="709" w:firstLine="0"/>
        <w:contextualSpacing/>
        <w:jc w:val="both"/>
      </w:pPr>
    </w:p>
    <w:p w:rsidR="00CA13BA" w:rsidRDefault="00CA13BA" w:rsidP="00CA13BA">
      <w:pPr>
        <w:pStyle w:val="11"/>
        <w:shd w:val="clear" w:color="auto" w:fill="auto"/>
        <w:tabs>
          <w:tab w:val="left" w:pos="1134"/>
        </w:tabs>
        <w:spacing w:before="120" w:after="0" w:line="240" w:lineRule="auto"/>
        <w:ind w:right="2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CA13BA" w:rsidRDefault="00CA13BA" w:rsidP="00CA13BA">
      <w:pPr>
        <w:pStyle w:val="11"/>
        <w:shd w:val="clear" w:color="auto" w:fill="auto"/>
        <w:tabs>
          <w:tab w:val="left" w:pos="1134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Лужского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Голубев</w:t>
      </w:r>
      <w:proofErr w:type="gramEnd"/>
    </w:p>
    <w:p w:rsidR="00230FD4" w:rsidRPr="00CA13BA" w:rsidRDefault="00230FD4" w:rsidP="00CA13BA">
      <w:pPr>
        <w:pStyle w:val="11"/>
        <w:shd w:val="clear" w:color="auto" w:fill="auto"/>
        <w:tabs>
          <w:tab w:val="left" w:pos="1134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256ECB" w:rsidRDefault="00256ECB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256ECB" w:rsidRDefault="00256ECB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256ECB" w:rsidRDefault="00256ECB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256ECB" w:rsidRDefault="00256ECB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P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4"/>
          <w:szCs w:val="28"/>
          <w:lang w:val="ru-RU"/>
        </w:rPr>
      </w:pPr>
    </w:p>
    <w:p w:rsidR="00230FD4" w:rsidRDefault="00230FD4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Разослано: </w:t>
      </w:r>
      <w:r w:rsidR="005F37F0">
        <w:rPr>
          <w:sz w:val="28"/>
          <w:szCs w:val="28"/>
          <w:lang w:val="ru-RU"/>
        </w:rPr>
        <w:t xml:space="preserve">комитет по </w:t>
      </w:r>
      <w:proofErr w:type="spellStart"/>
      <w:r w:rsidR="005F37F0">
        <w:rPr>
          <w:sz w:val="28"/>
          <w:szCs w:val="28"/>
          <w:lang w:val="ru-RU"/>
        </w:rPr>
        <w:t>КРиБ</w:t>
      </w:r>
      <w:proofErr w:type="spellEnd"/>
      <w:r w:rsidR="005F37F0">
        <w:rPr>
          <w:sz w:val="28"/>
          <w:szCs w:val="28"/>
          <w:lang w:val="ru-RU"/>
        </w:rPr>
        <w:t xml:space="preserve"> ЛГП</w:t>
      </w:r>
      <w:r w:rsidR="00083DA8">
        <w:rPr>
          <w:sz w:val="28"/>
          <w:szCs w:val="28"/>
          <w:lang w:val="ru-RU"/>
        </w:rPr>
        <w:t xml:space="preserve">, </w:t>
      </w:r>
      <w:proofErr w:type="spellStart"/>
      <w:r w:rsidR="00083DA8">
        <w:rPr>
          <w:sz w:val="28"/>
          <w:szCs w:val="28"/>
          <w:lang w:val="ru-RU"/>
        </w:rPr>
        <w:t>ОТСиЖКХ</w:t>
      </w:r>
      <w:proofErr w:type="spellEnd"/>
      <w:r w:rsidR="00F673E1">
        <w:rPr>
          <w:sz w:val="28"/>
          <w:szCs w:val="28"/>
          <w:lang w:val="ru-RU"/>
        </w:rPr>
        <w:t>, прокуратура.</w:t>
      </w: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  <w:sectPr w:rsidR="005F37F0" w:rsidSect="00C324D2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 w:hanging="567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распоряжению администрации 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Лужского муниципального района 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12.11.2025 № 648-р</w:t>
      </w:r>
    </w:p>
    <w:p w:rsidR="005F37F0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p w:rsidR="005F37F0" w:rsidRDefault="005F37F0" w:rsidP="005F37F0">
      <w:pPr>
        <w:pStyle w:val="afff6"/>
      </w:pPr>
      <w:bookmarkStart w:id="0" w:name="_Toc198541813"/>
      <w:bookmarkStart w:id="1" w:name="_Toc78296914"/>
      <w:r>
        <w:t>Раздел 12. Решения по бесхозяйным тепловым сетям</w:t>
      </w:r>
      <w:bookmarkEnd w:id="0"/>
      <w:bookmarkEnd w:id="1"/>
    </w:p>
    <w:p w:rsidR="005F37F0" w:rsidRDefault="005F37F0" w:rsidP="005F37F0">
      <w:pPr>
        <w:widowControl w:val="0"/>
        <w:tabs>
          <w:tab w:val="left" w:pos="1418"/>
        </w:tabs>
        <w:ind w:firstLine="7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результатам совместного обхода представителей ООО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Петербургтеплоэнерго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» 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Лужского муниципального района при определении права собственности и определении границ балансовой принадлежности между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 и потребителями выявлены бесхозяйные тепловые сети.</w:t>
      </w:r>
    </w:p>
    <w:p w:rsidR="005F37F0" w:rsidRDefault="005F37F0" w:rsidP="005F37F0">
      <w:pPr>
        <w:widowControl w:val="0"/>
        <w:tabs>
          <w:tab w:val="left" w:pos="1418"/>
        </w:tabs>
        <w:ind w:firstLine="7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выявленным бесхозяйным сетям определена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единая теплоснабжающая организация – общество с ограниченной ответственностью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Петербургтеплоэнерго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», эксплуатирующей организацией, осуществляющей содержание и обслуживание бесхозяйных тепловых сетей в соответствии с перечнем согласно приложению до регистрации права собственности на указанное бесхозяйное имущество с включением соответствующих расходов на их содержание в тариф на тепловую энергию.</w:t>
      </w:r>
    </w:p>
    <w:p w:rsidR="005F37F0" w:rsidRDefault="005F37F0" w:rsidP="005F37F0">
      <w:pPr>
        <w:widowControl w:val="0"/>
        <w:tabs>
          <w:tab w:val="left" w:pos="1418"/>
        </w:tabs>
        <w:ind w:left="703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Перечень бесхозяйных тепловых сетей представлен ниже:</w:t>
      </w:r>
    </w:p>
    <w:p w:rsidR="005F37F0" w:rsidRPr="005F37F0" w:rsidRDefault="005F37F0" w:rsidP="005F37F0">
      <w:pPr>
        <w:widowControl w:val="0"/>
        <w:tabs>
          <w:tab w:val="left" w:pos="1418"/>
        </w:tabs>
        <w:ind w:left="703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ffffa"/>
        <w:tblW w:w="15400" w:type="dxa"/>
        <w:tblInd w:w="-318" w:type="dxa"/>
        <w:tblLayout w:type="fixed"/>
        <w:tblLook w:val="04A0"/>
      </w:tblPr>
      <w:tblGrid>
        <w:gridCol w:w="576"/>
        <w:gridCol w:w="2368"/>
        <w:gridCol w:w="2335"/>
        <w:gridCol w:w="1157"/>
        <w:gridCol w:w="1252"/>
        <w:gridCol w:w="1311"/>
        <w:gridCol w:w="1021"/>
        <w:gridCol w:w="1021"/>
        <w:gridCol w:w="1183"/>
        <w:gridCol w:w="1134"/>
        <w:gridCol w:w="908"/>
        <w:gridCol w:w="1134"/>
      </w:tblGrid>
      <w:tr w:rsidR="005F37F0" w:rsidTr="005F37F0">
        <w:trPr>
          <w:trHeight w:val="4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Адрес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котельной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участка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Собственник участка ТС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 </w:t>
            </w:r>
          </w:p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ввода в эксплуатацию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Назначение (ЦО или ГВС)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 труб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Диаметр,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Длина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участка,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2-х трубном исчислении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прокладки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т/с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изоляции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5F37F0" w:rsidTr="005F37F0">
        <w:trPr>
          <w:trHeight w:val="4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д. 321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ТК-13 - ТК-13а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школа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298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306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306 - д. 313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детсад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д. 269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ТК-8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д. 271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ТК-7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 д. 268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ТК-6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д. 270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ТК-5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ТК-5 - д. 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289 - ТК-4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ТК-4 - д. 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  -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289 -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26 - д. 228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26  - ТК-2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д. 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298 - ТК-15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ТК-15 -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ТК-15 ТК-16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насосная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ТК-16- биофильтр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ТК-13 - ТК-13а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школа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306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306 - д. 313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313 - д. 317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детсад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д. 269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ТК-8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д. 271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ТК-7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 д. 268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ТК-6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д. 270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ТК-5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ТК-5 - д. 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БМК-8.5 МВт пос. Пансионат «Зеленый Бор», </w:t>
            </w:r>
          </w:p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ул. Тоси Петровой, д. 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ТК-14а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ТК-21 - ТК-20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ТК-20 - 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пр. Кирова, д. 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пр. Кирова, д. 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ТК-18 - пр. Кирова, д. 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ТК-18 - ул. Тоси Петровой, д. 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ТК-26 - пр. Кирова, д. 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ТК-28а - ТК-28б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ТК-28б - пер. Толмачева, д.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д. 63 - пр. Кирова, д. 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ТК-37б - пр. Урицкого, д. 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пер. Толмачева,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врезка на пр. Кирова, 69а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69а - пр. Кирова, 69а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69а - пр. Кирова, д. 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ТК-39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ТК-39 - пр. Урицкого, д. 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ТК-39 - ТК-40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ТК-37 - ТК-33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ТК-33 - ответвление на пр. Урицкого, д. 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д. 54 - пр. Урицкого, д. 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д. 54 - выставочный зал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ТК-42 - пер. Советский,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ответвление на пер.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Советский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д.4 - пер. Советский, д.4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62 - пр. Урицкого, д. 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62 - пр. Урицкого, д. 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пр. Урицкого,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ул. Ленинградская,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Кирова, д. 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 на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 -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- пр. Кирова, д. 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 - пр. Кирова, д. 31  (1)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пр. Кирова, д. 31  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пр. Кирова, д. 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ТК-14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УТ-8  -ТК-24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ТК-24  - ввод пр. Кирова, д. 22/1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 пр. Кирова, д. 22/1 - ИТП пр. Кирова, д. 22/1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ИТП пр. Кирова, д. 22/1 - ответвление на пр. Кирова, д. 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д. 22 - пр. Кирова, д. 22/1 (магазин)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д. 22 - пр. Кирова, д. 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ТК-24  -ТК-22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ТК-22  - пр. Кирова, д. 22/2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ТК-22 -  ТП на пр. Кирова, д.28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ТК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- пр. Кирова,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пр. Кирова,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 пр. Кирова, д. 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УТ-13 - пр. Кирова, д. 18б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12  - пр. Кирова, д.10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10 - ул. Нарвская, д.16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в существующую сеть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надземная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Урицкого, д. 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Урицкого, д. 41а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ТК-3 - ул. А. Яковлева, д. 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пр. Урицкого, д.24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ул. Ленинградская,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Кирова, д. 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 на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 -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 - пр. Кирова, д. 31  (1)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пр. Кирова, д. 31  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пр. Кирова, д. 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ТК-14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 пр. Кирова, д. 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УТ-13 - пр. Кирова, д. 18б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12  - пр. Кирова, д.10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10 - ул. Нарвская, д.16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УТ-27 -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7, к.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УТ-28 -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Новопроложенная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Красной Артиллерии, д. 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1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пр. Володарского, д. 13 - врезка на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"А"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врезка на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"А" -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"А"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д. 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ЦТП - ЦТП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УТ-21 - ул. Победы,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УТ-21 - УТ-20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Победы, д. 22 - Гараж МВД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Победы, д. 22а, 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УТ-3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УТ-4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УТ-4 - УТ-6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УТ-6 - УТ-7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УТ-8а - пр. Володарского 32а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УТ-9 - пр. Володарского, 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УТ-11а - граница земельного участка пр. Кирова 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УТ-14 - пр. Кирова 105/3М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52/1 (до УТ-27)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Володарского 52/1 (после УТ-27 в сторону здания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52/4)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Володарского 52/1 (после УТ-27 в сторону здания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52/2)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52/2 (до УТ-28)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52/2 (после УТ-28)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Пионерская, 6 - ул. Пионерская,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Пионерская, 6 - ул. Пионерская,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ул. Красной Артиллерии, 5а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Красной Артиллерии 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поворот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пер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Связи, 2 - пер. Связи,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Кирова, 66 (ответвление на 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66 -  пр. Володарского,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УТ-43 - пр. Володарского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УТ-27 - пр. Урицкого, 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75 - УТ-47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65 - пер. Толмачева,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65 - пер. Толмачева,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УТ-53 - пр. Кирова, 83, к.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83, к. 1 - ответвление на пр. Урицкого, 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72 - УТ-55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72 - ответвление на пр. Кирова, 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89 - пр. Кирова, 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89 - пр. Урицкого, 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до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до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УТ-5 - ул. Кингисеппа, 11, ввод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УТ-6 - ул. Красной Артиллерии 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к пр. Володарского, 20 - УТ-8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УТ-9 - пр. Володарского, 20а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91 (по подвалу 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91 (по подвалу от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95 (по подвалу 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95 (по подвалу от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УТ-12 - пр. Урицкого, 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УТ-15 - пр. Урицкого, 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(магистраль до ответвления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(ответвление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Набережная, 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(магистраль после ответвления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10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10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12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12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(до ЦТП)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 пр. Володарского 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 13 - пр. Володарского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ул. Красной Артиллерии, 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от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от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(от ИТП к ул. Кингисеппа, 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4 - ул. Кингисеппа,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(от ЦТП к ул. Кингисеппа, 8а)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 пр. Володарского 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 13 - пр. Володарского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ул. Красной Артиллерии, 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от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от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(от ЦТП к ул. Кингисеппа, 8а)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ИТОГО протяженность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бесхозяйных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ТС в 2-х трубном исчислении, м: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9296,80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37F0" w:rsidRDefault="005F37F0" w:rsidP="005F37F0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color w:val="auto"/>
          <w:sz w:val="28"/>
          <w:szCs w:val="28"/>
        </w:rPr>
      </w:pPr>
    </w:p>
    <w:p w:rsidR="005F37F0" w:rsidRDefault="005F37F0" w:rsidP="005F37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5F37F0" w:rsidRPr="005F37F0" w:rsidRDefault="005F37F0" w:rsidP="005F37F0">
      <w:pPr>
        <w:pStyle w:val="11"/>
        <w:shd w:val="clear" w:color="auto" w:fill="auto"/>
        <w:spacing w:after="0" w:line="240" w:lineRule="auto"/>
        <w:ind w:left="10490" w:right="-457" w:hanging="567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2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Лужского муниципального района </w:t>
      </w:r>
    </w:p>
    <w:p w:rsidR="005F37F0" w:rsidRDefault="005F37F0" w:rsidP="005F37F0">
      <w:pPr>
        <w:pStyle w:val="11"/>
        <w:shd w:val="clear" w:color="auto" w:fill="auto"/>
        <w:spacing w:after="0" w:line="240" w:lineRule="auto"/>
        <w:ind w:left="10490" w:right="-4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12.11.2025 № 648-р</w:t>
      </w:r>
    </w:p>
    <w:p w:rsidR="005F37F0" w:rsidRDefault="005F37F0" w:rsidP="005F37F0">
      <w:pPr>
        <w:widowControl w:val="0"/>
        <w:tabs>
          <w:tab w:val="left" w:pos="1418"/>
        </w:tabs>
        <w:ind w:firstLine="7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F37F0" w:rsidRDefault="005F37F0" w:rsidP="005F37F0">
      <w:pPr>
        <w:widowControl w:val="0"/>
        <w:tabs>
          <w:tab w:val="left" w:pos="1418"/>
        </w:tabs>
        <w:ind w:firstLine="703"/>
        <w:jc w:val="both"/>
        <w:rPr>
          <w:rFonts w:ascii="Times New Roman" w:eastAsiaTheme="majorEastAsia" w:hAnsi="Times New Roman" w:cstheme="majorBidi"/>
          <w:b/>
          <w:caps/>
          <w:sz w:val="28"/>
          <w:szCs w:val="28"/>
        </w:rPr>
      </w:pPr>
      <w:bookmarkStart w:id="2" w:name="_Toc198407732"/>
      <w:proofErr w:type="spellStart"/>
      <w:r>
        <w:rPr>
          <w:rFonts w:ascii="Times New Roman" w:eastAsiaTheme="majorEastAsia" w:hAnsi="Times New Roman" w:cstheme="majorBidi"/>
          <w:b/>
          <w:sz w:val="28"/>
          <w:szCs w:val="28"/>
        </w:rPr>
        <w:t>х</w:t>
      </w:r>
      <w:proofErr w:type="spellEnd"/>
      <w:r>
        <w:rPr>
          <w:rFonts w:ascii="Times New Roman" w:eastAsiaTheme="majorEastAsia" w:hAnsi="Times New Roman" w:cstheme="majorBidi"/>
          <w:b/>
          <w:sz w:val="28"/>
          <w:szCs w:val="28"/>
        </w:rPr>
        <w:t>) перечень выявленных бесхозяйных тепловых сетей и обоснование выбора организации, уполномоченной на их эксплуатацию</w:t>
      </w:r>
      <w:bookmarkEnd w:id="2"/>
    </w:p>
    <w:p w:rsidR="005F37F0" w:rsidRDefault="005F37F0" w:rsidP="005F37F0">
      <w:pPr>
        <w:widowControl w:val="0"/>
        <w:tabs>
          <w:tab w:val="left" w:pos="1418"/>
        </w:tabs>
        <w:ind w:firstLine="70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ajorEastAsia" w:hAnsi="Times New Roman" w:cstheme="majorBidi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 результатам совместного обхода представителей ООО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Петербургтеплоэнерго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» и Администрации Лужского муниципального района при определении права собственности и определении границ балансовой принадлежности между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 и потребителями выявлены бесхозяйные тепловые сети.</w:t>
      </w:r>
    </w:p>
    <w:p w:rsidR="005F37F0" w:rsidRDefault="005F37F0" w:rsidP="005F37F0">
      <w:pPr>
        <w:widowControl w:val="0"/>
        <w:tabs>
          <w:tab w:val="left" w:pos="1418"/>
        </w:tabs>
        <w:ind w:firstLine="70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выявленным бесхозяйным сетям определена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единая теплоснабжающая организация – общество с ограниченной ответственностью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Петербургтеплоэнерго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», эксплуатирующей организацией, осуществляющей содержание и обслуживание бесхозяйных тепловых сетей в соответствии с перечнем согласно приложению до регистрации права собственности на указанное бесхозяйное имущество с включением соответствующих расходов на их содержание в тариф на тепловую энергию.</w:t>
      </w:r>
    </w:p>
    <w:p w:rsidR="005F37F0" w:rsidRDefault="005F37F0" w:rsidP="005F37F0">
      <w:pPr>
        <w:widowControl w:val="0"/>
        <w:tabs>
          <w:tab w:val="left" w:pos="1418"/>
        </w:tabs>
        <w:ind w:left="70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Перечень бесхозяйных тепловых сетей представлен ниже:</w:t>
      </w:r>
    </w:p>
    <w:p w:rsidR="005F37F0" w:rsidRPr="005F37F0" w:rsidRDefault="005F37F0" w:rsidP="005F37F0">
      <w:pPr>
        <w:widowControl w:val="0"/>
        <w:tabs>
          <w:tab w:val="left" w:pos="1418"/>
        </w:tabs>
        <w:ind w:left="703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ffffa"/>
        <w:tblW w:w="15400" w:type="dxa"/>
        <w:tblInd w:w="-318" w:type="dxa"/>
        <w:tblLayout w:type="fixed"/>
        <w:tblLook w:val="04A0"/>
      </w:tblPr>
      <w:tblGrid>
        <w:gridCol w:w="576"/>
        <w:gridCol w:w="2368"/>
        <w:gridCol w:w="2335"/>
        <w:gridCol w:w="1157"/>
        <w:gridCol w:w="1252"/>
        <w:gridCol w:w="1311"/>
        <w:gridCol w:w="1021"/>
        <w:gridCol w:w="1021"/>
        <w:gridCol w:w="1183"/>
        <w:gridCol w:w="1134"/>
        <w:gridCol w:w="908"/>
        <w:gridCol w:w="1134"/>
      </w:tblGrid>
      <w:tr w:rsidR="005F37F0" w:rsidTr="005F37F0">
        <w:trPr>
          <w:trHeight w:val="4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Адрес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котельной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участка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Собственник участка ТС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 </w:t>
            </w:r>
          </w:p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ввода в эксплуатацию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Назначение (ЦО или ГВС)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Материал труб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Диаметр,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Длина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участка, 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2-х трубном исчислении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прокладки</w:t>
            </w:r>
          </w:p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т/с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изоляции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5F37F0" w:rsidTr="005F37F0">
        <w:trPr>
          <w:trHeight w:val="47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д. 321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ТК-13 - ТК-13а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школа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42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298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306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306 - д. 313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детсад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д. 269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ТК-8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д. 271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ТК-7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 д. 268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ТК-6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д. 270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ТК-5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ТК-5 - д. 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289 - ТК-4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ТК-4 - д. 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  -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289 -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26 - д. 228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26  - ТК-2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д. 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298 - ТК-15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ТК-15 -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адм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ТК-15 ТК-16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насосная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ТК-16- биофильтр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ТК-13 - ТК-13а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школа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ТК-13а - д. 319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д. 306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306 - д. 313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313 - д. 317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детсад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д. 269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ТК-8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д. 271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ТК-8 - ТК-7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 д. 268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ТК-7 - ТК-6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д. 270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ТК-6 - ТК-5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ТК-5 - д. 289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БМК-8.5 МВт пос. Пансионат «Зеленый Бор», д. 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на Зеленый Бор -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ул. Тоси Петровой, д. 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ТК-14 - ТК-14а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ТК-21 - ТК-20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ТК-20 - 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пр. Кирова, д. 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ТК-16 - пр. Кирова, д. 48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ТК-18 - пр. Кирова, д. 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ТК-18 - ул. Тоси Петровой, д. 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ТК-26 - пр. Кирова, д. 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ТК-28а - ТК-28б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ТК-28б - пер. Толмачева, д.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д. 63 - пр. Кирова, д. 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ТК-37б - пр. Урицкого, д. 56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пер. Толмачева,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врезка на пр. Кирова, 69а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69а - пр. Кирова, 69а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на пр. Кирова, 69а - пр. Кирова, д. 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ТК-37а - ТК-39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ТК-39 - пр. Урицкого, д. 58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ТК-39 - ТК-40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ТК-37 - ТК-33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ТК-33 - ответвление на пр. Урицкого, д. 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д. 54 - пр. Урицкого, д. 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д. 54 - выставочный зал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ТК-42 - пер. Советский, д.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ответвление на пер.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Советский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д.4 - пер. Советский, д.4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62 - пр. Урицкого, д. 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БМК-12.8 МВт ул. Тоси Петровой, д. 9а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62 - пр. Урицкого, д. 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пр. Урицкого,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ул. Ленинградская,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Кирова, д. 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 на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 -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- пр. Кирова, д. 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 - пр. Кирова, д. 31  (1)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пр. Кирова, д. 31  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пр. Кирова, д. 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ТК-14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УТ-8  -ТК-24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ТК-24  - ввод пр. Кирова, д. 22/1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 пр. Кирова, д. 22/1 - ИТП пр. Кирова, д. 22/1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ИТП пр. Кирова, д. 22/1 - ответвление на пр. Кирова, д. 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д. 22 - пр. Кирова, д. 22/1 (магазин)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д. 22 - пр. Кирова, д. 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ТК-24  -ТК-22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ТК-22  - пр. Кирова, д. 22/2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ТК-22 -  ТП на пр. Кирова, д.28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ТК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- пр. Кирова, д. 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пр. Кирова,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 пр. Кирова, д. 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УТ-13 - пр. Кирова, д. 18б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12  - пр. Кирова, д.10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10 - ул. Нарвская, д.16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врезка в существующую сеть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надземная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Урицкого, д. 41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Урицкого, д. 41а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ТК-3 - ул. А. Яковлева, д. 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пр. Урицкого, д.24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ТК-10 - ул. Ленинградская,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ТК-2 - ТК-1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пр. Кирова, д. 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ТК-1 - ТК-11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ТК-11 - ТК на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  - пр. Кирова, д. 37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ТК-9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 - пр. Кирова, д. 31  (1)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ТК-9 - пр. Кирова, д. 31  (2)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пр. Кирова, д. 29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УТ-7 - ТК-14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ТП на пр. Кирова, д.28 -  пр. Кирова, д. 28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УТ-13 - пр. Кирова, д. 18б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12  - пр. Кирова, д.10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БМК-16.52 МВт ул. Петра Баранова, д. 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10 - ул. Нарвская, д.16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УТ-27 -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7, к.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УТ-28 -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Новопроложенная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Красной Артиллерии, д. 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д. 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пр. Володарского, д. 13 - врезка на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"А"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врезка на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. "А" - пр. Володарского, д. 13,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"А"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д. 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д. 101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д. 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ЦТП - ЦТП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УТ-21 - ул. Победы, д. 21а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УТ-21 - УТ-20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Победы, д. 22 - Гараж МВД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Победы, д. 22а, гараж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БМК-21.42 МВт ул. Красной Артиллерии, д. 38г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ЦТП - ул. Победы, д. 19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УТ-2 - УТ-3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УТ-4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УТ-4 - УТ-6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УТ-6 - УТ-7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УТ-8а - пр. Володарского 32а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УТ-9 - пр. Володарского, 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Володарского, 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УТ-11а - граница земельного участка пр. Кирова 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УТ-14 - пр. Кирова 105/3М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52/1 (до УТ-27)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Володарского 52/1 (после УТ-27 в сторону здания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52/4)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Володарского 52/1 (после УТ-27 в сторону здания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52/2)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52/2 (до УТ-28)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Володарского 52/2 (после УТ-28)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Пионерская, 6 - ул. Пионерская,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БМК-21.42 МВт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Миккели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д. 12а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Пионерская, 6 - ул. Пионерская,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УТ-3 - ул. Красной Артиллерии, 5а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Красной Артиллерии 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поворот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 пер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Связи, 2 - пер. Связи,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пр. Кирова, 66 (ответвление на  пр.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Володарского, 5)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66 -  пр. Володарского, 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УТ-43 - пр. Володарского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УТ-27 - пр. Урицкого, 75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75 - УТ-47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73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65 - пер. Толмачева,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Урицкого, 65 - пер. Толмачева,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УТ-53 - пр. Кирова, 83, к.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83, к. 1 - ответвление на пр. Урицкого, 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72 - УТ-55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Урицкого, 72 - ответвление на пр. Кирова, 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транзитная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89 - пр. Кирова, 89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ответвление на пр. Кирова, 89 - пр. Урицкого, 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до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до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УТ-5 - ул. Кингисеппа, 11, ввод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УТ-6 - ул. Красной Артиллерии 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поворот к пр. Володарского, 20 - УТ-8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УТ-9 - пр. Володарского, 20а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91 (по подвалу 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91 (по подвалу от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95 (по подвалу 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95 (по подвалу от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УТ-12 - пр. Урицкого, 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УТ-15 - пр. Урицкого, 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(магистраль до ответвления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(ответвление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Набережная, 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3 (магистраль после ответвления в сторону ул. Кингисеппа, 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10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10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12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12 (после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(до ИТП)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(до ЦТП)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 пр. Володарского 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 13 - пр. Володарского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ул. Красной Артиллерии, 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от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от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(от ИТП к ул. Кингисеппа, 2)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4 - ул. Кингисеппа,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(от ЦТП к ул. Кингисеппа, 8а)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 пр. Володарского 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 13 - пр. Володарского 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бесканальная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6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Дзержинского,13 (от ЦТП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подвалу к ул. Красной Артиллерии, 3)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68 к. 1 (по подвалу от ТЦ5)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Кирова, 70 (по подвалу от ЦТП8)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БМК-46.52 МВт ул. Дзержинского, д. 6а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41" w:right="-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Кингисеппа, 6 (от ЦТП к ул. Кингисеппа, 8а)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ind w:left="-108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бесхозяйные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31" w:right="-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ГВС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подвальная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F37F0" w:rsidTr="005F37F0">
        <w:trPr>
          <w:trHeight w:val="3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ind w:left="-8" w:right="-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0" w:rsidRDefault="005F37F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ИТОГО протяженность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бесхозяйных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ТС в 2-х трубном исчислении, м: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37F0" w:rsidRDefault="005F37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9296,80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37F0" w:rsidRDefault="005F37F0">
            <w:pPr>
              <w:ind w:left="-108" w:righ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7F0" w:rsidRDefault="005F3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37F0" w:rsidRDefault="005F37F0" w:rsidP="005F37F0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color w:val="auto"/>
          <w:sz w:val="28"/>
          <w:szCs w:val="28"/>
        </w:rPr>
      </w:pPr>
    </w:p>
    <w:p w:rsidR="005F37F0" w:rsidRDefault="005F37F0" w:rsidP="005F37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37F0" w:rsidRPr="00230FD4" w:rsidRDefault="005F37F0" w:rsidP="000028AB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  <w:lang w:val="ru-RU"/>
        </w:rPr>
      </w:pPr>
    </w:p>
    <w:sectPr w:rsidR="005F37F0" w:rsidRPr="00230FD4" w:rsidSect="005F37F0">
      <w:pgSz w:w="16837" w:h="11905" w:orient="landscape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85" w:rsidRDefault="00FF1985" w:rsidP="001849F8">
      <w:r>
        <w:separator/>
      </w:r>
    </w:p>
  </w:endnote>
  <w:endnote w:type="continuationSeparator" w:id="0">
    <w:p w:rsidR="00FF1985" w:rsidRDefault="00FF1985" w:rsidP="0018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85" w:rsidRDefault="00FF1985"/>
  </w:footnote>
  <w:footnote w:type="continuationSeparator" w:id="0">
    <w:p w:rsidR="00FF1985" w:rsidRDefault="00FF19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27BB"/>
    <w:multiLevelType w:val="multilevel"/>
    <w:tmpl w:val="5A4A1A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821EB3"/>
    <w:multiLevelType w:val="hybridMultilevel"/>
    <w:tmpl w:val="87EE5A74"/>
    <w:lvl w:ilvl="0" w:tplc="8B2A56A6">
      <w:start w:val="1"/>
      <w:numFmt w:val="bullet"/>
      <w:pStyle w:val="2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C5797"/>
    <w:multiLevelType w:val="multilevel"/>
    <w:tmpl w:val="7FFAF7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E7869EA"/>
    <w:multiLevelType w:val="multilevel"/>
    <w:tmpl w:val="0864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8">
      <w:numFmt w:val="decimal"/>
      <w:lvlText w:val=""/>
      <w:lvlJc w:val="left"/>
    </w:lvl>
  </w:abstractNum>
  <w:abstractNum w:abstractNumId="4">
    <w:nsid w:val="47525970"/>
    <w:multiLevelType w:val="multilevel"/>
    <w:tmpl w:val="ED9AAB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FDB528E"/>
    <w:multiLevelType w:val="multilevel"/>
    <w:tmpl w:val="C7BE4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377675"/>
    <w:multiLevelType w:val="multilevel"/>
    <w:tmpl w:val="8F54072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1291A9B"/>
    <w:multiLevelType w:val="multilevel"/>
    <w:tmpl w:val="B032178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BE28F0"/>
    <w:multiLevelType w:val="multilevel"/>
    <w:tmpl w:val="5A4A1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4C64C0"/>
    <w:multiLevelType w:val="multilevel"/>
    <w:tmpl w:val="2C066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167200"/>
    <w:multiLevelType w:val="multilevel"/>
    <w:tmpl w:val="5F885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FA5B7B"/>
    <w:multiLevelType w:val="multilevel"/>
    <w:tmpl w:val="6A84B5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BossProviderVariable" w:val="25_01_2006!ebeaf963-f740-4a97-bef4-e788aa544f5a"/>
  </w:docVars>
  <w:rsids>
    <w:rsidRoot w:val="001849F8"/>
    <w:rsid w:val="000028AB"/>
    <w:rsid w:val="00006311"/>
    <w:rsid w:val="00006427"/>
    <w:rsid w:val="00027028"/>
    <w:rsid w:val="00032162"/>
    <w:rsid w:val="0005430F"/>
    <w:rsid w:val="00054501"/>
    <w:rsid w:val="00060544"/>
    <w:rsid w:val="00077371"/>
    <w:rsid w:val="00083DA8"/>
    <w:rsid w:val="0008411A"/>
    <w:rsid w:val="00084244"/>
    <w:rsid w:val="00094C59"/>
    <w:rsid w:val="000B29F1"/>
    <w:rsid w:val="000C4498"/>
    <w:rsid w:val="000C5D1E"/>
    <w:rsid w:val="000C6D17"/>
    <w:rsid w:val="000D1DD8"/>
    <w:rsid w:val="000D4F1A"/>
    <w:rsid w:val="000D5E4D"/>
    <w:rsid w:val="000E24D0"/>
    <w:rsid w:val="000E5592"/>
    <w:rsid w:val="000E7F35"/>
    <w:rsid w:val="000F2E04"/>
    <w:rsid w:val="001018A9"/>
    <w:rsid w:val="00103256"/>
    <w:rsid w:val="001040ED"/>
    <w:rsid w:val="0011452B"/>
    <w:rsid w:val="00115DE5"/>
    <w:rsid w:val="00117705"/>
    <w:rsid w:val="00121257"/>
    <w:rsid w:val="0012391D"/>
    <w:rsid w:val="00155629"/>
    <w:rsid w:val="001610E8"/>
    <w:rsid w:val="001642E6"/>
    <w:rsid w:val="00175392"/>
    <w:rsid w:val="001849F8"/>
    <w:rsid w:val="00191F8D"/>
    <w:rsid w:val="001944D3"/>
    <w:rsid w:val="0019608F"/>
    <w:rsid w:val="00196E3F"/>
    <w:rsid w:val="001A125B"/>
    <w:rsid w:val="001A6780"/>
    <w:rsid w:val="001B0730"/>
    <w:rsid w:val="001C2D19"/>
    <w:rsid w:val="001D06FA"/>
    <w:rsid w:val="001D0FAB"/>
    <w:rsid w:val="001D4BA9"/>
    <w:rsid w:val="001D5E11"/>
    <w:rsid w:val="001F168E"/>
    <w:rsid w:val="001F6383"/>
    <w:rsid w:val="0020327C"/>
    <w:rsid w:val="00203308"/>
    <w:rsid w:val="00213759"/>
    <w:rsid w:val="00213E7A"/>
    <w:rsid w:val="0021453B"/>
    <w:rsid w:val="0021455D"/>
    <w:rsid w:val="002259E8"/>
    <w:rsid w:val="00230FD4"/>
    <w:rsid w:val="00250550"/>
    <w:rsid w:val="00252DD5"/>
    <w:rsid w:val="0025436E"/>
    <w:rsid w:val="00256ECB"/>
    <w:rsid w:val="002763CA"/>
    <w:rsid w:val="002816FE"/>
    <w:rsid w:val="00297163"/>
    <w:rsid w:val="002A6407"/>
    <w:rsid w:val="002B6F54"/>
    <w:rsid w:val="002C4465"/>
    <w:rsid w:val="002D4249"/>
    <w:rsid w:val="002F3248"/>
    <w:rsid w:val="00301218"/>
    <w:rsid w:val="00336EAC"/>
    <w:rsid w:val="00337169"/>
    <w:rsid w:val="00337679"/>
    <w:rsid w:val="00342387"/>
    <w:rsid w:val="00372012"/>
    <w:rsid w:val="003831DB"/>
    <w:rsid w:val="00390012"/>
    <w:rsid w:val="003A30B1"/>
    <w:rsid w:val="003C4292"/>
    <w:rsid w:val="003D0EC9"/>
    <w:rsid w:val="00403E66"/>
    <w:rsid w:val="00403FD4"/>
    <w:rsid w:val="00415792"/>
    <w:rsid w:val="00415B54"/>
    <w:rsid w:val="00467725"/>
    <w:rsid w:val="004748C4"/>
    <w:rsid w:val="00480E5C"/>
    <w:rsid w:val="004928C8"/>
    <w:rsid w:val="00493775"/>
    <w:rsid w:val="00494B94"/>
    <w:rsid w:val="004B466D"/>
    <w:rsid w:val="004D1B95"/>
    <w:rsid w:val="004D3DCF"/>
    <w:rsid w:val="004E2E92"/>
    <w:rsid w:val="004F199F"/>
    <w:rsid w:val="00500BAD"/>
    <w:rsid w:val="00500CC9"/>
    <w:rsid w:val="0051674A"/>
    <w:rsid w:val="005363A7"/>
    <w:rsid w:val="005405FA"/>
    <w:rsid w:val="00541674"/>
    <w:rsid w:val="0054300C"/>
    <w:rsid w:val="0057010D"/>
    <w:rsid w:val="00573F8D"/>
    <w:rsid w:val="00576355"/>
    <w:rsid w:val="0057797F"/>
    <w:rsid w:val="005825C0"/>
    <w:rsid w:val="00585F9F"/>
    <w:rsid w:val="005868E9"/>
    <w:rsid w:val="005A2766"/>
    <w:rsid w:val="005A4935"/>
    <w:rsid w:val="005B1AE4"/>
    <w:rsid w:val="005B2404"/>
    <w:rsid w:val="005B6287"/>
    <w:rsid w:val="005D4800"/>
    <w:rsid w:val="005D615A"/>
    <w:rsid w:val="005E2CE1"/>
    <w:rsid w:val="005E48EE"/>
    <w:rsid w:val="005F12B1"/>
    <w:rsid w:val="005F131C"/>
    <w:rsid w:val="005F37F0"/>
    <w:rsid w:val="0061107A"/>
    <w:rsid w:val="0061172A"/>
    <w:rsid w:val="00617A74"/>
    <w:rsid w:val="00621345"/>
    <w:rsid w:val="0062548D"/>
    <w:rsid w:val="00634030"/>
    <w:rsid w:val="00642600"/>
    <w:rsid w:val="00646419"/>
    <w:rsid w:val="006467E9"/>
    <w:rsid w:val="00655CA3"/>
    <w:rsid w:val="0065795F"/>
    <w:rsid w:val="006611ED"/>
    <w:rsid w:val="00664F88"/>
    <w:rsid w:val="00665E27"/>
    <w:rsid w:val="00667942"/>
    <w:rsid w:val="00670637"/>
    <w:rsid w:val="006707AE"/>
    <w:rsid w:val="00670CC7"/>
    <w:rsid w:val="0067777D"/>
    <w:rsid w:val="006823BB"/>
    <w:rsid w:val="0068299E"/>
    <w:rsid w:val="006A6B93"/>
    <w:rsid w:val="006B1424"/>
    <w:rsid w:val="006C23D2"/>
    <w:rsid w:val="006D22ED"/>
    <w:rsid w:val="006D38FA"/>
    <w:rsid w:val="006F2112"/>
    <w:rsid w:val="006F5BF8"/>
    <w:rsid w:val="00702513"/>
    <w:rsid w:val="007236F2"/>
    <w:rsid w:val="007320A4"/>
    <w:rsid w:val="00753964"/>
    <w:rsid w:val="007563E7"/>
    <w:rsid w:val="00761012"/>
    <w:rsid w:val="00765716"/>
    <w:rsid w:val="00770996"/>
    <w:rsid w:val="00772E5F"/>
    <w:rsid w:val="00781762"/>
    <w:rsid w:val="0079343F"/>
    <w:rsid w:val="007934BD"/>
    <w:rsid w:val="00796829"/>
    <w:rsid w:val="00796AC6"/>
    <w:rsid w:val="007A12E9"/>
    <w:rsid w:val="007A4C66"/>
    <w:rsid w:val="007B5ECA"/>
    <w:rsid w:val="007D4095"/>
    <w:rsid w:val="007D46B2"/>
    <w:rsid w:val="007F013D"/>
    <w:rsid w:val="007F0F6E"/>
    <w:rsid w:val="007F19A0"/>
    <w:rsid w:val="0080342B"/>
    <w:rsid w:val="008216B7"/>
    <w:rsid w:val="008406B6"/>
    <w:rsid w:val="0084573B"/>
    <w:rsid w:val="00850316"/>
    <w:rsid w:val="008528AE"/>
    <w:rsid w:val="00852FCF"/>
    <w:rsid w:val="008607CB"/>
    <w:rsid w:val="008614E6"/>
    <w:rsid w:val="008629A7"/>
    <w:rsid w:val="008910D4"/>
    <w:rsid w:val="008A15BC"/>
    <w:rsid w:val="008A4259"/>
    <w:rsid w:val="008A42E0"/>
    <w:rsid w:val="008C50F1"/>
    <w:rsid w:val="008E60B9"/>
    <w:rsid w:val="00941CA0"/>
    <w:rsid w:val="00950F1E"/>
    <w:rsid w:val="00951F2E"/>
    <w:rsid w:val="00957313"/>
    <w:rsid w:val="00964BBB"/>
    <w:rsid w:val="009679CA"/>
    <w:rsid w:val="009721CF"/>
    <w:rsid w:val="009728F0"/>
    <w:rsid w:val="00974E2C"/>
    <w:rsid w:val="0098191B"/>
    <w:rsid w:val="00983C77"/>
    <w:rsid w:val="00990E22"/>
    <w:rsid w:val="009D1285"/>
    <w:rsid w:val="009F02E6"/>
    <w:rsid w:val="009F0E44"/>
    <w:rsid w:val="009F7E1E"/>
    <w:rsid w:val="00A011F6"/>
    <w:rsid w:val="00A01A0D"/>
    <w:rsid w:val="00A16E67"/>
    <w:rsid w:val="00A26138"/>
    <w:rsid w:val="00A35466"/>
    <w:rsid w:val="00A5197A"/>
    <w:rsid w:val="00A54642"/>
    <w:rsid w:val="00A57D97"/>
    <w:rsid w:val="00A76583"/>
    <w:rsid w:val="00A859C8"/>
    <w:rsid w:val="00AA0660"/>
    <w:rsid w:val="00AA14BD"/>
    <w:rsid w:val="00AB098E"/>
    <w:rsid w:val="00AB2B8C"/>
    <w:rsid w:val="00AB6DAC"/>
    <w:rsid w:val="00AB6DDD"/>
    <w:rsid w:val="00AD6844"/>
    <w:rsid w:val="00AE6841"/>
    <w:rsid w:val="00B1301F"/>
    <w:rsid w:val="00B15F88"/>
    <w:rsid w:val="00B20BF9"/>
    <w:rsid w:val="00B40A7C"/>
    <w:rsid w:val="00B4111A"/>
    <w:rsid w:val="00B6350C"/>
    <w:rsid w:val="00B86ABD"/>
    <w:rsid w:val="00B87FE0"/>
    <w:rsid w:val="00B9469E"/>
    <w:rsid w:val="00B96C15"/>
    <w:rsid w:val="00B97A1D"/>
    <w:rsid w:val="00BA0423"/>
    <w:rsid w:val="00BA2CEE"/>
    <w:rsid w:val="00BB4914"/>
    <w:rsid w:val="00BB5A7B"/>
    <w:rsid w:val="00BC3732"/>
    <w:rsid w:val="00BC3964"/>
    <w:rsid w:val="00BC3F42"/>
    <w:rsid w:val="00BD5E60"/>
    <w:rsid w:val="00BD7614"/>
    <w:rsid w:val="00BE25B5"/>
    <w:rsid w:val="00BE5A06"/>
    <w:rsid w:val="00BF4E63"/>
    <w:rsid w:val="00C149A0"/>
    <w:rsid w:val="00C21EFC"/>
    <w:rsid w:val="00C317E4"/>
    <w:rsid w:val="00C324D2"/>
    <w:rsid w:val="00C50816"/>
    <w:rsid w:val="00C5606F"/>
    <w:rsid w:val="00C56165"/>
    <w:rsid w:val="00C706B8"/>
    <w:rsid w:val="00C82FFC"/>
    <w:rsid w:val="00C866E5"/>
    <w:rsid w:val="00C904EA"/>
    <w:rsid w:val="00C97D31"/>
    <w:rsid w:val="00CA13BA"/>
    <w:rsid w:val="00CA1843"/>
    <w:rsid w:val="00CA1C78"/>
    <w:rsid w:val="00CA6860"/>
    <w:rsid w:val="00CB452A"/>
    <w:rsid w:val="00CE056E"/>
    <w:rsid w:val="00CF1AD7"/>
    <w:rsid w:val="00CF5A49"/>
    <w:rsid w:val="00D029DB"/>
    <w:rsid w:val="00D049EF"/>
    <w:rsid w:val="00D0544D"/>
    <w:rsid w:val="00D10614"/>
    <w:rsid w:val="00D10758"/>
    <w:rsid w:val="00D12EC5"/>
    <w:rsid w:val="00D30654"/>
    <w:rsid w:val="00D32307"/>
    <w:rsid w:val="00D467C1"/>
    <w:rsid w:val="00D4762E"/>
    <w:rsid w:val="00D6041A"/>
    <w:rsid w:val="00D70FC1"/>
    <w:rsid w:val="00D7375E"/>
    <w:rsid w:val="00D73A68"/>
    <w:rsid w:val="00D7526E"/>
    <w:rsid w:val="00D93FC3"/>
    <w:rsid w:val="00D95B49"/>
    <w:rsid w:val="00D972D1"/>
    <w:rsid w:val="00DA044C"/>
    <w:rsid w:val="00DA1489"/>
    <w:rsid w:val="00DA2D92"/>
    <w:rsid w:val="00DA3E86"/>
    <w:rsid w:val="00DB0539"/>
    <w:rsid w:val="00DB3159"/>
    <w:rsid w:val="00DB7FCF"/>
    <w:rsid w:val="00DC615C"/>
    <w:rsid w:val="00E01262"/>
    <w:rsid w:val="00E10408"/>
    <w:rsid w:val="00E40087"/>
    <w:rsid w:val="00E42C15"/>
    <w:rsid w:val="00E46AAF"/>
    <w:rsid w:val="00E501B2"/>
    <w:rsid w:val="00E51E84"/>
    <w:rsid w:val="00E54CCC"/>
    <w:rsid w:val="00E8333C"/>
    <w:rsid w:val="00E84F43"/>
    <w:rsid w:val="00EB1293"/>
    <w:rsid w:val="00EC501C"/>
    <w:rsid w:val="00F00BFB"/>
    <w:rsid w:val="00F00ECD"/>
    <w:rsid w:val="00F12B5A"/>
    <w:rsid w:val="00F14BF1"/>
    <w:rsid w:val="00F15513"/>
    <w:rsid w:val="00F24A74"/>
    <w:rsid w:val="00F323ED"/>
    <w:rsid w:val="00F41A7E"/>
    <w:rsid w:val="00F56DAF"/>
    <w:rsid w:val="00F64A47"/>
    <w:rsid w:val="00F673E1"/>
    <w:rsid w:val="00F74CA4"/>
    <w:rsid w:val="00F80E2A"/>
    <w:rsid w:val="00F841A8"/>
    <w:rsid w:val="00FA46C5"/>
    <w:rsid w:val="00FA7B39"/>
    <w:rsid w:val="00FB2CBC"/>
    <w:rsid w:val="00FC5104"/>
    <w:rsid w:val="00FD32E5"/>
    <w:rsid w:val="00FE36B3"/>
    <w:rsid w:val="00FE7E97"/>
    <w:rsid w:val="00FF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qFormat="1"/>
    <w:lsdException w:name="caption" w:uiPriority="35" w:qFormat="1"/>
    <w:lsdException w:name="annotation reference" w:uiPriority="0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49F8"/>
    <w:rPr>
      <w:color w:val="000000"/>
      <w:sz w:val="24"/>
      <w:szCs w:val="24"/>
      <w:lang/>
    </w:rPr>
  </w:style>
  <w:style w:type="paragraph" w:styleId="1">
    <w:name w:val="heading 1"/>
    <w:aliases w:val="Знак20"/>
    <w:basedOn w:val="a"/>
    <w:next w:val="a"/>
    <w:link w:val="10"/>
    <w:qFormat/>
    <w:rsid w:val="005F3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F3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link w:val="30"/>
    <w:semiHidden/>
    <w:unhideWhenUsed/>
    <w:qFormat/>
    <w:rsid w:val="005F37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849F8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184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">
    <w:name w:val="Основной текст1"/>
    <w:basedOn w:val="a"/>
    <w:link w:val="a4"/>
    <w:rsid w:val="001849F8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C32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4D2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60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C5606F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C560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C5606F"/>
    <w:rPr>
      <w:color w:val="000000"/>
    </w:rPr>
  </w:style>
  <w:style w:type="paragraph" w:styleId="ab">
    <w:name w:val="List Paragraph"/>
    <w:aliases w:val="мой,Таблицы нейминг,Заголовок_3,Введение,Заголовок мой1,СписокСТПр,Абзац списка основной,List Paragraph2,ПАРАГРАФ,Нумерация,список 1,Абзац списка3,List Paragraph,Маркер,название"/>
    <w:basedOn w:val="a"/>
    <w:link w:val="ac"/>
    <w:uiPriority w:val="34"/>
    <w:qFormat/>
    <w:rsid w:val="00006311"/>
    <w:pPr>
      <w:ind w:left="720"/>
      <w:contextualSpacing/>
    </w:pPr>
  </w:style>
  <w:style w:type="paragraph" w:customStyle="1" w:styleId="22">
    <w:name w:val="Основной текст2"/>
    <w:basedOn w:val="a"/>
    <w:link w:val="23"/>
    <w:qFormat/>
    <w:rsid w:val="007D4095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FontStyle13">
    <w:name w:val="Font Style13"/>
    <w:basedOn w:val="a0"/>
    <w:uiPriority w:val="99"/>
    <w:rsid w:val="005F131C"/>
    <w:rPr>
      <w:rFonts w:ascii="Times New Roman" w:hAnsi="Times New Roman" w:cs="Times New Roman" w:hint="default"/>
      <w:sz w:val="22"/>
      <w:szCs w:val="22"/>
    </w:rPr>
  </w:style>
  <w:style w:type="character" w:customStyle="1" w:styleId="23">
    <w:name w:val="Основной текст2 Знак"/>
    <w:basedOn w:val="a0"/>
    <w:link w:val="22"/>
    <w:qFormat/>
    <w:locked/>
    <w:rsid w:val="005F37F0"/>
    <w:rPr>
      <w:rFonts w:ascii="Times New Roman" w:eastAsia="Times New Roman" w:hAnsi="Times New Roman" w:cs="Times New Roman"/>
      <w:sz w:val="28"/>
      <w:szCs w:val="28"/>
      <w:shd w:val="clear" w:color="auto" w:fill="FFFFFF"/>
      <w:lang/>
    </w:rPr>
  </w:style>
  <w:style w:type="character" w:customStyle="1" w:styleId="10">
    <w:name w:val="Заголовок 1 Знак"/>
    <w:aliases w:val="Знак20 Знак"/>
    <w:basedOn w:val="a0"/>
    <w:link w:val="1"/>
    <w:rsid w:val="005F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5F37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F37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FollowedHyperlink"/>
    <w:basedOn w:val="a0"/>
    <w:uiPriority w:val="99"/>
    <w:semiHidden/>
    <w:unhideWhenUsed/>
    <w:rsid w:val="005F37F0"/>
    <w:rPr>
      <w:color w:val="800080"/>
      <w:u w:val="single"/>
    </w:rPr>
  </w:style>
  <w:style w:type="character" w:customStyle="1" w:styleId="110">
    <w:name w:val="Заголовок 1 Знак1"/>
    <w:aliases w:val="Знак20 Знак1"/>
    <w:basedOn w:val="a0"/>
    <w:rsid w:val="005F3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5F37F0"/>
    <w:pPr>
      <w:ind w:left="220" w:hanging="220"/>
    </w:pPr>
    <w:rPr>
      <w:rFonts w:ascii="Times New Roman" w:eastAsia="Times New Roman" w:hAnsi="Times New Roman" w:cs="Times New Roman"/>
      <w:color w:val="auto"/>
      <w:lang w:val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5F37F0"/>
    <w:pPr>
      <w:spacing w:after="100"/>
    </w:pPr>
    <w:rPr>
      <w:rFonts w:ascii="Times New Roman" w:eastAsia="Times New Roman" w:hAnsi="Times New Roman" w:cs="Times New Roman"/>
      <w:color w:val="auto"/>
      <w:lang w:val="ru-RU"/>
    </w:rPr>
  </w:style>
  <w:style w:type="paragraph" w:styleId="24">
    <w:name w:val="toc 2"/>
    <w:basedOn w:val="a"/>
    <w:next w:val="a"/>
    <w:autoRedefine/>
    <w:uiPriority w:val="39"/>
    <w:semiHidden/>
    <w:unhideWhenUsed/>
    <w:rsid w:val="005F37F0"/>
    <w:pPr>
      <w:tabs>
        <w:tab w:val="right" w:leader="dot" w:pos="9911"/>
      </w:tabs>
      <w:ind w:left="22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5F37F0"/>
    <w:pPr>
      <w:tabs>
        <w:tab w:val="right" w:leader="dot" w:pos="9911"/>
      </w:tabs>
      <w:spacing w:after="10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4">
    <w:name w:val="toc 4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66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5">
    <w:name w:val="toc 5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88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6">
    <w:name w:val="toc 6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110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7">
    <w:name w:val="toc 7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132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8">
    <w:name w:val="toc 8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154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9">
    <w:name w:val="toc 9"/>
    <w:basedOn w:val="a"/>
    <w:next w:val="a"/>
    <w:autoRedefine/>
    <w:uiPriority w:val="39"/>
    <w:semiHidden/>
    <w:unhideWhenUsed/>
    <w:rsid w:val="005F37F0"/>
    <w:pPr>
      <w:spacing w:after="100" w:line="256" w:lineRule="auto"/>
      <w:ind w:left="1760"/>
    </w:pPr>
    <w:rPr>
      <w:rFonts w:asciiTheme="minorHAnsi" w:eastAsiaTheme="minorEastAsia" w:hAnsiTheme="minorHAnsi" w:cstheme="minorBidi"/>
      <w:color w:val="auto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5F37F0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F37F0"/>
    <w:rPr>
      <w:rFonts w:ascii="Times New Roman" w:eastAsia="Times New Roman" w:hAnsi="Times New Roman" w:cs="Times New Roman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5F37F0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5F37F0"/>
    <w:rPr>
      <w:rFonts w:ascii="Times New Roman" w:eastAsia="Times New Roman" w:hAnsi="Times New Roman" w:cs="Times New Roman"/>
    </w:rPr>
  </w:style>
  <w:style w:type="paragraph" w:styleId="af3">
    <w:name w:val="index heading"/>
    <w:basedOn w:val="a"/>
    <w:uiPriority w:val="99"/>
    <w:semiHidden/>
    <w:unhideWhenUsed/>
    <w:qFormat/>
    <w:rsid w:val="005F37F0"/>
    <w:pPr>
      <w:suppressLineNumbers/>
      <w:suppressAutoHyphens/>
    </w:pPr>
    <w:rPr>
      <w:rFonts w:ascii="Times New Roman" w:eastAsia="Times New Roman" w:hAnsi="Times New Roman" w:cs="Lucida Sans"/>
      <w:color w:val="auto"/>
      <w:lang w:val="ru-RU"/>
    </w:rPr>
  </w:style>
  <w:style w:type="character" w:customStyle="1" w:styleId="af4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5"/>
    <w:uiPriority w:val="35"/>
    <w:semiHidden/>
    <w:qFormat/>
    <w:locked/>
    <w:rsid w:val="005F37F0"/>
    <w:rPr>
      <w:rFonts w:ascii="Times New Roman" w:eastAsia="Times New Roman" w:hAnsi="Times New Roman" w:cs="Times New Roman"/>
      <w:b/>
      <w:bCs/>
      <w:sz w:val="24"/>
      <w:szCs w:val="18"/>
    </w:rPr>
  </w:style>
  <w:style w:type="paragraph" w:styleId="af5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f4"/>
    <w:uiPriority w:val="35"/>
    <w:semiHidden/>
    <w:unhideWhenUsed/>
    <w:qFormat/>
    <w:rsid w:val="005F37F0"/>
    <w:pPr>
      <w:spacing w:before="120" w:after="120"/>
      <w:ind w:firstLine="709"/>
    </w:pPr>
    <w:rPr>
      <w:rFonts w:ascii="Times New Roman" w:eastAsia="Times New Roman" w:hAnsi="Times New Roman" w:cs="Times New Roman"/>
      <w:b/>
      <w:bCs/>
      <w:color w:val="auto"/>
      <w:szCs w:val="18"/>
      <w:lang w:val="ru-RU"/>
    </w:rPr>
  </w:style>
  <w:style w:type="paragraph" w:styleId="af6">
    <w:name w:val="table of figures"/>
    <w:basedOn w:val="a"/>
    <w:next w:val="a"/>
    <w:uiPriority w:val="99"/>
    <w:semiHidden/>
    <w:unhideWhenUsed/>
    <w:rsid w:val="005F37F0"/>
    <w:rPr>
      <w:rFonts w:ascii="Times New Roman" w:eastAsia="Times New Roman" w:hAnsi="Times New Roman" w:cs="Times New Roman"/>
      <w:color w:val="auto"/>
      <w:lang w:val="ru-RU"/>
    </w:rPr>
  </w:style>
  <w:style w:type="paragraph" w:styleId="af7">
    <w:name w:val="endnote text"/>
    <w:basedOn w:val="a"/>
    <w:link w:val="af8"/>
    <w:uiPriority w:val="99"/>
    <w:semiHidden/>
    <w:unhideWhenUsed/>
    <w:rsid w:val="005F37F0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F37F0"/>
    <w:rPr>
      <w:rFonts w:ascii="Times New Roman" w:eastAsia="Times New Roman" w:hAnsi="Times New Roman" w:cs="Times New Roman"/>
    </w:rPr>
  </w:style>
  <w:style w:type="paragraph" w:styleId="af9">
    <w:name w:val="Body Text"/>
    <w:basedOn w:val="a"/>
    <w:link w:val="afa"/>
    <w:uiPriority w:val="99"/>
    <w:semiHidden/>
    <w:unhideWhenUsed/>
    <w:rsid w:val="005F37F0"/>
    <w:pPr>
      <w:suppressAutoHyphens/>
      <w:spacing w:after="14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5F37F0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f9"/>
    <w:uiPriority w:val="99"/>
    <w:semiHidden/>
    <w:unhideWhenUsed/>
    <w:rsid w:val="005F37F0"/>
    <w:rPr>
      <w:rFonts w:cs="Lucida Sans"/>
    </w:rPr>
  </w:style>
  <w:style w:type="paragraph" w:styleId="afc">
    <w:name w:val="Title"/>
    <w:basedOn w:val="a"/>
    <w:next w:val="a"/>
    <w:link w:val="afd"/>
    <w:uiPriority w:val="1"/>
    <w:qFormat/>
    <w:rsid w:val="005F37F0"/>
    <w:pPr>
      <w:autoSpaceDE w:val="0"/>
      <w:autoSpaceDN w:val="0"/>
      <w:adjustRightInd w:val="0"/>
      <w:spacing w:before="6"/>
    </w:pPr>
    <w:rPr>
      <w:rFonts w:ascii="Times New Roman" w:eastAsiaTheme="minorHAnsi" w:hAnsi="Times New Roman" w:cs="Times New Roman"/>
      <w:color w:val="auto"/>
      <w:lang w:val="ru-RU"/>
    </w:rPr>
  </w:style>
  <w:style w:type="character" w:customStyle="1" w:styleId="afd">
    <w:name w:val="Название Знак"/>
    <w:basedOn w:val="a0"/>
    <w:link w:val="afc"/>
    <w:uiPriority w:val="1"/>
    <w:rsid w:val="005F37F0"/>
    <w:rPr>
      <w:rFonts w:ascii="Times New Roman" w:eastAsiaTheme="minorHAnsi" w:hAnsi="Times New Roman" w:cs="Times New Roman"/>
      <w:sz w:val="24"/>
      <w:szCs w:val="24"/>
    </w:rPr>
  </w:style>
  <w:style w:type="paragraph" w:styleId="afe">
    <w:name w:val="Subtitle"/>
    <w:basedOn w:val="a"/>
    <w:next w:val="a"/>
    <w:link w:val="aff"/>
    <w:autoRedefine/>
    <w:uiPriority w:val="11"/>
    <w:qFormat/>
    <w:rsid w:val="005F37F0"/>
    <w:pPr>
      <w:spacing w:after="120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character" w:customStyle="1" w:styleId="aff">
    <w:name w:val="Подзаголовок Знак"/>
    <w:basedOn w:val="a0"/>
    <w:link w:val="afe"/>
    <w:uiPriority w:val="11"/>
    <w:rsid w:val="005F37F0"/>
    <w:rPr>
      <w:rFonts w:ascii="Times New Roman" w:eastAsia="Times New Roman" w:hAnsi="Times New Roman" w:cs="Times New Roman"/>
      <w:b/>
      <w:sz w:val="28"/>
    </w:rPr>
  </w:style>
  <w:style w:type="paragraph" w:styleId="25">
    <w:name w:val="Body Text 2"/>
    <w:basedOn w:val="a"/>
    <w:link w:val="26"/>
    <w:uiPriority w:val="99"/>
    <w:semiHidden/>
    <w:unhideWhenUsed/>
    <w:rsid w:val="005F37F0"/>
    <w:pPr>
      <w:widowControl w:val="0"/>
      <w:tabs>
        <w:tab w:val="left" w:pos="4820"/>
        <w:tab w:val="left" w:pos="5670"/>
      </w:tabs>
      <w:autoSpaceDE w:val="0"/>
      <w:autoSpaceDN w:val="0"/>
      <w:adjustRightInd w:val="0"/>
      <w:spacing w:before="60" w:after="6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5F37F0"/>
    <w:rPr>
      <w:rFonts w:ascii="Times New Roman" w:eastAsia="Times New Roman" w:hAnsi="Times New Roman" w:cs="Times New Roman"/>
      <w:sz w:val="28"/>
    </w:rPr>
  </w:style>
  <w:style w:type="paragraph" w:styleId="aff0">
    <w:name w:val="annotation subject"/>
    <w:basedOn w:val="af1"/>
    <w:next w:val="af1"/>
    <w:link w:val="aff1"/>
    <w:uiPriority w:val="99"/>
    <w:semiHidden/>
    <w:unhideWhenUsed/>
    <w:qFormat/>
    <w:rsid w:val="005F37F0"/>
    <w:rPr>
      <w:b/>
      <w:bCs/>
    </w:rPr>
  </w:style>
  <w:style w:type="character" w:customStyle="1" w:styleId="aff1">
    <w:name w:val="Тема примечания Знак"/>
    <w:basedOn w:val="af2"/>
    <w:link w:val="aff0"/>
    <w:uiPriority w:val="99"/>
    <w:semiHidden/>
    <w:qFormat/>
    <w:rsid w:val="005F37F0"/>
    <w:rPr>
      <w:b/>
      <w:bCs/>
    </w:rPr>
  </w:style>
  <w:style w:type="character" w:customStyle="1" w:styleId="aff2">
    <w:name w:val="Без интервала Знак"/>
    <w:link w:val="aff3"/>
    <w:uiPriority w:val="1"/>
    <w:locked/>
    <w:rsid w:val="005F37F0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aff3">
    <w:name w:val="No Spacing"/>
    <w:link w:val="aff2"/>
    <w:uiPriority w:val="1"/>
    <w:qFormat/>
    <w:rsid w:val="005F37F0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aff4">
    <w:name w:val="Revision"/>
    <w:uiPriority w:val="99"/>
    <w:semiHidden/>
    <w:rsid w:val="005F37F0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c">
    <w:name w:val="Абзац списка Знак"/>
    <w:aliases w:val="мой Знак,Таблицы нейминг Знак,Заголовок_3 Знак,Введение Знак,Заголовок мой1 Знак,СписокСТПр Знак,Абзац списка основной Знак,List Paragraph2 Знак,ПАРАГРАФ Знак,Нумерация Знак,список 1 Знак,Абзац списка3 Знак,List Paragraph Знак"/>
    <w:link w:val="ab"/>
    <w:uiPriority w:val="34"/>
    <w:locked/>
    <w:rsid w:val="005F37F0"/>
    <w:rPr>
      <w:color w:val="000000"/>
      <w:sz w:val="24"/>
      <w:szCs w:val="24"/>
      <w:lang/>
    </w:rPr>
  </w:style>
  <w:style w:type="paragraph" w:styleId="aff5">
    <w:name w:val="TOC Heading"/>
    <w:basedOn w:val="1"/>
    <w:next w:val="a"/>
    <w:uiPriority w:val="39"/>
    <w:semiHidden/>
    <w:unhideWhenUsed/>
    <w:qFormat/>
    <w:rsid w:val="005F37F0"/>
    <w:pPr>
      <w:spacing w:line="256" w:lineRule="auto"/>
      <w:outlineLvl w:val="9"/>
    </w:pPr>
  </w:style>
  <w:style w:type="character" w:customStyle="1" w:styleId="27">
    <w:name w:val="Основной текст (2)_"/>
    <w:basedOn w:val="a0"/>
    <w:link w:val="28"/>
    <w:locked/>
    <w:rsid w:val="005F3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F37F0"/>
    <w:pPr>
      <w:shd w:val="clear" w:color="auto" w:fill="FFFFFF"/>
      <w:spacing w:after="360" w:line="0" w:lineRule="atLeast"/>
      <w:ind w:hanging="48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40">
    <w:name w:val="Основной текст (4)_"/>
    <w:basedOn w:val="a0"/>
    <w:link w:val="41"/>
    <w:locked/>
    <w:rsid w:val="005F37F0"/>
    <w:rPr>
      <w:rFonts w:ascii="Candara" w:eastAsia="Candara" w:hAnsi="Candara" w:cs="Candara"/>
      <w:spacing w:val="-10"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F37F0"/>
    <w:pPr>
      <w:shd w:val="clear" w:color="auto" w:fill="FFFFFF"/>
      <w:spacing w:line="302" w:lineRule="exact"/>
      <w:jc w:val="center"/>
    </w:pPr>
    <w:rPr>
      <w:rFonts w:ascii="Candara" w:eastAsia="Candara" w:hAnsi="Candara" w:cs="Candara"/>
      <w:color w:val="auto"/>
      <w:spacing w:val="-10"/>
      <w:sz w:val="25"/>
      <w:szCs w:val="25"/>
      <w:lang w:val="ru-RU"/>
    </w:rPr>
  </w:style>
  <w:style w:type="character" w:customStyle="1" w:styleId="50">
    <w:name w:val="Основной текст (5)_"/>
    <w:basedOn w:val="a0"/>
    <w:link w:val="51"/>
    <w:locked/>
    <w:rsid w:val="005F37F0"/>
    <w:rPr>
      <w:rFonts w:ascii="Candara" w:eastAsia="Candara" w:hAnsi="Candara" w:cs="Candara"/>
      <w:sz w:val="10"/>
      <w:szCs w:val="10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F37F0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0"/>
      <w:szCs w:val="10"/>
      <w:lang w:val="ru-RU"/>
    </w:rPr>
  </w:style>
  <w:style w:type="paragraph" w:customStyle="1" w:styleId="42">
    <w:name w:val="Основной текст4"/>
    <w:basedOn w:val="a"/>
    <w:uiPriority w:val="99"/>
    <w:rsid w:val="005F37F0"/>
    <w:pPr>
      <w:shd w:val="clear" w:color="auto" w:fill="FFFFFF"/>
      <w:spacing w:after="240" w:line="298" w:lineRule="exact"/>
      <w:ind w:hanging="3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52">
    <w:name w:val="Основной текст5"/>
    <w:basedOn w:val="a"/>
    <w:uiPriority w:val="99"/>
    <w:rsid w:val="005F37F0"/>
    <w:pPr>
      <w:shd w:val="clear" w:color="auto" w:fill="FFFFFF"/>
      <w:spacing w:after="540" w:line="0" w:lineRule="atLeast"/>
      <w:ind w:hanging="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60">
    <w:name w:val="Основной текст6"/>
    <w:basedOn w:val="a"/>
    <w:uiPriority w:val="99"/>
    <w:rsid w:val="005F37F0"/>
    <w:pPr>
      <w:shd w:val="clear" w:color="auto" w:fill="FFFFFF"/>
      <w:spacing w:before="480" w:after="360" w:line="319" w:lineRule="exact"/>
      <w:ind w:hanging="260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ConsPlusNormal">
    <w:name w:val="ConsPlusNormal"/>
    <w:uiPriority w:val="99"/>
    <w:semiHidden/>
    <w:rsid w:val="005F37F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5F37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4">
    <w:name w:val="Текст1 Знак"/>
    <w:basedOn w:val="a0"/>
    <w:link w:val="15"/>
    <w:locked/>
    <w:rsid w:val="005F37F0"/>
    <w:rPr>
      <w:rFonts w:ascii="Times New Roman" w:eastAsia="Times New Roman" w:hAnsi="Times New Roman" w:cs="Times New Roman"/>
      <w:color w:val="000000"/>
      <w:sz w:val="24"/>
      <w:szCs w:val="28"/>
      <w:shd w:val="clear" w:color="auto" w:fill="FFFFFF"/>
    </w:rPr>
  </w:style>
  <w:style w:type="paragraph" w:customStyle="1" w:styleId="15">
    <w:name w:val="Текст1"/>
    <w:basedOn w:val="a"/>
    <w:link w:val="14"/>
    <w:autoRedefine/>
    <w:qFormat/>
    <w:rsid w:val="005F37F0"/>
    <w:pPr>
      <w:shd w:val="clear" w:color="auto" w:fill="FFFFFF"/>
      <w:ind w:firstLine="709"/>
      <w:jc w:val="both"/>
    </w:pPr>
    <w:rPr>
      <w:rFonts w:ascii="Times New Roman" w:eastAsia="Times New Roman" w:hAnsi="Times New Roman" w:cs="Times New Roman"/>
      <w:szCs w:val="28"/>
      <w:lang w:val="ru-RU"/>
    </w:rPr>
  </w:style>
  <w:style w:type="character" w:customStyle="1" w:styleId="aff6">
    <w:name w:val="Рисунок Знак"/>
    <w:basedOn w:val="a0"/>
    <w:link w:val="aff7"/>
    <w:locked/>
    <w:rsid w:val="005F37F0"/>
    <w:rPr>
      <w:rFonts w:ascii="Times New Roman" w:eastAsia="Times New Roman" w:hAnsi="Times New Roman" w:cs="Times New Roman"/>
      <w:b/>
      <w:color w:val="000000"/>
      <w:sz w:val="24"/>
      <w:szCs w:val="28"/>
      <w:shd w:val="clear" w:color="auto" w:fill="FFFFFF"/>
    </w:rPr>
  </w:style>
  <w:style w:type="paragraph" w:customStyle="1" w:styleId="aff7">
    <w:name w:val="Рисунок"/>
    <w:basedOn w:val="a"/>
    <w:link w:val="aff6"/>
    <w:autoRedefine/>
    <w:qFormat/>
    <w:rsid w:val="005F37F0"/>
    <w:pPr>
      <w:shd w:val="clear" w:color="auto" w:fill="FFFFFF"/>
      <w:ind w:firstLine="709"/>
    </w:pPr>
    <w:rPr>
      <w:rFonts w:ascii="Times New Roman" w:eastAsia="Times New Roman" w:hAnsi="Times New Roman" w:cs="Times New Roman"/>
      <w:b/>
      <w:szCs w:val="28"/>
      <w:lang w:val="ru-RU"/>
    </w:rPr>
  </w:style>
  <w:style w:type="paragraph" w:customStyle="1" w:styleId="aff8">
    <w:name w:val="ГЛАВА"/>
    <w:basedOn w:val="1"/>
    <w:uiPriority w:val="99"/>
    <w:rsid w:val="005F37F0"/>
    <w:pPr>
      <w:keepNext w:val="0"/>
      <w:keepLines w:val="0"/>
      <w:pageBreakBefore/>
      <w:tabs>
        <w:tab w:val="num" w:pos="1561"/>
        <w:tab w:val="left" w:pos="1701"/>
      </w:tabs>
      <w:suppressAutoHyphens/>
      <w:spacing w:before="0" w:after="240" w:line="252" w:lineRule="auto"/>
      <w:ind w:left="851" w:right="567"/>
      <w:jc w:val="both"/>
    </w:pPr>
    <w:rPr>
      <w:rFonts w:ascii="Times New Roman" w:eastAsia="SimSun" w:hAnsi="Times New Roman" w:cs="Times New Roman"/>
      <w:b/>
      <w:bCs/>
      <w:color w:val="auto"/>
      <w:sz w:val="28"/>
    </w:rPr>
  </w:style>
  <w:style w:type="paragraph" w:customStyle="1" w:styleId="aff9">
    <w:name w:val="ПОДЧАСТЬ"/>
    <w:basedOn w:val="3"/>
    <w:uiPriority w:val="99"/>
    <w:rsid w:val="005F37F0"/>
    <w:pPr>
      <w:keepNext/>
      <w:keepLines/>
      <w:tabs>
        <w:tab w:val="num" w:pos="863"/>
        <w:tab w:val="num" w:pos="1146"/>
        <w:tab w:val="left" w:pos="1814"/>
      </w:tabs>
      <w:suppressAutoHyphens/>
      <w:spacing w:before="120" w:beforeAutospacing="0" w:after="240" w:afterAutospacing="0" w:line="252" w:lineRule="auto"/>
      <w:ind w:left="-142" w:firstLine="567"/>
    </w:pPr>
    <w:rPr>
      <w:rFonts w:eastAsia="SimSun"/>
      <w:sz w:val="28"/>
      <w:szCs w:val="26"/>
    </w:rPr>
  </w:style>
  <w:style w:type="paragraph" w:customStyle="1" w:styleId="16">
    <w:name w:val="Глава 1"/>
    <w:uiPriority w:val="99"/>
    <w:qFormat/>
    <w:rsid w:val="005F37F0"/>
    <w:pPr>
      <w:keepNext/>
      <w:pageBreakBefore/>
      <w:spacing w:before="100" w:beforeAutospacing="1" w:after="100" w:afterAutospacing="1"/>
      <w:ind w:firstLine="709"/>
      <w:jc w:val="both"/>
      <w:outlineLvl w:val="0"/>
    </w:pPr>
    <w:rPr>
      <w:rFonts w:ascii="Times New Roman" w:eastAsia="SimSun" w:hAnsi="Times New Roman" w:cs="Times New Roman"/>
      <w:b/>
      <w:bCs/>
      <w:iCs/>
      <w:sz w:val="28"/>
      <w:szCs w:val="24"/>
    </w:rPr>
  </w:style>
  <w:style w:type="paragraph" w:customStyle="1" w:styleId="29">
    <w:name w:val="часть2_Светоогорск"/>
    <w:uiPriority w:val="99"/>
    <w:qFormat/>
    <w:rsid w:val="005F37F0"/>
    <w:pPr>
      <w:keepNext/>
      <w:pageBreakBefore/>
      <w:spacing w:before="100" w:beforeAutospacing="1" w:after="100" w:afterAutospacing="1" w:line="360" w:lineRule="auto"/>
      <w:ind w:left="851" w:right="567"/>
      <w:jc w:val="both"/>
      <w:outlineLvl w:val="1"/>
    </w:pPr>
    <w:rPr>
      <w:rFonts w:ascii="Times New Roman" w:eastAsia="SimSun" w:hAnsi="Times New Roman" w:cs="Times New Roman"/>
      <w:b/>
      <w:bCs/>
      <w:iCs/>
      <w:sz w:val="28"/>
      <w:szCs w:val="24"/>
    </w:rPr>
  </w:style>
  <w:style w:type="paragraph" w:customStyle="1" w:styleId="32">
    <w:name w:val="раздел3_Светогорск"/>
    <w:uiPriority w:val="99"/>
    <w:qFormat/>
    <w:rsid w:val="005F37F0"/>
    <w:pPr>
      <w:keepNext/>
      <w:spacing w:before="120" w:after="120" w:line="360" w:lineRule="auto"/>
      <w:ind w:firstLine="720"/>
      <w:jc w:val="both"/>
      <w:outlineLvl w:val="2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70">
    <w:name w:val="Основной текст (7)_"/>
    <w:basedOn w:val="a0"/>
    <w:link w:val="71"/>
    <w:locked/>
    <w:rsid w:val="005F37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F37F0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0">
    <w:name w:val="основной0_Светогорск"/>
    <w:uiPriority w:val="99"/>
    <w:qFormat/>
    <w:rsid w:val="005F37F0"/>
    <w:pPr>
      <w:spacing w:before="120" w:after="120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72">
    <w:name w:val="Заголовок №7_"/>
    <w:basedOn w:val="a0"/>
    <w:link w:val="73"/>
    <w:locked/>
    <w:rsid w:val="005F37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3">
    <w:name w:val="Заголовок №7"/>
    <w:basedOn w:val="a"/>
    <w:link w:val="72"/>
    <w:rsid w:val="005F37F0"/>
    <w:pPr>
      <w:widowControl w:val="0"/>
      <w:shd w:val="clear" w:color="auto" w:fill="FFFFFF"/>
      <w:spacing w:after="300" w:line="0" w:lineRule="atLeast"/>
      <w:ind w:hanging="880"/>
      <w:outlineLvl w:val="6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2a">
    <w:name w:val="Подпись к таблице (2)_"/>
    <w:basedOn w:val="a0"/>
    <w:link w:val="2b"/>
    <w:locked/>
    <w:rsid w:val="005F3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5F37F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7">
    <w:name w:val="xl6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68">
    <w:name w:val="xl6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69">
    <w:name w:val="xl6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70">
    <w:name w:val="xl7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71">
    <w:name w:val="xl7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72">
    <w:name w:val="xl7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73">
    <w:name w:val="xl7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74">
    <w:name w:val="xl7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paragraph" w:customStyle="1" w:styleId="xl75">
    <w:name w:val="xl7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val="ru-RU"/>
    </w:rPr>
  </w:style>
  <w:style w:type="character" w:customStyle="1" w:styleId="affa">
    <w:name w:val="основной текст Знак"/>
    <w:link w:val="affb"/>
    <w:qFormat/>
    <w:locked/>
    <w:rsid w:val="005F37F0"/>
    <w:rPr>
      <w:rFonts w:ascii="Times New Roman" w:eastAsia="SimSun" w:hAnsi="Times New Roman" w:cs="Times New Roman"/>
      <w:color w:val="000000"/>
      <w:sz w:val="28"/>
      <w:szCs w:val="28"/>
    </w:rPr>
  </w:style>
  <w:style w:type="paragraph" w:customStyle="1" w:styleId="affb">
    <w:name w:val="основной текст"/>
    <w:basedOn w:val="a"/>
    <w:link w:val="affa"/>
    <w:qFormat/>
    <w:rsid w:val="005F37F0"/>
    <w:pPr>
      <w:autoSpaceDE w:val="0"/>
      <w:autoSpaceDN w:val="0"/>
      <w:adjustRightInd w:val="0"/>
      <w:spacing w:line="25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val="ru-RU"/>
    </w:rPr>
  </w:style>
  <w:style w:type="paragraph" w:customStyle="1" w:styleId="affc">
    <w:name w:val="МаркТабл"/>
    <w:uiPriority w:val="99"/>
    <w:rsid w:val="005F37F0"/>
    <w:pPr>
      <w:tabs>
        <w:tab w:val="num" w:pos="567"/>
        <w:tab w:val="left" w:pos="680"/>
      </w:tabs>
      <w:ind w:left="567" w:hanging="454"/>
    </w:pPr>
    <w:rPr>
      <w:rFonts w:ascii="Times New Roman" w:eastAsia="SimSun" w:hAnsi="Times New Roman" w:cs="Times New Roman"/>
      <w:sz w:val="24"/>
    </w:rPr>
  </w:style>
  <w:style w:type="character" w:customStyle="1" w:styleId="affd">
    <w:name w:val="ОСН.ТЕКСТ Знак"/>
    <w:link w:val="affe"/>
    <w:locked/>
    <w:rsid w:val="005F37F0"/>
    <w:rPr>
      <w:rFonts w:ascii="Times New Roman" w:eastAsia="Times New Roman" w:hAnsi="Times New Roman" w:cs="Times New Roman"/>
      <w:sz w:val="28"/>
      <w:szCs w:val="28"/>
    </w:rPr>
  </w:style>
  <w:style w:type="paragraph" w:customStyle="1" w:styleId="affe">
    <w:name w:val="ОСН.ТЕКСТ"/>
    <w:basedOn w:val="a"/>
    <w:link w:val="affd"/>
    <w:rsid w:val="005F37F0"/>
    <w:pPr>
      <w:suppressAutoHyphens/>
      <w:spacing w:after="12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2c">
    <w:name w:val="раздел2_Светогорск"/>
    <w:uiPriority w:val="99"/>
    <w:qFormat/>
    <w:rsid w:val="005F37F0"/>
    <w:pPr>
      <w:keepNext/>
      <w:spacing w:before="120" w:after="120" w:line="360" w:lineRule="auto"/>
      <w:ind w:firstLine="720"/>
      <w:jc w:val="both"/>
      <w:outlineLvl w:val="1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111">
    <w:name w:val="11 Знак"/>
    <w:link w:val="112"/>
    <w:locked/>
    <w:rsid w:val="005F37F0"/>
    <w:rPr>
      <w:rFonts w:ascii="Times New Roman" w:eastAsia="SimSun" w:hAnsi="Times New Roman" w:cs="Times New Roman"/>
      <w:color w:val="000000"/>
      <w:sz w:val="28"/>
      <w:szCs w:val="28"/>
    </w:rPr>
  </w:style>
  <w:style w:type="paragraph" w:customStyle="1" w:styleId="112">
    <w:name w:val="11"/>
    <w:basedOn w:val="a"/>
    <w:link w:val="111"/>
    <w:rsid w:val="005F37F0"/>
    <w:pPr>
      <w:autoSpaceDE w:val="0"/>
      <w:autoSpaceDN w:val="0"/>
      <w:adjustRightInd w:val="0"/>
      <w:spacing w:line="256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val="ru-RU"/>
    </w:rPr>
  </w:style>
  <w:style w:type="character" w:customStyle="1" w:styleId="00">
    <w:name w:val="0 Знак"/>
    <w:link w:val="01"/>
    <w:uiPriority w:val="99"/>
    <w:locked/>
    <w:rsid w:val="005F37F0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01">
    <w:name w:val="0"/>
    <w:basedOn w:val="af5"/>
    <w:link w:val="00"/>
    <w:uiPriority w:val="99"/>
    <w:rsid w:val="005F37F0"/>
    <w:pPr>
      <w:spacing w:after="0"/>
      <w:ind w:firstLine="0"/>
      <w:jc w:val="center"/>
      <w:outlineLvl w:val="0"/>
    </w:pPr>
    <w:rPr>
      <w:b w:val="0"/>
      <w:szCs w:val="28"/>
    </w:rPr>
  </w:style>
  <w:style w:type="character" w:customStyle="1" w:styleId="420">
    <w:name w:val="Заголовок №4 (2)_"/>
    <w:basedOn w:val="a0"/>
    <w:link w:val="421"/>
    <w:locked/>
    <w:rsid w:val="005F37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1">
    <w:name w:val="Заголовок №4 (2)"/>
    <w:basedOn w:val="a"/>
    <w:link w:val="420"/>
    <w:rsid w:val="005F37F0"/>
    <w:pPr>
      <w:widowControl w:val="0"/>
      <w:shd w:val="clear" w:color="auto" w:fill="FFFFFF"/>
      <w:spacing w:after="300" w:line="0" w:lineRule="atLeast"/>
      <w:ind w:firstLine="720"/>
      <w:jc w:val="both"/>
      <w:outlineLvl w:val="3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61">
    <w:name w:val="Основной текст (6)_"/>
    <w:basedOn w:val="a0"/>
    <w:link w:val="62"/>
    <w:locked/>
    <w:rsid w:val="005F37F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F37F0"/>
    <w:pPr>
      <w:widowControl w:val="0"/>
      <w:shd w:val="clear" w:color="auto" w:fill="FFFFFF"/>
      <w:spacing w:before="180" w:after="180" w:line="274" w:lineRule="exact"/>
      <w:ind w:hanging="1500"/>
    </w:pPr>
    <w:rPr>
      <w:rFonts w:ascii="Times New Roman" w:eastAsia="Times New Roman" w:hAnsi="Times New Roman" w:cs="Times New Roman"/>
      <w:i/>
      <w:iCs/>
      <w:color w:val="auto"/>
      <w:sz w:val="20"/>
      <w:szCs w:val="20"/>
      <w:lang w:val="ru-RU"/>
    </w:rPr>
  </w:style>
  <w:style w:type="character" w:customStyle="1" w:styleId="74">
    <w:name w:val="Подпись к таблице (7)_"/>
    <w:basedOn w:val="a0"/>
    <w:link w:val="75"/>
    <w:locked/>
    <w:rsid w:val="005F37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5">
    <w:name w:val="Подпись к таблице (7)"/>
    <w:basedOn w:val="a"/>
    <w:link w:val="74"/>
    <w:rsid w:val="005F37F0"/>
    <w:pPr>
      <w:widowControl w:val="0"/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33">
    <w:name w:val="Основной текст (3)_"/>
    <w:basedOn w:val="a0"/>
    <w:link w:val="34"/>
    <w:locked/>
    <w:rsid w:val="005F37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F37F0"/>
    <w:pPr>
      <w:widowControl w:val="0"/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afff">
    <w:name w:val="Подпись к таблице_"/>
    <w:basedOn w:val="a0"/>
    <w:link w:val="afff0"/>
    <w:locked/>
    <w:rsid w:val="005F37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f0">
    <w:name w:val="Подпись к таблице"/>
    <w:basedOn w:val="a"/>
    <w:link w:val="afff"/>
    <w:rsid w:val="005F37F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230">
    <w:name w:val="Основной текст (23)_"/>
    <w:basedOn w:val="a0"/>
    <w:link w:val="231"/>
    <w:locked/>
    <w:rsid w:val="005F37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5F37F0"/>
    <w:pPr>
      <w:widowControl w:val="0"/>
      <w:shd w:val="clear" w:color="auto" w:fill="FFFFFF"/>
      <w:spacing w:line="56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7">
    <w:name w:val="Заголовок оглавления1 Знак"/>
    <w:basedOn w:val="10"/>
    <w:link w:val="18"/>
    <w:uiPriority w:val="39"/>
    <w:locked/>
    <w:rsid w:val="005F37F0"/>
  </w:style>
  <w:style w:type="paragraph" w:customStyle="1" w:styleId="18">
    <w:name w:val="Заголовок оглавления1"/>
    <w:basedOn w:val="1"/>
    <w:next w:val="a"/>
    <w:link w:val="17"/>
    <w:uiPriority w:val="39"/>
    <w:qFormat/>
    <w:rsid w:val="005F37F0"/>
    <w:pPr>
      <w:spacing w:line="256" w:lineRule="auto"/>
      <w:outlineLvl w:val="9"/>
    </w:pPr>
  </w:style>
  <w:style w:type="paragraph" w:customStyle="1" w:styleId="410">
    <w:name w:val="Оглавление 41"/>
    <w:basedOn w:val="a"/>
    <w:next w:val="a"/>
    <w:autoRedefine/>
    <w:uiPriority w:val="39"/>
    <w:rsid w:val="005F37F0"/>
    <w:pPr>
      <w:spacing w:after="100" w:line="256" w:lineRule="auto"/>
      <w:ind w:left="660"/>
    </w:pPr>
    <w:rPr>
      <w:rFonts w:ascii="Calibri" w:eastAsia="Times New Roman" w:hAnsi="Calibri" w:cs="Times New Roman"/>
      <w:color w:val="auto"/>
      <w:lang w:val="ru-RU"/>
    </w:rPr>
  </w:style>
  <w:style w:type="paragraph" w:customStyle="1" w:styleId="510">
    <w:name w:val="Оглавление 51"/>
    <w:basedOn w:val="a"/>
    <w:next w:val="a"/>
    <w:autoRedefine/>
    <w:uiPriority w:val="39"/>
    <w:rsid w:val="005F37F0"/>
    <w:pPr>
      <w:spacing w:after="100" w:line="256" w:lineRule="auto"/>
      <w:ind w:left="880"/>
    </w:pPr>
    <w:rPr>
      <w:rFonts w:ascii="Calibri" w:eastAsia="Times New Roman" w:hAnsi="Calibri" w:cs="Times New Roman"/>
      <w:color w:val="auto"/>
      <w:lang w:val="ru-RU"/>
    </w:rPr>
  </w:style>
  <w:style w:type="paragraph" w:customStyle="1" w:styleId="610">
    <w:name w:val="Оглавление 61"/>
    <w:basedOn w:val="a"/>
    <w:next w:val="a"/>
    <w:autoRedefine/>
    <w:uiPriority w:val="39"/>
    <w:rsid w:val="005F37F0"/>
    <w:pPr>
      <w:spacing w:after="100" w:line="256" w:lineRule="auto"/>
      <w:ind w:left="1100"/>
    </w:pPr>
    <w:rPr>
      <w:rFonts w:ascii="Calibri" w:eastAsia="Times New Roman" w:hAnsi="Calibri" w:cs="Times New Roman"/>
      <w:color w:val="auto"/>
      <w:lang w:val="ru-RU"/>
    </w:rPr>
  </w:style>
  <w:style w:type="paragraph" w:customStyle="1" w:styleId="710">
    <w:name w:val="Оглавление 71"/>
    <w:basedOn w:val="a"/>
    <w:next w:val="a"/>
    <w:autoRedefine/>
    <w:uiPriority w:val="39"/>
    <w:rsid w:val="005F37F0"/>
    <w:pPr>
      <w:spacing w:after="100" w:line="256" w:lineRule="auto"/>
      <w:ind w:left="1320"/>
    </w:pPr>
    <w:rPr>
      <w:rFonts w:ascii="Calibri" w:eastAsia="Times New Roman" w:hAnsi="Calibri" w:cs="Times New Roman"/>
      <w:color w:val="auto"/>
      <w:lang w:val="ru-RU"/>
    </w:rPr>
  </w:style>
  <w:style w:type="paragraph" w:customStyle="1" w:styleId="81">
    <w:name w:val="Оглавление 81"/>
    <w:basedOn w:val="a"/>
    <w:next w:val="a"/>
    <w:autoRedefine/>
    <w:uiPriority w:val="39"/>
    <w:rsid w:val="005F37F0"/>
    <w:pPr>
      <w:spacing w:after="100" w:line="256" w:lineRule="auto"/>
      <w:ind w:left="1540"/>
    </w:pPr>
    <w:rPr>
      <w:rFonts w:ascii="Calibri" w:eastAsia="Times New Roman" w:hAnsi="Calibri" w:cs="Times New Roman"/>
      <w:color w:val="auto"/>
      <w:lang w:val="ru-RU"/>
    </w:rPr>
  </w:style>
  <w:style w:type="paragraph" w:customStyle="1" w:styleId="91">
    <w:name w:val="Оглавление 91"/>
    <w:basedOn w:val="a"/>
    <w:next w:val="a"/>
    <w:autoRedefine/>
    <w:uiPriority w:val="39"/>
    <w:rsid w:val="005F37F0"/>
    <w:pPr>
      <w:spacing w:after="100" w:line="256" w:lineRule="auto"/>
      <w:ind w:left="1760"/>
    </w:pPr>
    <w:rPr>
      <w:rFonts w:ascii="Calibri" w:eastAsia="Times New Roman" w:hAnsi="Calibri" w:cs="Times New Roman"/>
      <w:color w:val="auto"/>
      <w:lang w:val="ru-RU"/>
    </w:rPr>
  </w:style>
  <w:style w:type="character" w:customStyle="1" w:styleId="19">
    <w:name w:val="Заголовок №1_"/>
    <w:basedOn w:val="a0"/>
    <w:link w:val="1a"/>
    <w:locked/>
    <w:rsid w:val="005F37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5F37F0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character" w:customStyle="1" w:styleId="2d">
    <w:name w:val="Оглавление (2)_"/>
    <w:basedOn w:val="a0"/>
    <w:link w:val="2e"/>
    <w:locked/>
    <w:rsid w:val="005F37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e">
    <w:name w:val="Оглавление (2)"/>
    <w:basedOn w:val="a"/>
    <w:link w:val="2d"/>
    <w:rsid w:val="005F37F0"/>
    <w:pPr>
      <w:widowControl w:val="0"/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100">
    <w:name w:val="Основной текст (10)_"/>
    <w:basedOn w:val="a0"/>
    <w:link w:val="101"/>
    <w:locked/>
    <w:rsid w:val="005F37F0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101">
    <w:name w:val="Основной текст (10)"/>
    <w:basedOn w:val="a"/>
    <w:link w:val="100"/>
    <w:rsid w:val="005F37F0"/>
    <w:pPr>
      <w:widowControl w:val="0"/>
      <w:shd w:val="clear" w:color="auto" w:fill="FFFFFF"/>
      <w:spacing w:before="480" w:after="900"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en-US" w:bidi="en-US"/>
    </w:rPr>
  </w:style>
  <w:style w:type="character" w:customStyle="1" w:styleId="2f">
    <w:name w:val="Заголовок №2_"/>
    <w:basedOn w:val="a0"/>
    <w:link w:val="2f0"/>
    <w:locked/>
    <w:rsid w:val="005F37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f0">
    <w:name w:val="Заголовок №2"/>
    <w:basedOn w:val="a"/>
    <w:link w:val="2f"/>
    <w:rsid w:val="005F37F0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ff1">
    <w:name w:val="Подпись к картинке_"/>
    <w:basedOn w:val="a0"/>
    <w:link w:val="afff2"/>
    <w:locked/>
    <w:rsid w:val="005F37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2">
    <w:name w:val="Подпись к картинке"/>
    <w:basedOn w:val="a"/>
    <w:link w:val="afff1"/>
    <w:rsid w:val="005F37F0"/>
    <w:pPr>
      <w:widowControl w:val="0"/>
      <w:shd w:val="clear" w:color="auto" w:fill="FFFFFF"/>
      <w:spacing w:line="485" w:lineRule="exact"/>
      <w:ind w:hanging="190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/>
    </w:rPr>
  </w:style>
  <w:style w:type="character" w:customStyle="1" w:styleId="140">
    <w:name w:val="Основной текст (14)_"/>
    <w:basedOn w:val="a0"/>
    <w:link w:val="141"/>
    <w:locked/>
    <w:rsid w:val="005F37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5F37F0"/>
    <w:pPr>
      <w:widowControl w:val="0"/>
      <w:shd w:val="clear" w:color="auto" w:fill="FFFFFF"/>
      <w:spacing w:before="480" w:line="30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5F37F0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val="ru-RU" w:bidi="ru-RU"/>
    </w:rPr>
  </w:style>
  <w:style w:type="paragraph" w:customStyle="1" w:styleId="formattext">
    <w:name w:val="formattext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msonormal0">
    <w:name w:val="msonormal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font5">
    <w:name w:val="font5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63">
    <w:name w:val="xl6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64">
    <w:name w:val="xl6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5">
    <w:name w:val="xl6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6">
    <w:name w:val="xl6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fff3">
    <w:name w:val="Заголовок для работы Знак"/>
    <w:basedOn w:val="17"/>
    <w:link w:val="afff4"/>
    <w:qFormat/>
    <w:locked/>
    <w:rsid w:val="005F37F0"/>
    <w:rPr>
      <w:rFonts w:ascii="Times New Roman" w:hAnsi="Times New Roman"/>
      <w:b/>
      <w:color w:val="000000" w:themeColor="text1"/>
      <w:sz w:val="24"/>
    </w:rPr>
  </w:style>
  <w:style w:type="paragraph" w:customStyle="1" w:styleId="afff4">
    <w:name w:val="Заголовок для работы"/>
    <w:basedOn w:val="18"/>
    <w:link w:val="afff3"/>
    <w:qFormat/>
    <w:rsid w:val="005F37F0"/>
    <w:pPr>
      <w:spacing w:after="120" w:line="240" w:lineRule="auto"/>
      <w:ind w:firstLine="709"/>
      <w:jc w:val="both"/>
    </w:pPr>
    <w:rPr>
      <w:rFonts w:ascii="Times New Roman" w:hAnsi="Times New Roman"/>
      <w:b/>
      <w:color w:val="000000" w:themeColor="text1"/>
      <w:sz w:val="24"/>
    </w:rPr>
  </w:style>
  <w:style w:type="character" w:customStyle="1" w:styleId="afff5">
    <w:name w:val="Заголовок Главы Знак"/>
    <w:basedOn w:val="a0"/>
    <w:link w:val="afff6"/>
    <w:qFormat/>
    <w:locked/>
    <w:rsid w:val="005F37F0"/>
    <w:rPr>
      <w:rFonts w:ascii="Times New Roman" w:eastAsiaTheme="majorEastAsia" w:hAnsi="Times New Roman" w:cstheme="majorBidi"/>
      <w:b/>
      <w:caps/>
      <w:color w:val="000000"/>
      <w:sz w:val="28"/>
      <w:szCs w:val="28"/>
    </w:rPr>
  </w:style>
  <w:style w:type="paragraph" w:customStyle="1" w:styleId="afff6">
    <w:name w:val="Заголовок Главы"/>
    <w:basedOn w:val="afff4"/>
    <w:link w:val="afff5"/>
    <w:qFormat/>
    <w:rsid w:val="005F37F0"/>
    <w:pPr>
      <w:tabs>
        <w:tab w:val="left" w:pos="6765"/>
      </w:tabs>
      <w:spacing w:before="0"/>
    </w:pPr>
    <w:rPr>
      <w:caps/>
      <w:color w:val="000000"/>
      <w:sz w:val="28"/>
      <w:szCs w:val="28"/>
    </w:rPr>
  </w:style>
  <w:style w:type="character" w:customStyle="1" w:styleId="1b">
    <w:name w:val="Стиль1 Знак"/>
    <w:basedOn w:val="a0"/>
    <w:link w:val="1c"/>
    <w:locked/>
    <w:rsid w:val="005F37F0"/>
    <w:rPr>
      <w:rFonts w:ascii="Times New Roman" w:eastAsia="SimSun" w:hAnsi="Times New Roman" w:cs="Times New Roman"/>
      <w:b/>
      <w:bCs/>
      <w:iCs/>
      <w:color w:val="000000"/>
      <w:sz w:val="28"/>
      <w:szCs w:val="24"/>
    </w:rPr>
  </w:style>
  <w:style w:type="paragraph" w:customStyle="1" w:styleId="1c">
    <w:name w:val="Стиль1"/>
    <w:basedOn w:val="a"/>
    <w:link w:val="1b"/>
    <w:qFormat/>
    <w:rsid w:val="005F37F0"/>
    <w:pPr>
      <w:keepNext/>
      <w:pageBreakBefore/>
      <w:spacing w:before="100" w:beforeAutospacing="1" w:after="100" w:afterAutospacing="1"/>
      <w:ind w:firstLine="709"/>
      <w:jc w:val="center"/>
      <w:outlineLvl w:val="0"/>
    </w:pPr>
    <w:rPr>
      <w:rFonts w:ascii="Times New Roman" w:eastAsia="SimSun" w:hAnsi="Times New Roman" w:cs="Times New Roman"/>
      <w:b/>
      <w:bCs/>
      <w:iCs/>
      <w:sz w:val="28"/>
      <w:lang w:val="ru-RU"/>
    </w:rPr>
  </w:style>
  <w:style w:type="character" w:customStyle="1" w:styleId="afff7">
    <w:name w:val="Рисунки Знак"/>
    <w:basedOn w:val="a0"/>
    <w:link w:val="afff8"/>
    <w:locked/>
    <w:rsid w:val="005F37F0"/>
    <w:rPr>
      <w:rFonts w:ascii="Times New Roman" w:eastAsia="Times New Roman" w:hAnsi="Times New Roman" w:cs="Times New Roman"/>
      <w:b/>
      <w:bCs/>
      <w:color w:val="000000"/>
      <w:sz w:val="24"/>
      <w:szCs w:val="18"/>
    </w:rPr>
  </w:style>
  <w:style w:type="paragraph" w:customStyle="1" w:styleId="afff8">
    <w:name w:val="Рисунки"/>
    <w:basedOn w:val="a"/>
    <w:link w:val="afff7"/>
    <w:qFormat/>
    <w:rsid w:val="005F37F0"/>
    <w:pPr>
      <w:spacing w:before="120" w:after="120"/>
      <w:ind w:firstLine="709"/>
    </w:pPr>
    <w:rPr>
      <w:rFonts w:ascii="Times New Roman" w:eastAsia="Times New Roman" w:hAnsi="Times New Roman" w:cs="Times New Roman"/>
      <w:b/>
      <w:bCs/>
      <w:szCs w:val="18"/>
      <w:lang w:val="ru-RU"/>
    </w:rPr>
  </w:style>
  <w:style w:type="character" w:customStyle="1" w:styleId="260">
    <w:name w:val="Основной текст 2 6 пт Знак"/>
    <w:basedOn w:val="23"/>
    <w:link w:val="261"/>
    <w:qFormat/>
    <w:locked/>
    <w:rsid w:val="005F37F0"/>
    <w:rPr>
      <w:sz w:val="24"/>
    </w:rPr>
  </w:style>
  <w:style w:type="paragraph" w:customStyle="1" w:styleId="261">
    <w:name w:val="Основной текст 2 6 пт"/>
    <w:basedOn w:val="22"/>
    <w:link w:val="260"/>
    <w:qFormat/>
    <w:rsid w:val="005F37F0"/>
    <w:pPr>
      <w:shd w:val="clear" w:color="auto" w:fill="auto"/>
      <w:spacing w:after="0" w:line="240" w:lineRule="auto"/>
      <w:ind w:firstLine="709"/>
      <w:jc w:val="both"/>
    </w:pPr>
    <w:rPr>
      <w:sz w:val="24"/>
      <w:lang w:val="ru-RU"/>
    </w:rPr>
  </w:style>
  <w:style w:type="paragraph" w:customStyle="1" w:styleId="xl85">
    <w:name w:val="xl8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245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val="ru-RU"/>
    </w:rPr>
  </w:style>
  <w:style w:type="paragraph" w:customStyle="1" w:styleId="1d">
    <w:name w:val="1А текст"/>
    <w:basedOn w:val="a"/>
    <w:uiPriority w:val="99"/>
    <w:qFormat/>
    <w:rsid w:val="005F37F0"/>
    <w:pPr>
      <w:shd w:val="clear" w:color="auto" w:fill="FFFFFF"/>
      <w:ind w:firstLine="709"/>
      <w:jc w:val="both"/>
    </w:pPr>
    <w:rPr>
      <w:rFonts w:ascii="Times New Roman" w:eastAsia="SimSun" w:hAnsi="Times New Roman" w:cs="Times New Roman"/>
      <w:color w:val="auto"/>
      <w:lang w:val="ru-RU"/>
    </w:rPr>
  </w:style>
  <w:style w:type="paragraph" w:customStyle="1" w:styleId="2">
    <w:name w:val="2А маркер"/>
    <w:basedOn w:val="ab"/>
    <w:uiPriority w:val="99"/>
    <w:qFormat/>
    <w:rsid w:val="005F37F0"/>
    <w:pPr>
      <w:numPr>
        <w:numId w:val="12"/>
      </w:numPr>
      <w:tabs>
        <w:tab w:val="num" w:pos="360"/>
        <w:tab w:val="right" w:pos="1134"/>
      </w:tabs>
      <w:ind w:left="0" w:firstLine="709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f1">
    <w:name w:val="Стиль2 Знак"/>
    <w:link w:val="2f2"/>
    <w:locked/>
    <w:rsid w:val="005F37F0"/>
    <w:rPr>
      <w:rFonts w:ascii="Times New Roman" w:eastAsia="Times New Roman" w:hAnsi="Times New Roman" w:cs="Times New Roman"/>
      <w:spacing w:val="-2"/>
      <w:sz w:val="24"/>
    </w:rPr>
  </w:style>
  <w:style w:type="paragraph" w:customStyle="1" w:styleId="2f2">
    <w:name w:val="Стиль2"/>
    <w:basedOn w:val="a"/>
    <w:link w:val="2f1"/>
    <w:qFormat/>
    <w:rsid w:val="005F37F0"/>
    <w:pPr>
      <w:spacing w:before="80" w:after="80"/>
      <w:ind w:firstLine="709"/>
      <w:jc w:val="both"/>
    </w:pPr>
    <w:rPr>
      <w:rFonts w:ascii="Times New Roman" w:eastAsia="Times New Roman" w:hAnsi="Times New Roman" w:cs="Times New Roman"/>
      <w:color w:val="auto"/>
      <w:spacing w:val="-2"/>
      <w:szCs w:val="20"/>
      <w:lang w:val="ru-RU"/>
    </w:rPr>
  </w:style>
  <w:style w:type="paragraph" w:customStyle="1" w:styleId="xl35">
    <w:name w:val="xl3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ind w:left="245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font6">
    <w:name w:val="font6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76">
    <w:name w:val="xl76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afff9">
    <w:name w:val="Обычный заголовок"/>
    <w:basedOn w:val="a"/>
    <w:uiPriority w:val="99"/>
    <w:rsid w:val="005F37F0"/>
    <w:rPr>
      <w:rFonts w:ascii="Times New Roman" w:eastAsia="Times New Roman" w:hAnsi="Times New Roman" w:cs="Times New Roman"/>
      <w:caps/>
      <w:color w:val="auto"/>
      <w:szCs w:val="20"/>
      <w:lang w:val="ru-RU"/>
    </w:rPr>
  </w:style>
  <w:style w:type="paragraph" w:customStyle="1" w:styleId="xl79">
    <w:name w:val="xl79"/>
    <w:basedOn w:val="a"/>
    <w:uiPriority w:val="99"/>
    <w:rsid w:val="005F37F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0">
    <w:name w:val="xl80"/>
    <w:basedOn w:val="a"/>
    <w:uiPriority w:val="99"/>
    <w:rsid w:val="005F37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1">
    <w:name w:val="xl81"/>
    <w:basedOn w:val="a"/>
    <w:uiPriority w:val="99"/>
    <w:rsid w:val="005F37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2">
    <w:name w:val="xl82"/>
    <w:basedOn w:val="a"/>
    <w:uiPriority w:val="99"/>
    <w:rsid w:val="005F37F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3">
    <w:name w:val="xl83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4">
    <w:name w:val="xl84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7">
    <w:name w:val="xl8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88">
    <w:name w:val="xl8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90">
    <w:name w:val="xl9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97">
    <w:name w:val="xl9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98">
    <w:name w:val="xl9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l99">
    <w:name w:val="xl9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9">
    <w:name w:val="xl109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43">
    <w:name w:val="Стиль4 Знак"/>
    <w:basedOn w:val="a0"/>
    <w:link w:val="44"/>
    <w:locked/>
    <w:rsid w:val="005F37F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44">
    <w:name w:val="Стиль4"/>
    <w:basedOn w:val="a"/>
    <w:link w:val="43"/>
    <w:qFormat/>
    <w:rsid w:val="005F37F0"/>
    <w:pPr>
      <w:shd w:val="clear" w:color="auto" w:fill="FFFFFF"/>
      <w:ind w:hanging="2"/>
    </w:pPr>
    <w:rPr>
      <w:rFonts w:ascii="Times New Roman" w:eastAsia="Times New Roman" w:hAnsi="Times New Roman" w:cs="Times New Roman"/>
      <w:lang w:val="ru-RU"/>
    </w:rPr>
  </w:style>
  <w:style w:type="paragraph" w:customStyle="1" w:styleId="afffa">
    <w:name w:val="Таблицы"/>
    <w:basedOn w:val="a"/>
    <w:next w:val="a"/>
    <w:uiPriority w:val="99"/>
    <w:qFormat/>
    <w:rsid w:val="005F37F0"/>
    <w:pPr>
      <w:jc w:val="center"/>
    </w:pPr>
    <w:rPr>
      <w:rFonts w:ascii="Times New Roman" w:eastAsia="SimSun" w:hAnsi="Times New Roman" w:cs="Times New Roman"/>
      <w:color w:val="auto"/>
      <w:sz w:val="20"/>
      <w:lang w:val="ru-RU"/>
    </w:rPr>
  </w:style>
  <w:style w:type="paragraph" w:customStyle="1" w:styleId="Default">
    <w:name w:val="Default"/>
    <w:uiPriority w:val="99"/>
    <w:rsid w:val="005F37F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fffb">
    <w:name w:val="Другое_"/>
    <w:basedOn w:val="a0"/>
    <w:link w:val="afffc"/>
    <w:uiPriority w:val="99"/>
    <w:locked/>
    <w:rsid w:val="005F37F0"/>
    <w:rPr>
      <w:rFonts w:ascii="Times New Roman" w:eastAsia="Times New Roman" w:hAnsi="Times New Roman" w:cs="Times New Roman"/>
    </w:rPr>
  </w:style>
  <w:style w:type="paragraph" w:customStyle="1" w:styleId="afffc">
    <w:name w:val="Другое"/>
    <w:basedOn w:val="a"/>
    <w:link w:val="afffb"/>
    <w:uiPriority w:val="99"/>
    <w:rsid w:val="005F37F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ffd">
    <w:name w:val="подписи к выделениям Знак"/>
    <w:basedOn w:val="a0"/>
    <w:link w:val="afffe"/>
    <w:locked/>
    <w:rsid w:val="005F37F0"/>
    <w:rPr>
      <w:rFonts w:ascii="Arial Narrow" w:eastAsia="Times New Roman" w:hAnsi="Arial Narrow" w:cs="Times New Roman"/>
      <w:b/>
      <w:i/>
      <w:color w:val="365F91" w:themeColor="accent1" w:themeShade="BF"/>
      <w:sz w:val="24"/>
      <w:szCs w:val="24"/>
    </w:rPr>
  </w:style>
  <w:style w:type="paragraph" w:customStyle="1" w:styleId="afffe">
    <w:name w:val="подписи к выделениям"/>
    <w:basedOn w:val="a"/>
    <w:link w:val="afffd"/>
    <w:qFormat/>
    <w:rsid w:val="005F37F0"/>
    <w:pPr>
      <w:keepNext/>
      <w:keepLines/>
      <w:ind w:firstLine="567"/>
      <w:contextualSpacing/>
      <w:jc w:val="right"/>
      <w:outlineLvl w:val="3"/>
    </w:pPr>
    <w:rPr>
      <w:rFonts w:ascii="Arial Narrow" w:eastAsia="Times New Roman" w:hAnsi="Arial Narrow" w:cs="Times New Roman"/>
      <w:b/>
      <w:i/>
      <w:color w:val="365F91" w:themeColor="accent1" w:themeShade="BF"/>
      <w:lang w:val="ru-RU"/>
    </w:rPr>
  </w:style>
  <w:style w:type="character" w:customStyle="1" w:styleId="affff">
    <w:name w:val="Таблица Знак"/>
    <w:basedOn w:val="a0"/>
    <w:link w:val="affff0"/>
    <w:locked/>
    <w:rsid w:val="005F37F0"/>
    <w:rPr>
      <w:rFonts w:ascii="Arial Narrow" w:eastAsia="Times New Roman" w:hAnsi="Arial Narrow" w:cs="Times New Roman"/>
    </w:rPr>
  </w:style>
  <w:style w:type="paragraph" w:customStyle="1" w:styleId="affff0">
    <w:name w:val="Таблица"/>
    <w:basedOn w:val="ab"/>
    <w:link w:val="affff"/>
    <w:qFormat/>
    <w:rsid w:val="005F37F0"/>
    <w:pPr>
      <w:spacing w:before="20" w:after="20"/>
      <w:ind w:left="0"/>
      <w:jc w:val="center"/>
    </w:pPr>
    <w:rPr>
      <w:rFonts w:ascii="Arial Narrow" w:eastAsia="Times New Roman" w:hAnsi="Arial Narrow" w:cs="Times New Roman"/>
      <w:color w:val="auto"/>
      <w:sz w:val="20"/>
      <w:szCs w:val="20"/>
      <w:lang w:val="ru-RU"/>
    </w:rPr>
  </w:style>
  <w:style w:type="paragraph" w:customStyle="1" w:styleId="1e">
    <w:name w:val="Заголовок1"/>
    <w:basedOn w:val="a"/>
    <w:next w:val="af9"/>
    <w:uiPriority w:val="99"/>
    <w:qFormat/>
    <w:rsid w:val="005F37F0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auto"/>
      <w:sz w:val="28"/>
      <w:szCs w:val="28"/>
      <w:lang w:val="ru-RU"/>
    </w:rPr>
  </w:style>
  <w:style w:type="paragraph" w:customStyle="1" w:styleId="affff1">
    <w:name w:val="Колонтитул"/>
    <w:basedOn w:val="a"/>
    <w:uiPriority w:val="99"/>
    <w:qFormat/>
    <w:rsid w:val="005F37F0"/>
    <w:pPr>
      <w:suppressAutoHyphens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aption1">
    <w:name w:val="caption1"/>
    <w:basedOn w:val="a"/>
    <w:next w:val="a"/>
    <w:uiPriority w:val="99"/>
    <w:rsid w:val="005F37F0"/>
    <w:pPr>
      <w:suppressAutoHyphens/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18"/>
      <w:lang w:val="ru-RU"/>
    </w:rPr>
  </w:style>
  <w:style w:type="paragraph" w:customStyle="1" w:styleId="xl113">
    <w:name w:val="xl113"/>
    <w:basedOn w:val="a"/>
    <w:uiPriority w:val="99"/>
    <w:rsid w:val="005F37F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4">
    <w:name w:val="xl114"/>
    <w:basedOn w:val="a"/>
    <w:uiPriority w:val="99"/>
    <w:rsid w:val="005F37F0"/>
    <w:pPr>
      <w:pBdr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5">
    <w:name w:val="xl115"/>
    <w:basedOn w:val="a"/>
    <w:uiPriority w:val="99"/>
    <w:rsid w:val="005F37F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6">
    <w:name w:val="xl116"/>
    <w:basedOn w:val="a"/>
    <w:uiPriority w:val="99"/>
    <w:rsid w:val="005F37F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7">
    <w:name w:val="xl117"/>
    <w:basedOn w:val="a"/>
    <w:uiPriority w:val="99"/>
    <w:rsid w:val="005F37F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8">
    <w:name w:val="xl118"/>
    <w:basedOn w:val="a"/>
    <w:uiPriority w:val="99"/>
    <w:rsid w:val="005F37F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paragraph" w:customStyle="1" w:styleId="xl119">
    <w:name w:val="xl119"/>
    <w:basedOn w:val="a"/>
    <w:uiPriority w:val="99"/>
    <w:rsid w:val="005F37F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0"/>
      <w:szCs w:val="20"/>
      <w:lang w:val="ru-RU"/>
    </w:rPr>
  </w:style>
  <w:style w:type="character" w:customStyle="1" w:styleId="102">
    <w:name w:val="_Обычный_табл_10пт_по центу Знак"/>
    <w:basedOn w:val="a0"/>
    <w:link w:val="103"/>
    <w:locked/>
    <w:rsid w:val="005F37F0"/>
    <w:rPr>
      <w:rFonts w:ascii="Arial" w:eastAsiaTheme="minorHAnsi" w:hAnsi="Arial" w:cs="Times New Roman"/>
      <w:iCs/>
    </w:rPr>
  </w:style>
  <w:style w:type="paragraph" w:customStyle="1" w:styleId="103">
    <w:name w:val="_Обычный_табл_10пт_по центу"/>
    <w:basedOn w:val="a"/>
    <w:link w:val="102"/>
    <w:rsid w:val="005F37F0"/>
    <w:pPr>
      <w:jc w:val="center"/>
    </w:pPr>
    <w:rPr>
      <w:rFonts w:ascii="Arial" w:eastAsiaTheme="minorHAnsi" w:hAnsi="Arial" w:cs="Times New Roman"/>
      <w:iCs/>
      <w:color w:val="auto"/>
      <w:sz w:val="20"/>
      <w:szCs w:val="20"/>
      <w:lang w:val="ru-RU"/>
    </w:rPr>
  </w:style>
  <w:style w:type="paragraph" w:customStyle="1" w:styleId="1f">
    <w:name w:val="Стиль 1 пт"/>
    <w:basedOn w:val="a"/>
    <w:next w:val="a"/>
    <w:uiPriority w:val="99"/>
    <w:rsid w:val="005F37F0"/>
    <w:pPr>
      <w:spacing w:line="360" w:lineRule="auto"/>
      <w:ind w:firstLine="567"/>
    </w:pPr>
    <w:rPr>
      <w:rFonts w:ascii="Times New Roman" w:eastAsia="Times New Roman" w:hAnsi="Times New Roman" w:cs="Times New Roman"/>
      <w:color w:val="auto"/>
      <w:sz w:val="2"/>
      <w:lang w:val="ru-RU"/>
    </w:rPr>
  </w:style>
  <w:style w:type="character" w:customStyle="1" w:styleId="affff2">
    <w:name w:val="+Таб Знак"/>
    <w:link w:val="affff3"/>
    <w:locked/>
    <w:rsid w:val="005F37F0"/>
    <w:rPr>
      <w:rFonts w:ascii="Times New Roman" w:eastAsiaTheme="minorEastAsia" w:hAnsi="Times New Roman" w:cs="Times New Roman"/>
    </w:rPr>
  </w:style>
  <w:style w:type="paragraph" w:customStyle="1" w:styleId="affff3">
    <w:name w:val="+Таб"/>
    <w:basedOn w:val="a"/>
    <w:link w:val="affff2"/>
    <w:qFormat/>
    <w:rsid w:val="005F37F0"/>
    <w:pPr>
      <w:jc w:val="center"/>
    </w:pPr>
    <w:rPr>
      <w:rFonts w:ascii="Times New Roman" w:eastAsiaTheme="minorEastAsia" w:hAnsi="Times New Roman" w:cs="Times New Roman"/>
      <w:color w:val="auto"/>
      <w:sz w:val="20"/>
      <w:szCs w:val="20"/>
      <w:lang w:val="ru-RU"/>
    </w:rPr>
  </w:style>
  <w:style w:type="paragraph" w:customStyle="1" w:styleId="xl2496">
    <w:name w:val="xl249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497">
    <w:name w:val="xl2497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498">
    <w:name w:val="xl2498"/>
    <w:basedOn w:val="a"/>
    <w:uiPriority w:val="99"/>
    <w:rsid w:val="005F37F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499">
    <w:name w:val="xl249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0">
    <w:name w:val="xl250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1">
    <w:name w:val="xl2501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2">
    <w:name w:val="xl2502"/>
    <w:basedOn w:val="a"/>
    <w:uiPriority w:val="99"/>
    <w:rsid w:val="005F37F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3">
    <w:name w:val="xl250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4">
    <w:name w:val="xl250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5">
    <w:name w:val="xl250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6">
    <w:name w:val="xl250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7">
    <w:name w:val="xl2507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8">
    <w:name w:val="xl2508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09">
    <w:name w:val="xl2509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0">
    <w:name w:val="xl2510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1">
    <w:name w:val="xl2511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2">
    <w:name w:val="xl2512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3">
    <w:name w:val="xl2513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4">
    <w:name w:val="xl2514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5">
    <w:name w:val="xl2515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6">
    <w:name w:val="xl2516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7">
    <w:name w:val="xl251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8">
    <w:name w:val="xl2518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19">
    <w:name w:val="xl251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0">
    <w:name w:val="xl2520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1">
    <w:name w:val="xl2521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2">
    <w:name w:val="xl2522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3">
    <w:name w:val="xl2523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4">
    <w:name w:val="xl2524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5">
    <w:name w:val="xl2525"/>
    <w:basedOn w:val="a"/>
    <w:uiPriority w:val="99"/>
    <w:rsid w:val="005F37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6">
    <w:name w:val="xl2526"/>
    <w:basedOn w:val="a"/>
    <w:uiPriority w:val="99"/>
    <w:rsid w:val="005F37F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2527">
    <w:name w:val="xl2527"/>
    <w:basedOn w:val="a"/>
    <w:uiPriority w:val="99"/>
    <w:rsid w:val="005F37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122">
    <w:name w:val="xl122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3">
    <w:name w:val="xl12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4">
    <w:name w:val="xl124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5">
    <w:name w:val="xl125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6">
    <w:name w:val="xl126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7">
    <w:name w:val="xl12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8">
    <w:name w:val="xl128"/>
    <w:basedOn w:val="a"/>
    <w:uiPriority w:val="99"/>
    <w:rsid w:val="005F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9">
    <w:name w:val="xl129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0">
    <w:name w:val="xl130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1">
    <w:name w:val="xl131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2">
    <w:name w:val="xl132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3">
    <w:name w:val="xl133"/>
    <w:basedOn w:val="a"/>
    <w:uiPriority w:val="99"/>
    <w:rsid w:val="005F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4">
    <w:name w:val="xl13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5">
    <w:name w:val="xl13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136">
    <w:name w:val="xl136"/>
    <w:basedOn w:val="a"/>
    <w:uiPriority w:val="99"/>
    <w:rsid w:val="005F37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137">
    <w:name w:val="xl137"/>
    <w:basedOn w:val="a"/>
    <w:uiPriority w:val="99"/>
    <w:rsid w:val="005F3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138">
    <w:name w:val="xl13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39">
    <w:name w:val="xl139"/>
    <w:basedOn w:val="a"/>
    <w:uiPriority w:val="99"/>
    <w:rsid w:val="005F37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0">
    <w:name w:val="xl140"/>
    <w:basedOn w:val="a"/>
    <w:uiPriority w:val="99"/>
    <w:rsid w:val="005F3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1">
    <w:name w:val="xl14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2">
    <w:name w:val="xl14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3">
    <w:name w:val="xl14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4">
    <w:name w:val="xl14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5">
    <w:name w:val="xl14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146">
    <w:name w:val="xl14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47">
    <w:name w:val="xl14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148">
    <w:name w:val="xl148"/>
    <w:basedOn w:val="a"/>
    <w:uiPriority w:val="99"/>
    <w:rsid w:val="005F37F0"/>
    <w:pPr>
      <w:shd w:val="clear" w:color="auto" w:fill="FCD5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font7">
    <w:name w:val="font7"/>
    <w:basedOn w:val="a"/>
    <w:uiPriority w:val="99"/>
    <w:rsid w:val="005F37F0"/>
    <w:pPr>
      <w:spacing w:before="100" w:beforeAutospacing="1" w:after="100" w:afterAutospacing="1"/>
    </w:pPr>
    <w:rPr>
      <w:rFonts w:ascii="Tahoma" w:eastAsia="Times New Roman" w:hAnsi="Tahoma" w:cs="Tahoma"/>
      <w:b/>
      <w:bCs/>
      <w:sz w:val="20"/>
      <w:szCs w:val="20"/>
      <w:lang w:val="ru-RU"/>
    </w:rPr>
  </w:style>
  <w:style w:type="paragraph" w:customStyle="1" w:styleId="font8">
    <w:name w:val="font8"/>
    <w:basedOn w:val="a"/>
    <w:uiPriority w:val="99"/>
    <w:rsid w:val="005F37F0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ru-RU"/>
    </w:rPr>
  </w:style>
  <w:style w:type="paragraph" w:customStyle="1" w:styleId="xl62425">
    <w:name w:val="xl6242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26">
    <w:name w:val="xl6242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27">
    <w:name w:val="xl62427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28">
    <w:name w:val="xl6242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29">
    <w:name w:val="xl6242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0">
    <w:name w:val="xl62430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1">
    <w:name w:val="xl6243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2">
    <w:name w:val="xl62432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3">
    <w:name w:val="xl6243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4">
    <w:name w:val="xl62434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5">
    <w:name w:val="xl62435"/>
    <w:basedOn w:val="a"/>
    <w:uiPriority w:val="99"/>
    <w:rsid w:val="005F37F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6">
    <w:name w:val="xl6243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7">
    <w:name w:val="xl6243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8">
    <w:name w:val="xl6243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39">
    <w:name w:val="xl62439"/>
    <w:basedOn w:val="a"/>
    <w:uiPriority w:val="99"/>
    <w:rsid w:val="005F37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0">
    <w:name w:val="xl6244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1">
    <w:name w:val="xl6244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2">
    <w:name w:val="xl6244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3">
    <w:name w:val="xl62443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4">
    <w:name w:val="xl6244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5">
    <w:name w:val="xl6244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6">
    <w:name w:val="xl6244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7">
    <w:name w:val="xl62447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48">
    <w:name w:val="xl62448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49">
    <w:name w:val="xl62449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0">
    <w:name w:val="xl6245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1">
    <w:name w:val="xl6245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2">
    <w:name w:val="xl6245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53">
    <w:name w:val="xl6245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54">
    <w:name w:val="xl6245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55">
    <w:name w:val="xl6245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56">
    <w:name w:val="xl62456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7">
    <w:name w:val="xl6245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8">
    <w:name w:val="xl6245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59">
    <w:name w:val="xl6245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0">
    <w:name w:val="xl6246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1">
    <w:name w:val="xl6246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2">
    <w:name w:val="xl62462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3">
    <w:name w:val="xl6246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64">
    <w:name w:val="xl6246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65">
    <w:name w:val="xl6246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6">
    <w:name w:val="xl6246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7">
    <w:name w:val="xl6246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8">
    <w:name w:val="xl6246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69">
    <w:name w:val="xl6246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70">
    <w:name w:val="xl6247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71">
    <w:name w:val="xl6247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72">
    <w:name w:val="xl6247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73">
    <w:name w:val="xl6247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74">
    <w:name w:val="xl6247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75">
    <w:name w:val="xl6247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76">
    <w:name w:val="xl6247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77">
    <w:name w:val="xl6247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78">
    <w:name w:val="xl6247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79">
    <w:name w:val="xl6247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80">
    <w:name w:val="xl6248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81">
    <w:name w:val="xl62481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2">
    <w:name w:val="xl62482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3">
    <w:name w:val="xl62483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4">
    <w:name w:val="xl6248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5">
    <w:name w:val="xl62485"/>
    <w:basedOn w:val="a"/>
    <w:uiPriority w:val="99"/>
    <w:rsid w:val="005F3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6">
    <w:name w:val="xl6248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87">
    <w:name w:val="xl6248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88">
    <w:name w:val="xl6248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89">
    <w:name w:val="xl6248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490">
    <w:name w:val="xl6249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1">
    <w:name w:val="xl6249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2">
    <w:name w:val="xl6249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3">
    <w:name w:val="xl6249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4">
    <w:name w:val="xl6249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5">
    <w:name w:val="xl6249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6">
    <w:name w:val="xl6249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7">
    <w:name w:val="xl6249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8">
    <w:name w:val="xl6249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499">
    <w:name w:val="xl62499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0">
    <w:name w:val="xl62500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1">
    <w:name w:val="xl6250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2">
    <w:name w:val="xl6250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3">
    <w:name w:val="xl6250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4">
    <w:name w:val="xl6250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5">
    <w:name w:val="xl62505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6">
    <w:name w:val="xl6250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7">
    <w:name w:val="xl62507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8">
    <w:name w:val="xl6250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09">
    <w:name w:val="xl62509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0">
    <w:name w:val="xl62510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511">
    <w:name w:val="xl6251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512">
    <w:name w:val="xl6251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3">
    <w:name w:val="xl6251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4">
    <w:name w:val="xl62514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5">
    <w:name w:val="xl6251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6">
    <w:name w:val="xl62516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7">
    <w:name w:val="xl62517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8">
    <w:name w:val="xl62518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19">
    <w:name w:val="xl62519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0">
    <w:name w:val="xl62520"/>
    <w:basedOn w:val="a"/>
    <w:uiPriority w:val="99"/>
    <w:rsid w:val="005F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1">
    <w:name w:val="xl62521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2">
    <w:name w:val="xl6252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3">
    <w:name w:val="xl6252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4">
    <w:name w:val="xl6252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5">
    <w:name w:val="xl6252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6">
    <w:name w:val="xl62526"/>
    <w:basedOn w:val="a"/>
    <w:uiPriority w:val="99"/>
    <w:rsid w:val="005F37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7">
    <w:name w:val="xl62527"/>
    <w:basedOn w:val="a"/>
    <w:uiPriority w:val="99"/>
    <w:rsid w:val="005F37F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8">
    <w:name w:val="xl62528"/>
    <w:basedOn w:val="a"/>
    <w:uiPriority w:val="99"/>
    <w:rsid w:val="005F37F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29">
    <w:name w:val="xl62529"/>
    <w:basedOn w:val="a"/>
    <w:uiPriority w:val="99"/>
    <w:rsid w:val="005F37F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0">
    <w:name w:val="xl62530"/>
    <w:basedOn w:val="a"/>
    <w:uiPriority w:val="99"/>
    <w:rsid w:val="005F37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1">
    <w:name w:val="xl62531"/>
    <w:basedOn w:val="a"/>
    <w:uiPriority w:val="99"/>
    <w:rsid w:val="005F37F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2">
    <w:name w:val="xl62532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3">
    <w:name w:val="xl62533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4">
    <w:name w:val="xl62534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5">
    <w:name w:val="xl62535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6">
    <w:name w:val="xl62536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paragraph" w:customStyle="1" w:styleId="xl62537">
    <w:name w:val="xl62537"/>
    <w:basedOn w:val="a"/>
    <w:uiPriority w:val="99"/>
    <w:rsid w:val="005F37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2538">
    <w:name w:val="xl62538"/>
    <w:basedOn w:val="a"/>
    <w:uiPriority w:val="99"/>
    <w:rsid w:val="005F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Style8">
    <w:name w:val="Style8"/>
    <w:basedOn w:val="a"/>
    <w:uiPriority w:val="99"/>
    <w:rsid w:val="005F37F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3">
    <w:name w:val="Style13"/>
    <w:basedOn w:val="a"/>
    <w:uiPriority w:val="99"/>
    <w:rsid w:val="005F37F0"/>
    <w:pPr>
      <w:widowControl w:val="0"/>
      <w:autoSpaceDE w:val="0"/>
      <w:autoSpaceDN w:val="0"/>
      <w:adjustRightInd w:val="0"/>
      <w:spacing w:line="344" w:lineRule="exact"/>
      <w:ind w:firstLine="701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9">
    <w:name w:val="Style9"/>
    <w:basedOn w:val="a"/>
    <w:uiPriority w:val="99"/>
    <w:rsid w:val="005F37F0"/>
    <w:pPr>
      <w:widowControl w:val="0"/>
      <w:autoSpaceDE w:val="0"/>
      <w:autoSpaceDN w:val="0"/>
      <w:adjustRightInd w:val="0"/>
      <w:spacing w:line="274" w:lineRule="exact"/>
      <w:ind w:firstLine="122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35">
    <w:name w:val="Знак Знак Знак3"/>
    <w:basedOn w:val="a"/>
    <w:uiPriority w:val="99"/>
    <w:rsid w:val="005F37F0"/>
    <w:pPr>
      <w:spacing w:after="160" w:line="240" w:lineRule="exact"/>
    </w:pPr>
    <w:rPr>
      <w:rFonts w:ascii="Calibri" w:eastAsia="Times New Roman" w:hAnsi="Calibri" w:cs="Times New Roman"/>
      <w:color w:val="auto"/>
      <w:sz w:val="20"/>
      <w:szCs w:val="20"/>
      <w:lang w:val="ru-RU" w:eastAsia="zh-CN"/>
    </w:rPr>
  </w:style>
  <w:style w:type="paragraph" w:customStyle="1" w:styleId="affff4">
    <w:name w:val="Готовый"/>
    <w:basedOn w:val="a"/>
    <w:uiPriority w:val="99"/>
    <w:rsid w:val="005F37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color w:val="auto"/>
      <w:sz w:val="20"/>
      <w:szCs w:val="20"/>
      <w:lang w:val="ru-RU" w:eastAsia="zh-CN"/>
    </w:rPr>
  </w:style>
  <w:style w:type="paragraph" w:customStyle="1" w:styleId="53969">
    <w:name w:val="53969"/>
    <w:aliases w:val="bqiaagaaeyqcaaagiaiaaam40gaabubs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F37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fff5">
    <w:name w:val="footnote reference"/>
    <w:basedOn w:val="a0"/>
    <w:uiPriority w:val="99"/>
    <w:semiHidden/>
    <w:unhideWhenUsed/>
    <w:rsid w:val="005F37F0"/>
    <w:rPr>
      <w:vertAlign w:val="superscript"/>
    </w:rPr>
  </w:style>
  <w:style w:type="character" w:styleId="affff6">
    <w:name w:val="annotation reference"/>
    <w:basedOn w:val="a0"/>
    <w:semiHidden/>
    <w:unhideWhenUsed/>
    <w:qFormat/>
    <w:rsid w:val="005F37F0"/>
    <w:rPr>
      <w:sz w:val="16"/>
      <w:szCs w:val="16"/>
    </w:rPr>
  </w:style>
  <w:style w:type="character" w:styleId="affff7">
    <w:name w:val="endnote reference"/>
    <w:basedOn w:val="a0"/>
    <w:uiPriority w:val="99"/>
    <w:semiHidden/>
    <w:unhideWhenUsed/>
    <w:rsid w:val="005F37F0"/>
    <w:rPr>
      <w:vertAlign w:val="superscript"/>
    </w:rPr>
  </w:style>
  <w:style w:type="character" w:styleId="affff8">
    <w:name w:val="Placeholder Text"/>
    <w:basedOn w:val="a0"/>
    <w:uiPriority w:val="99"/>
    <w:semiHidden/>
    <w:rsid w:val="005F37F0"/>
    <w:rPr>
      <w:color w:val="808080"/>
    </w:rPr>
  </w:style>
  <w:style w:type="character" w:styleId="affff9">
    <w:name w:val="Book Title"/>
    <w:basedOn w:val="a0"/>
    <w:uiPriority w:val="33"/>
    <w:qFormat/>
    <w:rsid w:val="005F37F0"/>
    <w:rPr>
      <w:b/>
      <w:bCs/>
      <w:i/>
      <w:iCs/>
      <w:spacing w:val="5"/>
    </w:rPr>
  </w:style>
  <w:style w:type="character" w:customStyle="1" w:styleId="113">
    <w:name w:val="Основной текст + 11"/>
    <w:aliases w:val="5 pt,Основной текст (2) + Times New Roman,9,Курсив,Основной текст (2) + 9"/>
    <w:basedOn w:val="27"/>
    <w:rsid w:val="005F37F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5Exact">
    <w:name w:val="Основной текст (25) Exact"/>
    <w:basedOn w:val="a0"/>
    <w:rsid w:val="005F37F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27pt">
    <w:name w:val="Основной текст (2) + 7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f3">
    <w:name w:val="Основной текст (2) + Полужирный"/>
    <w:basedOn w:val="27"/>
    <w:rsid w:val="005F37F0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28pt">
    <w:name w:val="Основной текст (2) + 8 pt"/>
    <w:aliases w:val="Полужирный"/>
    <w:basedOn w:val="27"/>
    <w:rsid w:val="005F37F0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0pt">
    <w:name w:val="Основной текст (2) + 10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TimesNewRoman">
    <w:name w:val="Колонтитул + Times New Roman"/>
    <w:aliases w:val="13 pt,Не курсив"/>
    <w:basedOn w:val="a0"/>
    <w:rsid w:val="005F37F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F37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f4">
    <w:name w:val="Основной текст (2) + Не полужирный"/>
    <w:basedOn w:val="27"/>
    <w:rsid w:val="005F37F0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5pt">
    <w:name w:val="Основной текст (2) + 5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character" w:customStyle="1" w:styleId="2Arial">
    <w:name w:val="Основной текст (2) + Arial"/>
    <w:aliases w:val="9 pt,10,10 pt"/>
    <w:basedOn w:val="27"/>
    <w:rsid w:val="005F37F0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1Exact">
    <w:name w:val="Заголовок №1 Exact"/>
    <w:basedOn w:val="a0"/>
    <w:rsid w:val="005F37F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30"/>
      <w:w w:val="100"/>
      <w:position w:val="0"/>
      <w:sz w:val="36"/>
      <w:szCs w:val="3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basedOn w:val="27"/>
    <w:rsid w:val="005F37F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50">
    <w:name w:val="Основной текст (15)_"/>
    <w:basedOn w:val="a0"/>
    <w:rsid w:val="005F37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51">
    <w:name w:val="Основной текст (15)"/>
    <w:basedOn w:val="150"/>
    <w:rsid w:val="005F37F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andara">
    <w:name w:val="Основной текст (2) + Candara"/>
    <w:basedOn w:val="27"/>
    <w:rsid w:val="005F37F0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2f5">
    <w:name w:val="Основной текст (2) + Курсив"/>
    <w:basedOn w:val="27"/>
    <w:rsid w:val="005F37F0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aliases w:val="Не полужирный,Интервал 0 pt"/>
    <w:basedOn w:val="27"/>
    <w:rsid w:val="005F37F0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1f0">
    <w:name w:val="Неразрешенное упоминание1"/>
    <w:basedOn w:val="a0"/>
    <w:uiPriority w:val="99"/>
    <w:semiHidden/>
    <w:rsid w:val="005F37F0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5F37F0"/>
  </w:style>
  <w:style w:type="character" w:customStyle="1" w:styleId="copytarget">
    <w:name w:val="copy_target"/>
    <w:basedOn w:val="a0"/>
    <w:rsid w:val="005F37F0"/>
  </w:style>
  <w:style w:type="character" w:customStyle="1" w:styleId="1f1">
    <w:name w:val="Основной текст Знак1"/>
    <w:basedOn w:val="a0"/>
    <w:uiPriority w:val="99"/>
    <w:rsid w:val="005F37F0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FontStyle15">
    <w:name w:val="Font Style15"/>
    <w:uiPriority w:val="99"/>
    <w:rsid w:val="005F37F0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uiPriority w:val="99"/>
    <w:rsid w:val="005F37F0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uiPriority w:val="99"/>
    <w:rsid w:val="005F37F0"/>
    <w:rPr>
      <w:rFonts w:ascii="Times New Roman" w:hAnsi="Times New Roman" w:cs="Times New Roman" w:hint="default"/>
      <w:sz w:val="24"/>
      <w:szCs w:val="24"/>
    </w:rPr>
  </w:style>
  <w:style w:type="character" w:customStyle="1" w:styleId="docdata">
    <w:name w:val="docdata"/>
    <w:aliases w:val="docy,v5,1788,bqiaagaaeyqcaaagiaiaaanjbgaabxegaaaaaaaaaaaaaaaaaaaaaaaaaaaaaaaaaaaaaaaaaaaaaaaaaaaaaaaaaaaaaaaaaaaaaaaaaaaaaaaaaaaaaaaaaaaaaaaaaaaaaaaaaaaaaaaaaaaaaaaaaaaaaaaaaaaaaaaaaaaaaaaaaaaaaaaaaaaaaaaaaaaaaaaaaaaaaaaaaaaaaaaaaaaaaaaaaaaaaaaa"/>
    <w:rsid w:val="005F37F0"/>
  </w:style>
  <w:style w:type="table" w:styleId="affffa">
    <w:name w:val="Table Grid"/>
    <w:basedOn w:val="a1"/>
    <w:uiPriority w:val="59"/>
    <w:rsid w:val="005F37F0"/>
    <w:rPr>
      <w:rFonts w:ascii="Calibri" w:eastAsia="Times New Roman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F37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uiPriority w:val="5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uiPriority w:val="5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1"/>
    <w:uiPriority w:val="9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5F37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5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5F37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Сетка таблицы112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uiPriority w:val="59"/>
    <w:rsid w:val="005F37F0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1"/>
    <w:uiPriority w:val="5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5F37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qFormat/>
    <w:rsid w:val="005F37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10066</Words>
  <Characters>57379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Administrahion</Company>
  <LinksUpToDate>false</LinksUpToDate>
  <CharactersWithSpaces>67311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20110823</dc:creator>
  <cp:lastModifiedBy>MihailovaAR</cp:lastModifiedBy>
  <cp:revision>3</cp:revision>
  <cp:lastPrinted>2022-02-14T10:52:00Z</cp:lastPrinted>
  <dcterms:created xsi:type="dcterms:W3CDTF">2025-11-12T07:40:00Z</dcterms:created>
  <dcterms:modified xsi:type="dcterms:W3CDTF">2025-11-12T07:56:00Z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ebeaf963-f740-4a97-bef4-e788aa544f5a</vt:lpwstr>
  </property>
</Properties>
</file>