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04 апреля 2006г.</w:t>
      </w:r>
      <w:r>
        <w:rPr>
          <w:sz w:val="28"/>
          <w:szCs w:val="28"/>
        </w:rPr>
        <w:tab/>
        <w:t>117</w:t>
      </w: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официальном представительстве </w:t>
      </w: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586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Лужского </w:t>
      </w: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муниципального района Ленинградской </w:t>
      </w: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области в сети Интернет</w:t>
      </w: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прав граждан и организаций на доступ к информации о деятельности органов исполнительной власти  Лужского муниципального района, п о с т а н о в л я ю:</w:t>
      </w: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Определить веб-сайт по электронному адресу 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adm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luga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официальным  представительством </w:t>
      </w:r>
      <w:r w:rsidR="00B9586B">
        <w:rPr>
          <w:sz w:val="28"/>
          <w:szCs w:val="28"/>
        </w:rPr>
        <w:t>а</w:t>
      </w:r>
      <w:r>
        <w:rPr>
          <w:sz w:val="28"/>
          <w:szCs w:val="28"/>
        </w:rPr>
        <w:t>дминистрации Лужского муниципального района в сети Интернет.</w:t>
      </w:r>
    </w:p>
    <w:p w:rsidR="00767190" w:rsidRDefault="00767190" w:rsidP="00767190">
      <w:pPr>
        <w:jc w:val="both"/>
        <w:rPr>
          <w:sz w:val="28"/>
          <w:szCs w:val="28"/>
        </w:rPr>
      </w:pPr>
      <w:bookmarkStart w:id="0" w:name="sub_2"/>
    </w:p>
    <w:p w:rsidR="00767190" w:rsidRDefault="00767190" w:rsidP="00767190">
      <w:pPr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ab/>
        <w:t xml:space="preserve">2. Утвердить Положение об  официальном представительстве </w:t>
      </w:r>
      <w:r w:rsidR="00B9586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Лужского муниципального района Ленинградской области в сети Интернет </w:t>
      </w:r>
      <w:r>
        <w:rPr>
          <w:rStyle w:val="a4"/>
          <w:sz w:val="28"/>
          <w:szCs w:val="28"/>
        </w:rPr>
        <w:t>(приложение 1)</w:t>
      </w:r>
      <w:r w:rsidR="005A362C">
        <w:rPr>
          <w:rStyle w:val="a4"/>
          <w:sz w:val="28"/>
          <w:szCs w:val="28"/>
        </w:rPr>
        <w:t>.</w:t>
      </w:r>
    </w:p>
    <w:p w:rsidR="00767190" w:rsidRDefault="00767190" w:rsidP="00767190">
      <w:pPr>
        <w:jc w:val="both"/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Регламент  информационной поддержки официального представительства </w:t>
      </w:r>
      <w:r w:rsidR="00B9586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Лужского муниципального района Ленинградской области в сети Интернет </w:t>
      </w:r>
      <w:r>
        <w:rPr>
          <w:rStyle w:val="a4"/>
          <w:sz w:val="28"/>
          <w:szCs w:val="28"/>
        </w:rPr>
        <w:t>(приложение 2).</w:t>
      </w:r>
    </w:p>
    <w:p w:rsidR="00767190" w:rsidRDefault="00767190" w:rsidP="00767190">
      <w:pPr>
        <w:jc w:val="both"/>
        <w:rPr>
          <w:sz w:val="28"/>
          <w:szCs w:val="28"/>
        </w:rPr>
      </w:pPr>
      <w:bookmarkStart w:id="1" w:name="sub_4"/>
      <w:bookmarkEnd w:id="0"/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Назначить ответственным за размещение информации на веб-сайте </w:t>
      </w:r>
      <w:r w:rsidR="00B9586B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Лужского муниципального района в сети Интернет заведующего  отделом информационных технологий администрации. </w:t>
      </w: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Возложить ответственность  за подготовку  информации, её достоверность и представление  в отдел информационных технологий  для размещения в разделах и подразделах  веб-сайта  на председателей комитетов и заведующих отделами администрации.</w:t>
      </w: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Размещение  на веб-сайте  информации государственных отраслевых и  территориальных органов, сторонних организаций, в том числе по размещению заказов на поставки товаров, выполнение работ, оказание  услуг для </w:t>
      </w:r>
      <w:r>
        <w:rPr>
          <w:sz w:val="28"/>
          <w:szCs w:val="28"/>
        </w:rPr>
        <w:lastRenderedPageBreak/>
        <w:t xml:space="preserve">муниципальных нужд  Лужского муниципального района  осуществлять через  соответствующие профильные комитеты и отделы администрации. </w:t>
      </w:r>
    </w:p>
    <w:p w:rsidR="00767190" w:rsidRDefault="00767190" w:rsidP="00767190">
      <w:pPr>
        <w:jc w:val="both"/>
        <w:rPr>
          <w:sz w:val="28"/>
          <w:szCs w:val="28"/>
        </w:rPr>
      </w:pPr>
      <w:bookmarkStart w:id="2" w:name="sub_5"/>
      <w:bookmarkEnd w:id="1"/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Заведующему  отделом информационных технологий разместить на интернет-портале </w:t>
      </w:r>
      <w:r w:rsidR="00B9586B">
        <w:rPr>
          <w:sz w:val="28"/>
          <w:szCs w:val="28"/>
        </w:rPr>
        <w:t>а</w:t>
      </w:r>
      <w:r>
        <w:rPr>
          <w:sz w:val="28"/>
          <w:szCs w:val="28"/>
        </w:rPr>
        <w:t>дминистрации Ленинградской области  в разделе  Лужского</w:t>
      </w:r>
      <w:r w:rsidR="00E16ED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 ссылку на   веб-сайт </w:t>
      </w:r>
      <w:r w:rsidR="00B9586B">
        <w:rPr>
          <w:sz w:val="28"/>
          <w:szCs w:val="28"/>
        </w:rPr>
        <w:t>а</w:t>
      </w:r>
      <w:r>
        <w:rPr>
          <w:sz w:val="28"/>
          <w:szCs w:val="28"/>
        </w:rPr>
        <w:t>дминистрации Лужского муниципального района.</w:t>
      </w:r>
    </w:p>
    <w:p w:rsidR="00767190" w:rsidRDefault="00767190" w:rsidP="00767190">
      <w:pPr>
        <w:jc w:val="both"/>
        <w:rPr>
          <w:sz w:val="28"/>
          <w:szCs w:val="28"/>
        </w:rPr>
      </w:pPr>
      <w:bookmarkStart w:id="3" w:name="sub_6"/>
      <w:bookmarkEnd w:id="2"/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 Контроль за исполнением постановления возлагаю на Солдатова А.В..</w:t>
      </w:r>
    </w:p>
    <w:p w:rsidR="00767190" w:rsidRDefault="00767190" w:rsidP="00767190">
      <w:pPr>
        <w:jc w:val="both"/>
        <w:rPr>
          <w:sz w:val="28"/>
          <w:szCs w:val="28"/>
        </w:rPr>
      </w:pPr>
    </w:p>
    <w:bookmarkEnd w:id="3"/>
    <w:p w:rsidR="00767190" w:rsidRDefault="00E8647F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67190">
        <w:rPr>
          <w:sz w:val="28"/>
          <w:szCs w:val="28"/>
        </w:rPr>
        <w:t xml:space="preserve"> администрации </w:t>
      </w:r>
      <w:r w:rsidR="00767190">
        <w:rPr>
          <w:sz w:val="28"/>
          <w:szCs w:val="28"/>
        </w:rPr>
        <w:tab/>
      </w:r>
      <w:r w:rsidR="00767190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</w:r>
      <w:r w:rsidR="00E16ED4">
        <w:rPr>
          <w:sz w:val="28"/>
          <w:szCs w:val="28"/>
        </w:rPr>
        <w:tab/>
      </w:r>
      <w:r>
        <w:rPr>
          <w:sz w:val="28"/>
          <w:szCs w:val="28"/>
        </w:rPr>
        <w:t>А.В.Солдатов</w:t>
      </w:r>
      <w:r w:rsidR="00767190">
        <w:rPr>
          <w:sz w:val="28"/>
          <w:szCs w:val="28"/>
        </w:rPr>
        <w:tab/>
      </w:r>
      <w:r w:rsidR="00767190">
        <w:rPr>
          <w:sz w:val="28"/>
          <w:szCs w:val="28"/>
        </w:rPr>
        <w:tab/>
      </w:r>
      <w:r w:rsidR="00767190">
        <w:rPr>
          <w:sz w:val="28"/>
          <w:szCs w:val="28"/>
        </w:rPr>
        <w:tab/>
        <w:t xml:space="preserve">     </w:t>
      </w: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отделам, городская </w:t>
      </w:r>
      <w:r w:rsidR="00B9586B">
        <w:rPr>
          <w:sz w:val="28"/>
          <w:szCs w:val="28"/>
        </w:rPr>
        <w:t>администрация</w:t>
      </w:r>
      <w:r>
        <w:rPr>
          <w:sz w:val="28"/>
          <w:szCs w:val="28"/>
        </w:rPr>
        <w:t>.</w:t>
      </w:r>
    </w:p>
    <w:p w:rsidR="00767190" w:rsidRDefault="00767190" w:rsidP="00767190">
      <w:pPr>
        <w:jc w:val="both"/>
        <w:rPr>
          <w:sz w:val="28"/>
          <w:szCs w:val="28"/>
        </w:rPr>
      </w:pPr>
    </w:p>
    <w:p w:rsidR="00767190" w:rsidRDefault="00767190" w:rsidP="00767190">
      <w:pPr>
        <w:jc w:val="both"/>
        <w:rPr>
          <w:sz w:val="28"/>
          <w:szCs w:val="28"/>
        </w:rPr>
      </w:pPr>
    </w:p>
    <w:p w:rsidR="00222319" w:rsidRDefault="00222319" w:rsidP="00767190">
      <w:pPr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bookmarkStart w:id="4" w:name="sub_100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bookmarkEnd w:id="4"/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</w:t>
      </w:r>
      <w:r w:rsidR="00E8647F">
        <w:rPr>
          <w:sz w:val="28"/>
          <w:szCs w:val="28"/>
        </w:rPr>
        <w:t>и.о.</w:t>
      </w:r>
      <w:r>
        <w:rPr>
          <w:sz w:val="28"/>
          <w:szCs w:val="28"/>
        </w:rPr>
        <w:t xml:space="preserve">главы  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Лужского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04.04.2006г. № 117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1)</w:t>
      </w:r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об  официальном представительстве администрации</w:t>
      </w:r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Ленинградской области                                      в сети Интернет</w:t>
      </w:r>
      <w:r>
        <w:rPr>
          <w:sz w:val="28"/>
          <w:szCs w:val="28"/>
        </w:rPr>
        <w:br/>
      </w:r>
      <w:bookmarkStart w:id="5" w:name="sub_1100"/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  <w:bookmarkEnd w:id="5"/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Настоящее Положение определяет статус и порядок работы официального представительства администрации Лужского муниципального района Ленинградской области в сети Интернет (далее - веб-сайта).                                                                            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Деятельность по актуализации, поддержке и управлению веб-сайтом осуществляется в соответствии с законами и другими нормативными правовыми актами Российской Федерации и Ленинградской области, а также настоящим Положением.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Веб-сайт располагается по электронному адресу http://www.adm.luga.ru и имеет русскоязычную версию. Адрес электронной почты  веб-сайта:   admin@adm.luga.ru. Адрес электронной почты  администратора веб-сайта:   admin@adm.luga.ru.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Веб-сайт обеспечивает представительство в сети Интернет главы администрации Лужского муниципального района, Совета депутатов Лужского муниципального района и органов местного самоуправления сельских и городских поселений района.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bookmarkStart w:id="6" w:name="sub_1200"/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определения</w:t>
      </w:r>
      <w:bookmarkEnd w:id="6"/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Официальный веб-сайт администрации Лужского муниципального района Ленинградской области - сетевой информационный ресурс, неотъемлемая часть сетевой информационно-коммуникационной инфраструктуры администрации Ленинградской области, обеспечивающий доступ граждан и организаций к информации о деятельности органов местного самоуправления Лужского муниципального района Ленинградской области.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bookmarkStart w:id="7" w:name="sub_1300"/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 Статус веб-сайта</w:t>
      </w:r>
      <w:bookmarkEnd w:id="7"/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Веб-сайт администрации Лужского муниципального района Ленинградской области является  информационным ресурсом общего пользования.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Владельцем информационного ресурса является администрация Лужского муниципального района Ленинградской области.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Информация, размещаемая на веб-сайте администрации  Лужского муниципального района Ленинградской области, является официальной. 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Допускается размещение на веб-сайте информации (ссылок и пр.) или части информационных ресурсов сторонних организаций по решению соответствующего комитета или отдела администрации c соблюдением закона об авторском праве и интеллектуальной собственности.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C62FA9">
      <w:pPr>
        <w:ind w:left="720"/>
        <w:jc w:val="center"/>
        <w:rPr>
          <w:sz w:val="28"/>
          <w:szCs w:val="28"/>
        </w:rPr>
      </w:pPr>
      <w:bookmarkStart w:id="8" w:name="sub_1400"/>
      <w:r>
        <w:rPr>
          <w:sz w:val="28"/>
          <w:szCs w:val="28"/>
        </w:rPr>
        <w:t>4. Основные задачи веб-сайта</w:t>
      </w:r>
    </w:p>
    <w:bookmarkEnd w:id="8"/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4.1. Представление  публичной информации администрации Лужского муниципального района, Совета депутатов Лужского муниципального района и органов местного самоуправления сельских и городских поселений  для реализации прав, обязанностей и законных интересов граждан района.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Обеспечение «прозрачности» работы администрации Лужского муниципального района, оперативное доведение до граждан объективной и достоверной информации о деятельности и решениях органов местного самоуправления, иной публичной информации, которой располагают указанные органы.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Предоставление возможностей для информационного взаимодействия органов местного самоуправления Лужского муниципального района, с населением, общественными организациями, бизнес-структурами, организациями, учреждениями.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Расширение информационного пространства в сфере правовой культуры путем публикации на веб-сайте постановлений и распоряжений главы администрации, а также иных информационных, нормативных  документов.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Информационная поддержка деятельности органов исполнительной власти Лужского муниципального района по реализации социально-экономической и информационной политики.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Представление интересов Лужского муниципального района в информационном пространстве Ленинградской области, Российской Федерации и мира.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 Развитие и совершенствование информационной культуры работников администрации Лужского муниципального района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bookmarkStart w:id="9" w:name="sub_1500"/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5. Основные функции веб-сайта</w:t>
      </w:r>
    </w:p>
    <w:bookmarkEnd w:id="9"/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 Основные функции веб-сайта,  как составной  части сетевой информационно-коммуникационной инфраструктуры Ленинградской области определяются целями, задачами и функциями органов исполнительной власти Ленинградской области, органов местного самоуправления установленными Конституцией Российской Федерации, законодательством Российской Федерации и Ленинградской области по реализации прав, обязанностей и законных интересов граждан и организаций.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5.2. Деятельность администрации Лужского муниципального района по созданию и поддержке веб-сайта осуществляется на принципах информационной открытости, что выражается в следующем: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гражданам и организациям доступа через сеть Интернет к информации, представляющей общественный интерес или затрагивающей законные интересы граждан или необходимой для реализации их прав и обязанностей;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предоставление населению официальной информации администрации Лужского муниципального района;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систематическое информирование граждан о принятых или предполагаемых решениях;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 гражданами контроля за деятельностью органов местного самоуправления Лужского муниципального района и принимаемыми ими решениями, связанными с реализацией их прав, обязанностей и законных интересов;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предоставление справочной информации о Лужском районе;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освещение мероприятий, проводимых в Лужском районе.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C62FA9">
      <w:pPr>
        <w:ind w:left="720"/>
        <w:jc w:val="center"/>
        <w:rPr>
          <w:sz w:val="28"/>
          <w:szCs w:val="28"/>
        </w:rPr>
      </w:pPr>
      <w:bookmarkStart w:id="10" w:name="sub_1600"/>
      <w:r>
        <w:rPr>
          <w:sz w:val="28"/>
          <w:szCs w:val="28"/>
        </w:rPr>
        <w:t>6. Информационное наполнение веб-сайта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bookmarkEnd w:id="10"/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6.1. Веб-сайт размещается на программно-технологических средствах МОУ ДОД «Компьютерный центр» г. Луга, по договору № 341-2003 от 5 мая 2003 года. 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6.2. Размещение на веб-сайте администрации  Лужского муниципального района  информации осуществляется разработчиком веб-сайта - отделом информационных технологий администрации,  по  представлению необходимой для размещения информации заведующими отделами  и председателями  комитетов администрации согласно  Регламенту  информационной поддержки.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При необходимости информация веб-сайта может быть размещена в том числе  и в разделе «Лужский муниципальный район» интернет-портала администрации Ленинградской области. Размещение на интернет-портале администрации Ленинградской области информации осуществляется отделом информационных технологий администрации  Лужского муниципального района,  по  представлению необходимой для размещения информации заведующими отделами и председателями комитетов администрации согласно  Регламенту  информационной поддержки.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6.4. Управление деятельностью по информационному наполнению веб-сайта администрации  Лужского муниципального района,  размещению информации  на интернет-портале администрации Ленинградской области осуществляет первый заместитель главы администрации.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bookmarkStart w:id="11" w:name="sub_1900"/>
    </w:p>
    <w:p w:rsidR="00222319" w:rsidRDefault="00222319" w:rsidP="00C62F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7. Структура информационных ресурсов веб-сайта</w:t>
      </w:r>
    </w:p>
    <w:bookmarkEnd w:id="11"/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Структура  информационных ресурсов Веб-сайта администрации  включает: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постоянную информацию  - статичную, редко обновляемую (структура администрации Лужского муниципального района, органов местного самоуправления, основная информация о руководителях,  контактные телефоны, адреса, общие сведения о районе, основные нормативные документы, законы, исторические очерки и фото материалы, ссылки  и пр.);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периодическую информацию - обновляемую с установленной периодичностью, либо в связи с изменениями данных, согласно  Регламенту  информационной поддержки.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8. Заключительные положения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8.1 Выполнение работ по реконструкции веб-сайта администрации может осуществляться сотрудниками отдела  информационных технологий  или  по отдельному договору сторонней организацией.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8.2 Прекращение работы веб-сайта производится на основании постановления главы администрации Лужского муниципального района</w:t>
      </w:r>
    </w:p>
    <w:p w:rsidR="00222319" w:rsidRDefault="00222319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319" w:rsidRDefault="00222319" w:rsidP="00015BA9">
      <w:pPr>
        <w:jc w:val="both"/>
        <w:rPr>
          <w:sz w:val="28"/>
          <w:szCs w:val="28"/>
        </w:rPr>
      </w:pPr>
    </w:p>
    <w:p w:rsidR="00AC3338" w:rsidRDefault="00AC3338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jc w:val="both"/>
      </w:pP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постановлением и.о. главы  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Лужского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муниципального района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04.04.2006г. № 117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2)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BF452D" w:rsidRDefault="00BF452D" w:rsidP="00015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информационной  поддержки официального представительства администрации Лужского муниципального района</w:t>
      </w:r>
    </w:p>
    <w:p w:rsidR="00BF452D" w:rsidRDefault="00BF452D" w:rsidP="00015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  в сети Интернет</w:t>
      </w:r>
      <w:r>
        <w:rPr>
          <w:sz w:val="28"/>
          <w:szCs w:val="28"/>
        </w:rPr>
        <w:br/>
      </w:r>
    </w:p>
    <w:p w:rsidR="00BF452D" w:rsidRDefault="00BF452D" w:rsidP="00015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Настоящий Регламент определят порядок организации  работы и задачи редакционной группы по информационному сопровождению официального представительства администрации Лужского муниципального района Ленинградской области в сети Интернет (далее - веб-сайта), в том числе обязанности и ответственность должностных лиц.                                                                            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2.Состав редакционной группы</w:t>
      </w:r>
    </w:p>
    <w:p w:rsidR="00015BA9" w:rsidRDefault="00015BA9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В состав редакционной группы по информационному сопровождению  веб-сайта  входят  заведующие  отделами и председатели комитетов администрации. Общее руководство  редакционной группой осуществляет первый заместитель главы администрации.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 Государственные отраслевые и  территориальные органы, органы местного самоуправления сельских и городских поселений Лужского муниципального района принимают участие в работе редакционной группы  через  соответствующие отраслевые комитеты и отделы администрации. 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3. Обязанности редакционной группы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Заведующий отделом информационных технологий администрации Покровский А.В. осуществляет размещение на веб-сайте администрации  Лужского муниципального района, в соответствующем разделе, информацию представленную заведующими отделами  и председателями комитетов администрации  в письменном и электронном виде. Информация правового характера согласовывается с юридическим отделом, информация иного характера согласовывается с заместителем главы администрации, курирующим соответствующее отраслевое подразделение.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 Председатели комитетов и заведующие отделами администрации обязаны представить  следующую достоверную  информацию для размещения  в соответствующем подразделе (страничке) отдела, комитета на веб-сайте  администрации  Лужского муниципального района: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Постоянную информацию -  статичную, редко обновляемую: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структура отдела, комитета;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информация о руководителях и работниках;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задачи,  решаемые отделом, комитетом;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адрес, место расположения, контактные телефоны, адрес электронной почты;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графики работы и  приема граждан;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перечни документов необходимых для решения вопросов и проблем граждан,   комментарии, разъяснения;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бланки стандартных  документов, заявлений, реквизиты необходимых платежей;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нормативные документы, законы: федеральные, областные, местного уровня;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информацию справочного, рекламного характера; 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адреса и телефоны  органов местного самоуправления  сельских и городских поселений района, муниципальных учреждений и перечень профильных вопросов, решение которых находится   в их компетенции;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адреса и телефоны  вышестоящих профильных организаций, куда может обратиться гражданин для решения своих проблем.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Периодическую информацию -  обновляемую с установленной председателем  комитета и заведующим отделом периодичностью или  в связи с изменением данных (объявления, события, бюллетени, муниципальный заказ, ответы на характерные обращения граждан, отчеты и т.п.). 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3.3 Нижеперечисленные заведующие отделами администрации обязаны представить  следующую дополнительную  информацию для размещения  в соответствующем подразделе (страничке) отдела, комитета на веб-сайте  администрации  Лужского муниципального района: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Заведующий общим отделом: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постановления и распоряжения главы администрации, подлежащие опубликованию, затрагивающие права, свободы и обязанности человека и гражданина. Постановления и распоряжения  публикуются в соответствующем разделе веб-сайта по годам и датам,   в форме ссылки  (дата, номер, наименование документа) на сам документ в формате -.zip .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информацию о графике приема граждан руководителями органов исполнительной, законодательной  власти Лужского муниципального района, графике работы общественной приемной.  Ответы руководителей на обращения и предложения граждан и организаций в случае общественно значимой информации.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Заведующий отделом организационно-контрольной работы: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информацию об органах местного самоуправления сельских и городских поселений Лужского муниципального района, государственных отраслевых и  территориальных органах,  нормативные документы, определяющие работу с ними;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общие сведения о Лужском муниципальном районе  справочного, рекламного характера (население, территориальное устройство, природа, особенности района и т.п.);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   информацию о депутатских собрания первого и второго уровня, Ленинградской области.  Законы,  постановления,  определяющие  их работу;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постановления и распоряжения главы Лужского муниципального района, подлежащие опубликованию, затрагивающие права, свободы и обязанности человека и гражданина, Постановления и распоряжения  публикуются в соответствующем разделе веб-сайта по годам и датам,   в форме ссылки  (дата, номер, наименование документа) на сам документ в формате -.zip;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состав, документы и решения постоянно действующих комиссий;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сообщения новостного характера, отражающие социально-экономическую обстановку в районе,  планируемые мероприятия в районе,  знаменательные даты, отмечаемые общественностью района, интервью, в том числе  сообщения, которые подготовлены для опубликования в средствах массовой  информации;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план работы администрации на текущий месяц. 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Заведующий отделом экономического развития: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информация, касающаяся экономики, промышленности, малого и среднего бизнеса, инвестиций и программ по различным отраслям  хозяйства Лужского муниципального района, справочные данные по экономике и предприятиям района.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Заведующий отделом по делам ГО и ЧС: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информацию о чрезвычайных ситуациях и другие сведения, необходимые для обеспечения безопасного функционирования в  Лужском муниципальном районе населенных пунктов, производственных объектов, безопасности граждан и населения в целом.</w:t>
      </w:r>
    </w:p>
    <w:p w:rsidR="00BF452D" w:rsidRDefault="00BF452D" w:rsidP="00015BA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3.4  Решение соответствующего комитета или отдела администрации о размещении на веб-сайте информации (ссылок и пр.) или части информационных ресурсов сторонних организаций должно быть принято с учетом соблюдения закона об авторском праве и интеллектуальной собственности.</w:t>
      </w:r>
    </w:p>
    <w:p w:rsidR="00BF452D" w:rsidRDefault="00BF452D" w:rsidP="00015BA9">
      <w:pPr>
        <w:ind w:left="720"/>
        <w:jc w:val="both"/>
      </w:pPr>
      <w:r>
        <w:rPr>
          <w:sz w:val="28"/>
          <w:szCs w:val="28"/>
        </w:rPr>
        <w:tab/>
        <w:t xml:space="preserve">3.5 Информация для  размещения на веб-сайте администрации  Лужского муниципального района предоставляется с учетом специфики работы комитета, отдела  и перечень освещаемых вопросов на странице комитета, отдела может быть расширен. Объем информации не ограничивается, для её размещения могут создаваться  дополнительные подразделы на страничках </w:t>
      </w:r>
      <w:r w:rsidR="00015BA9">
        <w:rPr>
          <w:sz w:val="28"/>
          <w:szCs w:val="28"/>
        </w:rPr>
        <w:t>комитетов и отделов</w:t>
      </w:r>
      <w:r>
        <w:rPr>
          <w:sz w:val="28"/>
          <w:szCs w:val="28"/>
        </w:rPr>
        <w:t xml:space="preserve">.  </w:t>
      </w:r>
    </w:p>
    <w:sectPr w:rsidR="00BF452D" w:rsidSect="001315F1">
      <w:type w:val="continuous"/>
      <w:pgSz w:w="11909" w:h="16834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/>
  <w:rsids>
    <w:rsidRoot w:val="00767190"/>
    <w:rsid w:val="00015BA9"/>
    <w:rsid w:val="000541C3"/>
    <w:rsid w:val="001315F1"/>
    <w:rsid w:val="00222319"/>
    <w:rsid w:val="00256433"/>
    <w:rsid w:val="002B60AC"/>
    <w:rsid w:val="003A4FA0"/>
    <w:rsid w:val="004571B3"/>
    <w:rsid w:val="005A362C"/>
    <w:rsid w:val="005C2134"/>
    <w:rsid w:val="006F213B"/>
    <w:rsid w:val="00767190"/>
    <w:rsid w:val="007E6AEE"/>
    <w:rsid w:val="007F1976"/>
    <w:rsid w:val="0091435E"/>
    <w:rsid w:val="00A801AE"/>
    <w:rsid w:val="00AC3338"/>
    <w:rsid w:val="00B9586B"/>
    <w:rsid w:val="00BE0766"/>
    <w:rsid w:val="00BF452D"/>
    <w:rsid w:val="00C62FA9"/>
    <w:rsid w:val="00D67DE4"/>
    <w:rsid w:val="00DC18AC"/>
    <w:rsid w:val="00E16ED4"/>
    <w:rsid w:val="00E717AF"/>
    <w:rsid w:val="00E8647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7190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767190"/>
    <w:rPr>
      <w:color w:val="008000"/>
      <w:sz w:val="26"/>
      <w:szCs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.lu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2437</Words>
  <Characters>13897</Characters>
  <Application>Microsoft Office Word</Application>
  <DocSecurity>0</DocSecurity>
  <Lines>115</Lines>
  <Paragraphs>32</Paragraphs>
  <ScaleCrop>false</ScaleCrop>
  <Company>1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2006-04-06T08:47:00Z</cp:lastPrinted>
  <dcterms:created xsi:type="dcterms:W3CDTF">2025-01-30T12:06:00Z</dcterms:created>
  <dcterms:modified xsi:type="dcterms:W3CDTF">2025-01-30T12:06:00Z</dcterms:modified>
</cp:coreProperties>
</file>