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802992" w:rsidP="00802992">
      <w:pPr>
        <w:jc w:val="both"/>
      </w:pPr>
      <w:r>
        <w:tab/>
      </w: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  <w:r>
        <w:tab/>
        <w:t>29 декабря 2006г.</w:t>
      </w:r>
      <w:r>
        <w:tab/>
      </w:r>
      <w:r>
        <w:tab/>
        <w:t>790</w:t>
      </w: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</w:p>
    <w:p w:rsidR="00802992" w:rsidRDefault="00802992" w:rsidP="00802992">
      <w:pPr>
        <w:jc w:val="both"/>
      </w:pPr>
      <w:r>
        <w:tab/>
        <w:t>О тарифе на техническое обслуживание</w:t>
      </w:r>
    </w:p>
    <w:p w:rsidR="00802992" w:rsidRDefault="00802992" w:rsidP="00802992">
      <w:pPr>
        <w:jc w:val="both"/>
      </w:pPr>
      <w:r>
        <w:tab/>
      </w:r>
      <w:r w:rsidR="00DC1864">
        <w:t>внутридомового газового оборудования</w:t>
      </w:r>
    </w:p>
    <w:p w:rsidR="00DC1864" w:rsidRDefault="00DC1864" w:rsidP="00802992">
      <w:pPr>
        <w:jc w:val="both"/>
      </w:pPr>
      <w:r>
        <w:tab/>
        <w:t>в жилищном фонде</w:t>
      </w:r>
    </w:p>
    <w:p w:rsidR="00DC1864" w:rsidRDefault="00DC1864" w:rsidP="00802992">
      <w:pPr>
        <w:jc w:val="both"/>
      </w:pPr>
    </w:p>
    <w:p w:rsidR="00DC1864" w:rsidRDefault="00DC1864" w:rsidP="00802992">
      <w:pPr>
        <w:jc w:val="both"/>
      </w:pPr>
    </w:p>
    <w:p w:rsidR="00DC1864" w:rsidRDefault="00DC1864" w:rsidP="00802992">
      <w:pPr>
        <w:jc w:val="both"/>
      </w:pPr>
      <w:r>
        <w:tab/>
        <w:t xml:space="preserve">В соответствии с Порядком установления цен и тарифов на товары и услуги, производимые и оказываемые в Лужском муниципальном районе, и на основании  протокола тарифной комиссии от 26.12.2006г. № 5  </w:t>
      </w:r>
    </w:p>
    <w:p w:rsidR="00DC1864" w:rsidRDefault="00DC1864" w:rsidP="00802992">
      <w:pPr>
        <w:jc w:val="both"/>
      </w:pPr>
      <w:r>
        <w:t>п о с т а н о в л я ю:</w:t>
      </w:r>
    </w:p>
    <w:p w:rsidR="00DC1864" w:rsidRDefault="00DC1864" w:rsidP="00802992">
      <w:pPr>
        <w:jc w:val="both"/>
      </w:pPr>
    </w:p>
    <w:p w:rsidR="00DC1864" w:rsidRDefault="00DC1864" w:rsidP="00802992">
      <w:pPr>
        <w:jc w:val="both"/>
      </w:pPr>
      <w:r>
        <w:tab/>
        <w:t>1. Установить на 2007 год тарифы на техническое обслуживание внутридомового газового оборудования</w:t>
      </w:r>
      <w:r w:rsidR="00DE5884">
        <w:t xml:space="preserve"> (при обслуживании раз в три года) в жилищном фонде Лужского муниципального района в следующих размерах:</w:t>
      </w:r>
    </w:p>
    <w:p w:rsidR="00DE5884" w:rsidRDefault="00DE5884" w:rsidP="00802992">
      <w:pPr>
        <w:jc w:val="both"/>
      </w:pPr>
      <w:r>
        <w:tab/>
        <w:t>- для пользователей газом от групповых газовых емкостей без счетчика в квартире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- 0,07 руб/м²</w:t>
      </w:r>
      <w:r w:rsidR="00AC03D2">
        <w:t>;</w:t>
      </w:r>
    </w:p>
    <w:p w:rsidR="00AC03D2" w:rsidRDefault="00AC03D2" w:rsidP="00802992">
      <w:pPr>
        <w:jc w:val="both"/>
      </w:pPr>
      <w:r>
        <w:tab/>
        <w:t>- для пользователей газом от групповых газовых емкостей со счетчиков в квартире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- 0,073 руб/</w:t>
      </w:r>
      <w:r w:rsidRPr="00AC03D2">
        <w:t xml:space="preserve"> </w:t>
      </w:r>
      <w:r>
        <w:t>м²;</w:t>
      </w:r>
    </w:p>
    <w:p w:rsidR="00AC03D2" w:rsidRDefault="00AC03D2" w:rsidP="00802992">
      <w:pPr>
        <w:jc w:val="both"/>
      </w:pPr>
      <w:r>
        <w:tab/>
        <w:t>- для пользователей газом от газобаллонной установки</w:t>
      </w:r>
      <w:r>
        <w:tab/>
      </w:r>
    </w:p>
    <w:p w:rsidR="00AC03D2" w:rsidRDefault="00AC03D2" w:rsidP="0080299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- 0,078 руб/</w:t>
      </w:r>
      <w:r w:rsidRPr="00AC03D2">
        <w:t xml:space="preserve"> </w:t>
      </w:r>
      <w:r>
        <w:t>м².</w:t>
      </w:r>
    </w:p>
    <w:p w:rsidR="00674CE6" w:rsidRDefault="00674CE6" w:rsidP="00802992">
      <w:pPr>
        <w:jc w:val="both"/>
      </w:pPr>
    </w:p>
    <w:p w:rsidR="00674CE6" w:rsidRDefault="00674CE6" w:rsidP="00802992">
      <w:pPr>
        <w:jc w:val="both"/>
      </w:pPr>
      <w:r>
        <w:tab/>
        <w:t>2. Настоящее постановление опубликовать в газете «Лужская правда».</w:t>
      </w:r>
    </w:p>
    <w:p w:rsidR="00674CE6" w:rsidRDefault="00674CE6" w:rsidP="00802992">
      <w:pPr>
        <w:jc w:val="both"/>
      </w:pPr>
    </w:p>
    <w:p w:rsidR="00674CE6" w:rsidRDefault="00674CE6" w:rsidP="00802992">
      <w:pPr>
        <w:jc w:val="both"/>
      </w:pPr>
      <w:r>
        <w:t>Глава администрации</w:t>
      </w:r>
      <w:r>
        <w:tab/>
      </w:r>
    </w:p>
    <w:p w:rsidR="00674CE6" w:rsidRDefault="00674CE6" w:rsidP="00802992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674CE6" w:rsidRDefault="00674CE6" w:rsidP="00802992">
      <w:pPr>
        <w:jc w:val="both"/>
      </w:pPr>
    </w:p>
    <w:p w:rsidR="00674CE6" w:rsidRDefault="00674CE6" w:rsidP="00802992">
      <w:pPr>
        <w:jc w:val="both"/>
      </w:pPr>
    </w:p>
    <w:p w:rsidR="00674CE6" w:rsidRDefault="00674CE6" w:rsidP="00802992">
      <w:pPr>
        <w:jc w:val="both"/>
      </w:pPr>
    </w:p>
    <w:p w:rsidR="00674CE6" w:rsidRDefault="00674CE6" w:rsidP="00802992">
      <w:pPr>
        <w:jc w:val="both"/>
      </w:pPr>
    </w:p>
    <w:p w:rsidR="00674CE6" w:rsidRDefault="00674CE6" w:rsidP="00802992">
      <w:pPr>
        <w:jc w:val="both"/>
      </w:pPr>
    </w:p>
    <w:p w:rsidR="00674CE6" w:rsidRDefault="00674CE6" w:rsidP="00802992">
      <w:pPr>
        <w:jc w:val="both"/>
      </w:pPr>
      <w:r>
        <w:t>Разослано: отдел ЖКХ - 3 экз., МУП «ЛЖХ», КСЗН, ЛРГ, редакция газеты «Лужская правда», прокуратура.</w:t>
      </w:r>
    </w:p>
    <w:p w:rsidR="00DC1864" w:rsidRDefault="00DC1864" w:rsidP="00802992">
      <w:pPr>
        <w:jc w:val="both"/>
      </w:pPr>
    </w:p>
    <w:p w:rsidR="00DC1864" w:rsidRDefault="00DC1864" w:rsidP="00802992">
      <w:pPr>
        <w:jc w:val="both"/>
      </w:pPr>
      <w:r>
        <w:tab/>
      </w:r>
    </w:p>
    <w:sectPr w:rsidR="00DC1864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802992"/>
    <w:rsid w:val="000541C3"/>
    <w:rsid w:val="00130798"/>
    <w:rsid w:val="001315F1"/>
    <w:rsid w:val="00256433"/>
    <w:rsid w:val="002709DF"/>
    <w:rsid w:val="003A4FA0"/>
    <w:rsid w:val="004571B3"/>
    <w:rsid w:val="005C2134"/>
    <w:rsid w:val="00616EBF"/>
    <w:rsid w:val="00674CE6"/>
    <w:rsid w:val="007F1976"/>
    <w:rsid w:val="00802992"/>
    <w:rsid w:val="00817DA0"/>
    <w:rsid w:val="0091435E"/>
    <w:rsid w:val="00A578CE"/>
    <w:rsid w:val="00AC03D2"/>
    <w:rsid w:val="00AC3338"/>
    <w:rsid w:val="00BE0766"/>
    <w:rsid w:val="00D67DE4"/>
    <w:rsid w:val="00DC1864"/>
    <w:rsid w:val="00DE5884"/>
    <w:rsid w:val="00E717AF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Company>1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2025-01-30T10:12:00Z</dcterms:created>
  <dcterms:modified xsi:type="dcterms:W3CDTF">2025-01-30T10:12:00Z</dcterms:modified>
</cp:coreProperties>
</file>