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 апреля 2008 г.</w:t>
        <w:tab/>
        <w:tab/>
        <w:t>243</w:t>
      </w: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 xml:space="preserve">О тарифах на услуги </w:t>
      </w:r>
    </w:p>
    <w:p w:rsidR="00A478A8" w:rsidRPr="00A478A8" w:rsidP="00A4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>МУП «Сигнал»</w:t>
      </w: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RPr="00A478A8" w:rsidP="00A4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 xml:space="preserve">В целях регулирования тарифов на услуги, оказываемые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унитарным предприятием </w:t>
      </w:r>
      <w:r w:rsidRPr="00A478A8">
        <w:rPr>
          <w:rFonts w:ascii="Times New Roman" w:hAnsi="Times New Roman" w:cs="Times New Roman"/>
          <w:sz w:val="28"/>
          <w:szCs w:val="28"/>
        </w:rPr>
        <w:t>«Сигнал»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8A8">
        <w:rPr>
          <w:rFonts w:ascii="Times New Roman" w:hAnsi="Times New Roman" w:cs="Times New Roman"/>
          <w:sz w:val="28"/>
          <w:szCs w:val="28"/>
        </w:rPr>
        <w:t xml:space="preserve"> и в соответствии с Порядком установления цен и тарифов на товары и услуги, производимые и оказываемые муниципальными предприятиями и учреждениями в Лужском м</w:t>
      </w:r>
      <w:r>
        <w:rPr>
          <w:rFonts w:ascii="Times New Roman" w:hAnsi="Times New Roman" w:cs="Times New Roman"/>
          <w:sz w:val="28"/>
          <w:szCs w:val="28"/>
        </w:rPr>
        <w:t>уницип</w:t>
      </w:r>
      <w:r w:rsidRPr="00A478A8">
        <w:rPr>
          <w:rFonts w:ascii="Times New Roman" w:hAnsi="Times New Roman" w:cs="Times New Roman"/>
          <w:sz w:val="28"/>
          <w:szCs w:val="28"/>
        </w:rPr>
        <w:t>альном районе, утвержденным решением Совета депутатов Лужского муниципального района от 28.04.2006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8A8">
        <w:rPr>
          <w:rFonts w:ascii="Times New Roman" w:hAnsi="Times New Roman" w:cs="Times New Roman"/>
          <w:sz w:val="28"/>
          <w:szCs w:val="28"/>
        </w:rPr>
        <w:t xml:space="preserve"> и на основании протокола тарифной комиссии от 28.04.2008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1,</w:t>
      </w:r>
    </w:p>
    <w:p w:rsidR="00A478A8" w:rsidRP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A478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ю:</w:t>
      </w: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478A8">
        <w:rPr>
          <w:rFonts w:ascii="Times New Roman" w:hAnsi="Times New Roman" w:cs="Times New Roman"/>
          <w:sz w:val="28"/>
          <w:szCs w:val="28"/>
        </w:rPr>
        <w:t>Установить с 1 мая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г. тарифы на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8A8">
        <w:rPr>
          <w:rFonts w:ascii="Times New Roman" w:hAnsi="Times New Roman" w:cs="Times New Roman"/>
          <w:sz w:val="28"/>
          <w:szCs w:val="28"/>
        </w:rPr>
        <w:t xml:space="preserve"> выполняемые прочим</w:t>
        <w:br/>
        <w:t>транспортом МУП «Сигнал» по заявкам населения и бюджетных</w:t>
        <w:br/>
        <w:t>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478A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478A8" w:rsidRPr="00A478A8" w:rsidP="00A4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478A8">
        <w:rPr>
          <w:rFonts w:ascii="Times New Roman" w:hAnsi="Times New Roman" w:cs="Times New Roman"/>
          <w:sz w:val="28"/>
          <w:szCs w:val="28"/>
        </w:rPr>
        <w:t>Установить с 1 мая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г. тарифы на вынос тела из квартиры для</w:t>
        <w:br/>
        <w:t>перевозки его в морг с учетом этажности здания в следующих</w:t>
        <w:br/>
        <w:t>размерах:</w:t>
      </w:r>
    </w:p>
    <w:p w:rsidR="00A478A8" w:rsidRPr="00A478A8" w:rsidP="00A478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>- вынос тела с 1и 2 этажей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A478A8">
        <w:rPr>
          <w:rFonts w:ascii="Times New Roman" w:hAnsi="Times New Roman" w:cs="Times New Roman"/>
          <w:sz w:val="28"/>
          <w:szCs w:val="28"/>
        </w:rPr>
        <w:t xml:space="preserve"> - 100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RPr="00A478A8" w:rsidP="00A478A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3 этажа</w:t>
      </w:r>
      <w:r>
        <w:rPr>
          <w:rFonts w:ascii="Times New Roman" w:hAnsi="Times New Roman" w:cs="Times New Roman"/>
          <w:sz w:val="28"/>
          <w:szCs w:val="28"/>
        </w:rPr>
        <w:tab/>
        <w:tab/>
        <w:t xml:space="preserve"> - </w:t>
      </w:r>
      <w:r w:rsidRPr="00A478A8">
        <w:rPr>
          <w:rFonts w:ascii="Times New Roman" w:hAnsi="Times New Roman" w:cs="Times New Roman"/>
          <w:sz w:val="28"/>
          <w:szCs w:val="28"/>
        </w:rPr>
        <w:t>200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RPr="00A478A8" w:rsidP="00A478A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="00A60610"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4 этажа</w:t>
      </w:r>
      <w:r>
        <w:rPr>
          <w:rFonts w:ascii="Times New Roman" w:hAnsi="Times New Roman" w:cs="Times New Roman"/>
          <w:sz w:val="28"/>
          <w:szCs w:val="28"/>
        </w:rPr>
        <w:tab/>
        <w:tab/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- 300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RPr="00A478A8" w:rsidP="00A478A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="00A60610"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5 этажа</w:t>
      </w:r>
      <w:r>
        <w:rPr>
          <w:rFonts w:ascii="Times New Roman" w:hAnsi="Times New Roman" w:cs="Times New Roman"/>
          <w:sz w:val="28"/>
          <w:szCs w:val="28"/>
        </w:rPr>
        <w:tab/>
      </w:r>
      <w:r w:rsidRPr="00A478A8">
        <w:rPr>
          <w:rFonts w:ascii="Times New Roman" w:hAnsi="Times New Roman" w:cs="Times New Roman"/>
          <w:sz w:val="28"/>
          <w:szCs w:val="28"/>
        </w:rPr>
        <w:tab/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- 400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RPr="00A478A8" w:rsidP="00A478A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="00A60610"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6 этажа</w:t>
      </w:r>
      <w:r>
        <w:rPr>
          <w:rFonts w:ascii="Times New Roman" w:hAnsi="Times New Roman" w:cs="Times New Roman"/>
          <w:sz w:val="28"/>
          <w:szCs w:val="28"/>
        </w:rPr>
        <w:tab/>
      </w:r>
      <w:r w:rsidRPr="00A478A8">
        <w:rPr>
          <w:rFonts w:ascii="Times New Roman" w:hAnsi="Times New Roman" w:cs="Times New Roman"/>
          <w:sz w:val="28"/>
          <w:szCs w:val="28"/>
        </w:rPr>
        <w:tab/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- 500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RPr="00A478A8" w:rsidP="00A478A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="00A60610"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7 этажа</w:t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- 600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RPr="00A478A8" w:rsidP="00A478A8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="00A60610"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8 этажа</w:t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- 700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P="00A478A8">
      <w:pPr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="00A60610">
        <w:rPr>
          <w:rFonts w:ascii="Times New Roman" w:hAnsi="Times New Roman" w:cs="Times New Roman"/>
          <w:sz w:val="28"/>
          <w:szCs w:val="28"/>
        </w:rPr>
        <w:t xml:space="preserve">  </w:t>
      </w:r>
      <w:r w:rsidRPr="00A478A8">
        <w:rPr>
          <w:rFonts w:ascii="Times New Roman" w:hAnsi="Times New Roman" w:cs="Times New Roman"/>
          <w:sz w:val="28"/>
          <w:szCs w:val="28"/>
        </w:rPr>
        <w:t>с 9 этажа</w:t>
      </w:r>
      <w:r>
        <w:rPr>
          <w:rFonts w:ascii="Times New Roman" w:hAnsi="Times New Roman" w:cs="Times New Roman"/>
          <w:sz w:val="28"/>
          <w:szCs w:val="28"/>
        </w:rPr>
        <w:tab/>
      </w:r>
      <w:r w:rsidRPr="00A478A8">
        <w:rPr>
          <w:rFonts w:ascii="Times New Roman" w:hAnsi="Times New Roman" w:cs="Times New Roman"/>
          <w:sz w:val="28"/>
          <w:szCs w:val="28"/>
        </w:rPr>
        <w:tab/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- 800</w:t>
      </w:r>
      <w:r w:rsidR="00A60610">
        <w:rPr>
          <w:rFonts w:ascii="Times New Roman" w:hAnsi="Times New Roman" w:cs="Times New Roman"/>
          <w:sz w:val="28"/>
          <w:szCs w:val="28"/>
        </w:rPr>
        <w:t xml:space="preserve"> </w:t>
      </w:r>
      <w:r w:rsidRPr="00A478A8">
        <w:rPr>
          <w:rFonts w:ascii="Times New Roman" w:hAnsi="Times New Roman" w:cs="Times New Roman"/>
          <w:sz w:val="28"/>
          <w:szCs w:val="28"/>
        </w:rPr>
        <w:t>руб.</w:t>
      </w: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ab/>
        <w:t>С.Н.Тимофеев</w:t>
      </w: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отдел ЖКХ – 2, МУП «Сигнал», ОЭР, КФ, адм.поселений-15, прокуратура.</w:t>
      </w:r>
    </w:p>
    <w:p w:rsidR="00A478A8" w:rsidP="00A478A8">
      <w:pPr>
        <w:ind w:left="4956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478A8" w:rsidP="00A478A8">
      <w:pPr>
        <w:ind w:left="4956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 xml:space="preserve">к постановлению главы администрации </w:t>
      </w:r>
    </w:p>
    <w:p w:rsidR="00A478A8" w:rsidP="00A478A8">
      <w:pPr>
        <w:ind w:left="4956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</w:t>
      </w:r>
      <w:r w:rsidRPr="00A478A8">
        <w:rPr>
          <w:rFonts w:ascii="Times New Roman" w:hAnsi="Times New Roman" w:cs="Times New Roman"/>
          <w:sz w:val="28"/>
          <w:szCs w:val="28"/>
        </w:rPr>
        <w:t>04. 2008</w:t>
      </w:r>
      <w:r>
        <w:rPr>
          <w:rFonts w:ascii="Times New Roman" w:hAnsi="Times New Roman" w:cs="Times New Roman"/>
          <w:sz w:val="28"/>
          <w:szCs w:val="28"/>
        </w:rPr>
        <w:t xml:space="preserve"> № 243</w:t>
      </w:r>
    </w:p>
    <w:p w:rsidR="00A478A8" w:rsidP="00A478A8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RPr="00A478A8" w:rsidP="00A478A8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78A8" w:rsidP="00A47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>ТАРИФЫ</w:t>
      </w:r>
    </w:p>
    <w:p w:rsidR="00A478A8" w:rsidRPr="00A478A8" w:rsidP="00A47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A478A8">
        <w:rPr>
          <w:rFonts w:ascii="Times New Roman" w:hAnsi="Times New Roman" w:cs="Times New Roman"/>
          <w:sz w:val="28"/>
          <w:szCs w:val="28"/>
        </w:rPr>
        <w:t xml:space="preserve"> на работу прочего транспорта МУП «Сигнал»</w:t>
      </w:r>
    </w:p>
    <w:p w:rsidR="00A478A8" w:rsidRP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572" w:type="dxa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53"/>
        <w:gridCol w:w="5578"/>
        <w:gridCol w:w="1795"/>
        <w:gridCol w:w="1546"/>
      </w:tblGrid>
      <w:tr>
        <w:tblPrEx>
          <w:tblW w:w="9572" w:type="dxa"/>
          <w:tblInd w:w="40" w:type="dxa"/>
          <w:tblLayout w:type="fixed"/>
        </w:tblPrEx>
        <w:trPr>
          <w:trHeight w:hRule="exact" w:val="5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A8">
              <w:rPr>
                <w:rFonts w:ascii="Times New Roman" w:hAnsi="Times New Roman" w:cs="Times New Roman"/>
                <w:sz w:val="24"/>
                <w:szCs w:val="24"/>
              </w:rPr>
              <w:t>№ №.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оборудования или транспорта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A8">
              <w:rPr>
                <w:rFonts w:ascii="Times New Roman" w:hAnsi="Times New Roman" w:cs="Times New Roman"/>
                <w:sz w:val="24"/>
                <w:szCs w:val="24"/>
              </w:rPr>
              <w:t>Тариф за 1 час работы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8A8">
              <w:rPr>
                <w:rFonts w:ascii="Times New Roman" w:hAnsi="Times New Roman" w:cs="Times New Roman"/>
                <w:sz w:val="24"/>
                <w:szCs w:val="24"/>
              </w:rPr>
              <w:t>Тариф за 1 км пробега</w:t>
            </w: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68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САГ (сварочный агрегат)</w:t>
            </w:r>
          </w:p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ля населения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для бюджетных организаций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Автобус ПАЗ-651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Ассенизационная машина: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марки «ЗИЛ»: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для населения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для бюджетных организаций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марки «КАМАЗ»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643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7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Автовышка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для населения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>
        <w:tblPrEx>
          <w:tblW w:w="9572" w:type="dxa"/>
          <w:tblInd w:w="40" w:type="dxa"/>
          <w:tblLayout w:type="fixed"/>
        </w:tblPrEx>
        <w:trPr>
          <w:trHeight w:hRule="exact" w:val="31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для бюджетных организаций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1070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A478A8" w:rsidRPr="00A478A8" w:rsidP="00A47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78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8390A" w:rsidRPr="00A478A8" w:rsidP="00A478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A478A8">
      <w:pgSz w:w="11907" w:h="16840" w:code="9"/>
      <w:pgMar w:top="1134" w:right="567" w:bottom="815" w:left="1814" w:header="720" w:footer="72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44B"/>
    <w:multiLevelType w:val="singleLevel"/>
    <w:tmpl w:val="D36EA52A"/>
    <w:lvl w:ilvl="0">
      <w:start w:val="1"/>
      <w:numFmt w:val="decimal"/>
      <w:lvlText w:val="%1."/>
      <w:legacy w:legacy="1" w:legacySpace="0" w:legacyIndent="35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8A8"/>
    <w:rsid w:val="00122BAA"/>
    <w:rsid w:val="0025147C"/>
    <w:rsid w:val="004200BB"/>
    <w:rsid w:val="00A478A8"/>
    <w:rsid w:val="00A60610"/>
    <w:rsid w:val="00B15C81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A478A8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255</Words>
  <Characters>1460</Characters>
  <Application>Microsoft Office Word</Application>
  <DocSecurity>0</DocSecurity>
  <Lines>0</Lines>
  <Paragraphs>0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2008-04-30T08:58:00Z</cp:lastPrinted>
  <dcterms:created xsi:type="dcterms:W3CDTF">2008-06-07T15:09:00Z</dcterms:created>
  <dcterms:modified xsi:type="dcterms:W3CDTF">2008-06-07T15:09:00Z</dcterms:modified>
</cp:coreProperties>
</file>