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3B74">
        <w:rPr>
          <w:rFonts w:ascii="Times New Roman" w:hAnsi="Times New Roman" w:cs="Times New Roman"/>
          <w:sz w:val="28"/>
          <w:szCs w:val="28"/>
        </w:rPr>
        <w:t>27 мая 2008г.</w:t>
        <w:tab/>
        <w:tab/>
        <w:t>296</w:t>
      </w: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B74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B74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E1E" w:rsidR="00BB082F">
        <w:rPr>
          <w:rFonts w:ascii="Times New Roman" w:hAnsi="Times New Roman" w:cs="Times New Roman"/>
          <w:sz w:val="28"/>
          <w:szCs w:val="28"/>
        </w:rPr>
        <w:t xml:space="preserve">О мерах по обеспечению </w:t>
      </w:r>
    </w:p>
    <w:p w:rsidR="00853B74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E1E" w:rsidR="00BB082F">
        <w:rPr>
          <w:rFonts w:ascii="Times New Roman" w:hAnsi="Times New Roman" w:cs="Times New Roman"/>
          <w:sz w:val="28"/>
          <w:szCs w:val="28"/>
        </w:rPr>
        <w:t xml:space="preserve">оздоровления, отдыха и занятости 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853B74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детей и подростков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853B74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летом 2008</w:t>
      </w:r>
      <w:r w:rsidR="00853B7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1E1E">
        <w:rPr>
          <w:rFonts w:ascii="Times New Roman" w:hAnsi="Times New Roman" w:cs="Times New Roman"/>
          <w:sz w:val="28"/>
          <w:szCs w:val="28"/>
        </w:rPr>
        <w:tab/>
      </w:r>
    </w:p>
    <w:p w:rsidR="00853B74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B74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682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853B74">
        <w:rPr>
          <w:rFonts w:ascii="Times New Roman" w:hAnsi="Times New Roman" w:cs="Times New Roman"/>
          <w:sz w:val="28"/>
          <w:szCs w:val="28"/>
        </w:rPr>
        <w:tab/>
      </w:r>
      <w:r w:rsidRPr="008D1E1E" w:rsidR="00BB082F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21.07.2007 № 183-ФЗ «О</w:t>
      </w:r>
      <w:r w:rsidR="00E47A8E">
        <w:rPr>
          <w:rFonts w:ascii="Times New Roman" w:hAnsi="Times New Roman" w:cs="Times New Roman"/>
          <w:sz w:val="28"/>
          <w:szCs w:val="28"/>
        </w:rPr>
        <w:t xml:space="preserve"> </w:t>
      </w:r>
      <w:r w:rsidRPr="008D1E1E" w:rsidR="00BB082F">
        <w:rPr>
          <w:rFonts w:ascii="Times New Roman" w:hAnsi="Times New Roman" w:cs="Times New Roman"/>
          <w:sz w:val="28"/>
          <w:szCs w:val="28"/>
        </w:rPr>
        <w:t>бюджете Фонда социального страхования Российской Федерации на 2008 год и на</w:t>
      </w:r>
      <w:r w:rsidR="00E47A8E">
        <w:rPr>
          <w:rFonts w:ascii="Times New Roman" w:hAnsi="Times New Roman" w:cs="Times New Roman"/>
          <w:sz w:val="28"/>
          <w:szCs w:val="28"/>
        </w:rPr>
        <w:t xml:space="preserve"> </w:t>
      </w:r>
      <w:r w:rsidRPr="008D1E1E" w:rsidR="00BB082F">
        <w:rPr>
          <w:rFonts w:ascii="Times New Roman" w:hAnsi="Times New Roman" w:cs="Times New Roman"/>
          <w:sz w:val="28"/>
          <w:szCs w:val="28"/>
        </w:rPr>
        <w:t>плановый период 2009 и 2010 годов», во исполнение постановления Правительства РФ от 05.03.2008 № 148 «Об обеспечении отдыха, оздоровления и занятости детей в 2008-2010 годах», в целях</w:t>
      </w:r>
      <w:r w:rsidR="00E47A8E">
        <w:rPr>
          <w:rFonts w:ascii="Times New Roman" w:hAnsi="Times New Roman" w:cs="Times New Roman"/>
          <w:sz w:val="28"/>
          <w:szCs w:val="28"/>
        </w:rPr>
        <w:t xml:space="preserve"> </w:t>
      </w:r>
      <w:r w:rsidRPr="008D1E1E" w:rsidR="00BB082F">
        <w:rPr>
          <w:rFonts w:ascii="Times New Roman" w:hAnsi="Times New Roman" w:cs="Times New Roman"/>
          <w:sz w:val="28"/>
          <w:szCs w:val="28"/>
        </w:rPr>
        <w:t>обеспечения отдыха, оздоровления и занятости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F3768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37682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F3768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D1E1E">
        <w:rPr>
          <w:rFonts w:ascii="Times New Roman" w:hAnsi="Times New Roman" w:cs="Times New Roman"/>
          <w:sz w:val="28"/>
          <w:szCs w:val="28"/>
        </w:rPr>
        <w:t>Утвердить     состав     межведомственной     координационной     комиссии     при</w:t>
      </w:r>
      <w:r w:rsidR="00F37682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 по</w:t>
      </w:r>
      <w:r w:rsidR="00F37682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организации оздоровления,</w:t>
      </w:r>
      <w:r w:rsidR="00F37682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летнего отдыха и занятости детей и подростков в 2008 году (приложение 1).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F37682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D1E1E">
        <w:rPr>
          <w:rFonts w:ascii="Times New Roman" w:hAnsi="Times New Roman" w:cs="Times New Roman"/>
          <w:sz w:val="28"/>
          <w:szCs w:val="28"/>
        </w:rPr>
        <w:t>Утвердить план работы комиссии (приложение 2).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F3768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D1E1E">
        <w:rPr>
          <w:rFonts w:ascii="Times New Roman" w:hAnsi="Times New Roman" w:cs="Times New Roman"/>
          <w:sz w:val="28"/>
          <w:szCs w:val="28"/>
        </w:rPr>
        <w:t>Утвердить сметы расходования в пределах ассигнований, выделенных в бюджете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отдела образования, отдела молодёжной политики, спорта и культуры, комитета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социальной защиты в 2008 году (приложения 3,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4).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B237C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D1E1E">
        <w:rPr>
          <w:rFonts w:ascii="Times New Roman" w:hAnsi="Times New Roman" w:cs="Times New Roman"/>
          <w:sz w:val="28"/>
          <w:szCs w:val="28"/>
        </w:rPr>
        <w:t>Комитету финансов администрации Лужского муниципального района (Ухов В.К.)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обеспечить    своевременное    выделение   денежных    средств    для   выполнения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программы «Лето-2008» в пределах</w:t>
      </w:r>
      <w:r w:rsidR="00B237C1">
        <w:rPr>
          <w:rFonts w:ascii="Times New Roman" w:hAnsi="Times New Roman" w:cs="Times New Roman"/>
          <w:sz w:val="28"/>
          <w:szCs w:val="28"/>
        </w:rPr>
        <w:t>,</w:t>
      </w:r>
      <w:r w:rsidRPr="008D1E1E">
        <w:rPr>
          <w:rFonts w:ascii="Times New Roman" w:hAnsi="Times New Roman" w:cs="Times New Roman"/>
          <w:sz w:val="28"/>
          <w:szCs w:val="28"/>
        </w:rPr>
        <w:t xml:space="preserve"> утверждённых </w:t>
      </w:r>
      <w:r w:rsidR="00B237C1">
        <w:rPr>
          <w:rFonts w:ascii="Times New Roman" w:hAnsi="Times New Roman" w:cs="Times New Roman"/>
          <w:sz w:val="28"/>
          <w:szCs w:val="28"/>
        </w:rPr>
        <w:t>ассигнований.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B237C1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8D1E1E">
        <w:rPr>
          <w:rFonts w:ascii="Times New Roman" w:hAnsi="Times New Roman" w:cs="Times New Roman"/>
          <w:sz w:val="28"/>
          <w:szCs w:val="28"/>
        </w:rPr>
        <w:t>Отделу образования (Наумова Т.Я.):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B237C1"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8D1E1E">
        <w:rPr>
          <w:rFonts w:ascii="Times New Roman" w:hAnsi="Times New Roman" w:cs="Times New Roman"/>
          <w:sz w:val="28"/>
          <w:szCs w:val="28"/>
        </w:rPr>
        <w:t>Открыть оздоровительные лагеря с дневным пребыванием детей при школах в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период летних каникул с продолжительностью смен не менее 21 дня с трёхразовым</w:t>
      </w:r>
      <w:r w:rsidR="00B237C1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питанием и организацией сна детей до 10 лет, пребыванием в лагере до 17-18 часов.</w:t>
      </w:r>
      <w:r w:rsidR="005450AA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Стоимость  питания  предусмотреть  в  соответствии  с  калькуляцией  стоимости</w:t>
      </w:r>
      <w:r w:rsidR="005450AA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пребывания ребёнка на 1 день (приложение 3).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BB23F2"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Pr="008D1E1E">
        <w:rPr>
          <w:rFonts w:ascii="Times New Roman" w:hAnsi="Times New Roman" w:cs="Times New Roman"/>
          <w:sz w:val="28"/>
          <w:szCs w:val="28"/>
        </w:rPr>
        <w:t>Открыть стационарный оздоровительный лагерь с круглосуточным пребыванием в</w:t>
      </w:r>
      <w:r w:rsidR="00BB23F2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</w:t>
      </w:r>
      <w:r w:rsidR="00BB23F2">
        <w:rPr>
          <w:rFonts w:ascii="Times New Roman" w:hAnsi="Times New Roman" w:cs="Times New Roman"/>
          <w:sz w:val="28"/>
          <w:szCs w:val="28"/>
        </w:rPr>
        <w:t>ос</w:t>
      </w:r>
      <w:r w:rsidRPr="008D1E1E">
        <w:rPr>
          <w:rFonts w:ascii="Times New Roman" w:hAnsi="Times New Roman" w:cs="Times New Roman"/>
          <w:sz w:val="28"/>
          <w:szCs w:val="28"/>
        </w:rPr>
        <w:t>.Серебрянский (2 смены).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BB23F2">
        <w:rPr>
          <w:rFonts w:ascii="Times New Roman" w:hAnsi="Times New Roman" w:cs="Times New Roman"/>
          <w:sz w:val="28"/>
          <w:szCs w:val="28"/>
        </w:rPr>
        <w:tab/>
        <w:t>5.3.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Совершенствовать содержание воспитательной работы в оздоровительных лагерях,</w:t>
      </w:r>
      <w:r w:rsidR="00BB23F2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творческих способностей, организаторских умений,</w:t>
      </w:r>
      <w:r w:rsidR="00BB23F2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навыков трудовой деятельности.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64D86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5.4.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Провести  конкурс  среди  оздоровительных  лагерей  на базе  образовательных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учреждений, в целях выявления творчески работающих коллективов, выполнения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оздоровительных, правовых и культурно-досуговых стандартов.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64D86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5.5.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Обеспечить   временное   трудоустройство   учащейся   молодёжи   в   пределах</w:t>
      </w:r>
      <w:r w:rsidR="00564D86">
        <w:rPr>
          <w:rFonts w:ascii="Times New Roman" w:hAnsi="Times New Roman" w:cs="Times New Roman"/>
          <w:sz w:val="28"/>
          <w:szCs w:val="28"/>
        </w:rPr>
        <w:t xml:space="preserve">, </w:t>
      </w:r>
      <w:r w:rsidRPr="008D1E1E">
        <w:rPr>
          <w:rFonts w:ascii="Times New Roman" w:hAnsi="Times New Roman" w:cs="Times New Roman"/>
          <w:sz w:val="28"/>
          <w:szCs w:val="28"/>
        </w:rPr>
        <w:t>предусмотренных муниципальным бюджетом средств.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64D86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5.6.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Предусмотреть систему мер по профилактике детского травматизма и мероприятия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оздоровительной направленности.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64D86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6.</w:t>
      </w:r>
      <w:r w:rsidR="00564D8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Комитету социальной защиты населения (Вурмс В.Г.):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374B10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6.1. Обеспечить доступность различных форм отдыха и оздоровления детей из малообеспеченных семей, социально незащищённых семей, семей с большой иждивенческой нагрузкой (лагеря с дневным и круглосуточным пребыванием).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374B10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6.2.</w:t>
      </w:r>
      <w:r w:rsidR="00374B10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 xml:space="preserve">Обеспечить профилактику безнадзорности и правонарушений </w:t>
      </w:r>
      <w:r w:rsidR="00374B10">
        <w:rPr>
          <w:rFonts w:ascii="Times New Roman" w:hAnsi="Times New Roman" w:cs="Times New Roman"/>
          <w:sz w:val="28"/>
          <w:szCs w:val="28"/>
        </w:rPr>
        <w:t>н</w:t>
      </w:r>
      <w:r w:rsidRPr="008D1E1E">
        <w:rPr>
          <w:rFonts w:ascii="Times New Roman" w:hAnsi="Times New Roman" w:cs="Times New Roman"/>
          <w:sz w:val="28"/>
          <w:szCs w:val="28"/>
        </w:rPr>
        <w:t>есовершеннолетних в летний период.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A61EE3"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Pr="008D1E1E">
        <w:rPr>
          <w:rFonts w:ascii="Times New Roman" w:hAnsi="Times New Roman" w:cs="Times New Roman"/>
          <w:sz w:val="28"/>
          <w:szCs w:val="28"/>
        </w:rPr>
        <w:t>Обеспечить оздоровление детей и подростков с ограниченными возможностями в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A61EE3"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Pr="008D1E1E">
        <w:rPr>
          <w:rFonts w:ascii="Times New Roman" w:hAnsi="Times New Roman" w:cs="Times New Roman"/>
          <w:sz w:val="28"/>
          <w:szCs w:val="28"/>
        </w:rPr>
        <w:t>Организовать отдых, занятость и оздоровление детей, нуждающихся в социальной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реабилитации.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A61EE3"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Pr="008D1E1E">
        <w:rPr>
          <w:rFonts w:ascii="Times New Roman" w:hAnsi="Times New Roman" w:cs="Times New Roman"/>
          <w:sz w:val="28"/>
          <w:szCs w:val="28"/>
        </w:rPr>
        <w:t>Осуществлять мероприятия, сопутствующие отдыху, занятости и оздоровлению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детей из малообеспеченных семей, входящих в компетенцию органов социальной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защиты населения.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A61EE3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7.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Отделу   физической   культуры,   спорта,   молодёжной   политики   и   культуры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(Великанова В.А.):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A61EE3">
        <w:rPr>
          <w:rFonts w:ascii="Times New Roman" w:hAnsi="Times New Roman" w:cs="Times New Roman"/>
          <w:sz w:val="28"/>
          <w:szCs w:val="28"/>
        </w:rPr>
        <w:tab/>
        <w:t xml:space="preserve">7.1. </w:t>
      </w:r>
      <w:r w:rsidRPr="008D1E1E">
        <w:rPr>
          <w:rFonts w:ascii="Times New Roman" w:hAnsi="Times New Roman" w:cs="Times New Roman"/>
          <w:sz w:val="28"/>
          <w:szCs w:val="28"/>
        </w:rPr>
        <w:t>Организовать оздоровительный лагерь для подростков, состоящих на учёте в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органах внутренних дел, и из семей риска на базе воинской части.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A61EE3">
        <w:rPr>
          <w:rFonts w:ascii="Times New Roman" w:hAnsi="Times New Roman" w:cs="Times New Roman"/>
          <w:sz w:val="28"/>
          <w:szCs w:val="28"/>
        </w:rPr>
        <w:tab/>
        <w:t xml:space="preserve">7.2. </w:t>
      </w:r>
      <w:r w:rsidRPr="008D1E1E">
        <w:rPr>
          <w:rFonts w:ascii="Times New Roman" w:hAnsi="Times New Roman" w:cs="Times New Roman"/>
          <w:sz w:val="28"/>
          <w:szCs w:val="28"/>
        </w:rPr>
        <w:t>Организовать   участие   подростков   в   оздоровительных   лагерях   спортивной,</w:t>
      </w:r>
      <w:r w:rsidR="00A61EE3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археологической, экологической направленности.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1762F6">
        <w:rPr>
          <w:rFonts w:ascii="Times New Roman" w:hAnsi="Times New Roman" w:cs="Times New Roman"/>
          <w:sz w:val="28"/>
          <w:szCs w:val="28"/>
        </w:rPr>
        <w:tab/>
        <w:t xml:space="preserve">7.3. </w:t>
      </w:r>
      <w:r w:rsidRPr="008D1E1E">
        <w:rPr>
          <w:rFonts w:ascii="Times New Roman" w:hAnsi="Times New Roman" w:cs="Times New Roman"/>
          <w:sz w:val="28"/>
          <w:szCs w:val="28"/>
        </w:rPr>
        <w:t>Организовать оздоровление детей при подростковых клубах города.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1762F6">
        <w:rPr>
          <w:rFonts w:ascii="Times New Roman" w:hAnsi="Times New Roman" w:cs="Times New Roman"/>
          <w:sz w:val="28"/>
          <w:szCs w:val="28"/>
        </w:rPr>
        <w:tab/>
        <w:t xml:space="preserve">7.4. </w:t>
      </w:r>
      <w:r w:rsidRPr="008D1E1E">
        <w:rPr>
          <w:rFonts w:ascii="Times New Roman" w:hAnsi="Times New Roman" w:cs="Times New Roman"/>
          <w:sz w:val="28"/>
          <w:szCs w:val="28"/>
        </w:rPr>
        <w:t>Проводить спортивно-массовые мероприятия, привлекая детей и подростков из</w:t>
      </w:r>
      <w:r w:rsidR="001762F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оздоровительных лагерей всех видов и типов.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1762F6">
        <w:rPr>
          <w:rFonts w:ascii="Times New Roman" w:hAnsi="Times New Roman" w:cs="Times New Roman"/>
          <w:sz w:val="28"/>
          <w:szCs w:val="28"/>
        </w:rPr>
        <w:tab/>
        <w:t xml:space="preserve">7.5. </w:t>
      </w:r>
      <w:r w:rsidRPr="008D1E1E">
        <w:rPr>
          <w:rFonts w:ascii="Times New Roman" w:hAnsi="Times New Roman" w:cs="Times New Roman"/>
          <w:sz w:val="28"/>
          <w:szCs w:val="28"/>
        </w:rPr>
        <w:t>Организовать работу домов культуры, библиотек, музеев, детской художественной</w:t>
      </w:r>
      <w:r w:rsidR="001762F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школы для детей в летнее время.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1762F6">
        <w:rPr>
          <w:rFonts w:ascii="Times New Roman" w:hAnsi="Times New Roman" w:cs="Times New Roman"/>
          <w:sz w:val="28"/>
          <w:szCs w:val="28"/>
        </w:rPr>
        <w:tab/>
        <w:t xml:space="preserve">7.6. </w:t>
      </w:r>
      <w:r w:rsidRPr="008D1E1E">
        <w:rPr>
          <w:rFonts w:ascii="Times New Roman" w:hAnsi="Times New Roman" w:cs="Times New Roman"/>
          <w:sz w:val="28"/>
          <w:szCs w:val="28"/>
        </w:rPr>
        <w:t>Привлекать детей и подростков, молодёжь к участию в организованных формах</w:t>
      </w:r>
      <w:r w:rsidR="001762F6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досуга.</w:t>
      </w:r>
    </w:p>
    <w:p w:rsidR="00CD47B6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1E1E" w:rsidR="00BB082F">
        <w:rPr>
          <w:rFonts w:ascii="Times New Roman" w:hAnsi="Times New Roman" w:cs="Times New Roman"/>
          <w:sz w:val="28"/>
          <w:szCs w:val="28"/>
        </w:rPr>
        <w:t>8.</w:t>
        <w:tab/>
        <w:t>Рекомендовать    государственному    учреждению    «Лужский        центр</w:t>
      </w:r>
      <w:r w:rsidR="00233EA1">
        <w:rPr>
          <w:rFonts w:ascii="Times New Roman" w:hAnsi="Times New Roman" w:cs="Times New Roman"/>
          <w:sz w:val="28"/>
          <w:szCs w:val="28"/>
        </w:rPr>
        <w:t xml:space="preserve"> занятости населения (Пабо Е.А.)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082F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CD47B6">
        <w:rPr>
          <w:rFonts w:ascii="Times New Roman" w:hAnsi="Times New Roman" w:cs="Times New Roman"/>
          <w:sz w:val="28"/>
          <w:szCs w:val="28"/>
        </w:rPr>
        <w:tab/>
        <w:t>8.1.О</w:t>
      </w:r>
      <w:r w:rsidR="00233EA1">
        <w:rPr>
          <w:rFonts w:ascii="Times New Roman" w:hAnsi="Times New Roman" w:cs="Times New Roman"/>
          <w:sz w:val="28"/>
          <w:szCs w:val="28"/>
        </w:rPr>
        <w:t>рганизовать</w:t>
      </w:r>
      <w:r w:rsidR="009E3632">
        <w:rPr>
          <w:rFonts w:ascii="Times New Roman" w:hAnsi="Times New Roman" w:cs="Times New Roman"/>
          <w:sz w:val="28"/>
          <w:szCs w:val="28"/>
        </w:rPr>
        <w:t xml:space="preserve"> направление подростков на созданные работодателями временные рабочие места</w:t>
      </w:r>
      <w:r w:rsidR="00CD47B6">
        <w:rPr>
          <w:rFonts w:ascii="Times New Roman" w:hAnsi="Times New Roman" w:cs="Times New Roman"/>
          <w:sz w:val="28"/>
          <w:szCs w:val="28"/>
        </w:rPr>
        <w:t>.</w:t>
      </w:r>
    </w:p>
    <w:p w:rsidR="00CD47B6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="005C4C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 профориентационную работу учащихся</w:t>
      </w:r>
      <w:r w:rsidR="005C4C10">
        <w:rPr>
          <w:rFonts w:ascii="Times New Roman" w:hAnsi="Times New Roman" w:cs="Times New Roman"/>
          <w:sz w:val="28"/>
          <w:szCs w:val="28"/>
        </w:rPr>
        <w:t>, обращающихся в ЦЗН.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C4C10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9.</w:t>
        <w:tab/>
        <w:t>Отделу по координации деятельности АПК (Евстафьева Л.Л.) оказать помощь: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C4C10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9.1.</w:t>
        <w:tab/>
        <w:t>В заключении взаимовыгодных договоров между учреждениями образования и</w:t>
      </w:r>
      <w:r w:rsidR="005C4C10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сельскохозяйственными  предприятиями  по  организации  лагерей  труда  и  отдыха</w:t>
      </w:r>
      <w:r w:rsidR="005C4C10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школьников.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C4C10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9.2.</w:t>
        <w:tab/>
        <w:t>В   снабжении   овощами,   картофелем,   мясными   и   молочными   продуктами</w:t>
      </w:r>
      <w:r w:rsidR="005C4C10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оздоровительных лагерей на базе школ.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5C4C10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10.</w:t>
        <w:tab/>
        <w:t>Комиссии по делам несовершеннолетних (Волкова Л.А.) совместно с ОДН ОВД: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C6386B">
        <w:rPr>
          <w:rFonts w:ascii="Times New Roman" w:hAnsi="Times New Roman" w:cs="Times New Roman"/>
          <w:sz w:val="28"/>
          <w:szCs w:val="28"/>
        </w:rPr>
        <w:tab/>
        <w:t xml:space="preserve">10.1. </w:t>
      </w:r>
      <w:r w:rsidRPr="008D1E1E">
        <w:rPr>
          <w:rFonts w:ascii="Times New Roman" w:hAnsi="Times New Roman" w:cs="Times New Roman"/>
          <w:sz w:val="28"/>
          <w:szCs w:val="28"/>
        </w:rPr>
        <w:t>Сформировать список детей в лагерь «Подросток».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C6386B">
        <w:rPr>
          <w:rFonts w:ascii="Times New Roman" w:hAnsi="Times New Roman" w:cs="Times New Roman"/>
          <w:sz w:val="28"/>
          <w:szCs w:val="28"/>
        </w:rPr>
        <w:tab/>
        <w:t xml:space="preserve">10.2. </w:t>
      </w:r>
      <w:r w:rsidRPr="008D1E1E">
        <w:rPr>
          <w:rFonts w:ascii="Times New Roman" w:hAnsi="Times New Roman" w:cs="Times New Roman"/>
          <w:sz w:val="28"/>
          <w:szCs w:val="28"/>
        </w:rPr>
        <w:t>Собрать полную информацию по летней занятости детей помесячно, стоящих на</w:t>
      </w:r>
      <w:r w:rsidR="00C6386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учёте в ОВД.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C6386B">
        <w:rPr>
          <w:rFonts w:ascii="Times New Roman" w:hAnsi="Times New Roman" w:cs="Times New Roman"/>
          <w:sz w:val="28"/>
          <w:szCs w:val="28"/>
        </w:rPr>
        <w:tab/>
        <w:t xml:space="preserve">10.3. </w:t>
      </w:r>
      <w:r w:rsidRPr="008D1E1E">
        <w:rPr>
          <w:rFonts w:ascii="Times New Roman" w:hAnsi="Times New Roman" w:cs="Times New Roman"/>
          <w:sz w:val="28"/>
          <w:szCs w:val="28"/>
        </w:rPr>
        <w:t>Оказать помощь во временном трудоустройстве подростков, стоящих на учёте в</w:t>
      </w:r>
      <w:r w:rsidR="00C6386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ОВД.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C6386B">
        <w:rPr>
          <w:rFonts w:ascii="Times New Roman" w:hAnsi="Times New Roman" w:cs="Times New Roman"/>
          <w:sz w:val="28"/>
          <w:szCs w:val="28"/>
        </w:rPr>
        <w:tab/>
      </w:r>
      <w:r w:rsidRPr="008D1E1E">
        <w:rPr>
          <w:rFonts w:ascii="Times New Roman" w:hAnsi="Times New Roman" w:cs="Times New Roman"/>
          <w:sz w:val="28"/>
          <w:szCs w:val="28"/>
        </w:rPr>
        <w:t>11.</w:t>
        <w:tab/>
        <w:t>Главам   администраций   поселений   принять   активное   участие   во   временном</w:t>
      </w:r>
      <w:r w:rsidR="00C6386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трудоустройстве подростков, уделяя особое внимание занятости детей, стоящих на</w:t>
      </w:r>
      <w:r w:rsidR="00C0089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учёте в ОВД.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C0089B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8D1E1E">
        <w:rPr>
          <w:rFonts w:ascii="Times New Roman" w:hAnsi="Times New Roman" w:cs="Times New Roman"/>
          <w:sz w:val="28"/>
          <w:szCs w:val="28"/>
        </w:rPr>
        <w:t>Рекомендовать     территориальному     отделу     территориального     управления</w:t>
      </w:r>
      <w:r w:rsidR="00C0089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Федеральной   службы   по   надзору   в   сфере   защиты   прав   потребителей   и</w:t>
      </w:r>
      <w:r w:rsidR="00C0089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благополучия человека по Ленинградской области в Лужском районе (Базай Я.Б.)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провести приёмку всех летних оздоровительных лагерей, обеспечить текущий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надзор за качеством питания детей.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7852DB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Pr="008D1E1E">
        <w:rPr>
          <w:rFonts w:ascii="Times New Roman" w:hAnsi="Times New Roman" w:cs="Times New Roman"/>
          <w:sz w:val="28"/>
          <w:szCs w:val="28"/>
        </w:rPr>
        <w:t>Рекомендовать филиалу центра гигиены и эпидемиологии ФГУЗ в Ленинградской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области   в   Лужском   районе   (Иванов И.А.)   провести   обучение   персонала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оздоровительных лагерей санитарному минимуму.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7852DB">
        <w:rPr>
          <w:rFonts w:ascii="Times New Roman" w:hAnsi="Times New Roman" w:cs="Times New Roman"/>
          <w:sz w:val="28"/>
          <w:szCs w:val="28"/>
        </w:rPr>
        <w:tab/>
        <w:t xml:space="preserve">14. </w:t>
      </w:r>
      <w:r w:rsidRPr="008D1E1E">
        <w:rPr>
          <w:rFonts w:ascii="Times New Roman" w:hAnsi="Times New Roman" w:cs="Times New Roman"/>
          <w:sz w:val="28"/>
          <w:szCs w:val="28"/>
        </w:rPr>
        <w:t>Рекомендовать   государственному   пожарному   надзору   (Вовер Б.Л.)   провести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приёмку всех летних оздоровительных лагерей, обеспечить текущий надзор за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противопожарной безопасностью в оздоровительных лагерях.</w:t>
      </w:r>
    </w:p>
    <w:p w:rsidR="00BB082F" w:rsidRP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7852DB"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Pr="008D1E1E">
        <w:rPr>
          <w:rFonts w:ascii="Times New Roman" w:hAnsi="Times New Roman" w:cs="Times New Roman"/>
          <w:sz w:val="28"/>
          <w:szCs w:val="28"/>
        </w:rPr>
        <w:t>Возложить  на  начальников  летних  оздоровительных  учреждений  всех  типов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>
        <w:rPr>
          <w:rFonts w:ascii="Times New Roman" w:hAnsi="Times New Roman" w:cs="Times New Roman"/>
          <w:sz w:val="28"/>
          <w:szCs w:val="28"/>
        </w:rPr>
        <w:t>персональную ответственность за жизнь и здоровье детей.</w:t>
      </w:r>
    </w:p>
    <w:p w:rsidR="008D1E1E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 w:rsidR="007852DB">
        <w:rPr>
          <w:rFonts w:ascii="Times New Roman" w:hAnsi="Times New Roman" w:cs="Times New Roman"/>
          <w:sz w:val="28"/>
          <w:szCs w:val="28"/>
        </w:rPr>
        <w:tab/>
        <w:t xml:space="preserve">16. </w:t>
      </w:r>
      <w:r w:rsidRPr="008D1E1E" w:rsidR="00BB082F">
        <w:rPr>
          <w:rFonts w:ascii="Times New Roman" w:hAnsi="Times New Roman" w:cs="Times New Roman"/>
          <w:sz w:val="28"/>
          <w:szCs w:val="28"/>
        </w:rPr>
        <w:t>Контроль за данным постановлением возложить на первого заместителя главы</w:t>
      </w:r>
      <w:r w:rsidR="007852DB">
        <w:rPr>
          <w:rFonts w:ascii="Times New Roman" w:hAnsi="Times New Roman" w:cs="Times New Roman"/>
          <w:sz w:val="28"/>
          <w:szCs w:val="28"/>
        </w:rPr>
        <w:t xml:space="preserve"> </w:t>
      </w:r>
      <w:r w:rsidRPr="008D1E1E" w:rsidR="00BB082F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 Солдатова А.В.</w:t>
      </w: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2DB" w:rsidP="008D1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отд. образования – 2 экз., КФ, КСЗН, ОМПСиК, ГУ ЦЗН, КДН, ОППН, </w:t>
      </w:r>
      <w:r w:rsidR="00E75D70">
        <w:rPr>
          <w:rFonts w:ascii="Times New Roman" w:hAnsi="Times New Roman" w:cs="Times New Roman"/>
          <w:sz w:val="28"/>
          <w:szCs w:val="28"/>
        </w:rPr>
        <w:t>Фед. служба по надзору в сфере защиты прав потребителей и благополучия человека, ФГУЗ ЦГиЭ, отд. госпожнадзора, отд. по координации деятельности АПК, МУЗ «Лужская ЦРБ», прокуратура.</w:t>
      </w:r>
    </w:p>
    <w:p w:rsidR="00FC57E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 xml:space="preserve">Утверждён 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постановлением главы администрации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Лужского муниципального района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от 27.05.2008 № 296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(приложение 1)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комплексной программы «Лето-2008»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Председатель комиссии: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Солдатов А.В.</w:t>
        <w:tab/>
        <w:t xml:space="preserve">- первый заместитель главы администрации Лужского муниципального </w:t>
        <w:tab/>
        <w:tab/>
        <w:tab/>
        <w:t>района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Заместители председателя комиссии: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Наумова Т.Я.</w:t>
        <w:tab/>
        <w:tab/>
        <w:t>- заведующий отделом образования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 А.В.</w:t>
        <w:tab/>
        <w:t>- ведущий специалист отдела образования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Л.А.</w:t>
        <w:tab/>
        <w:tab/>
        <w:t>- ответственный секретарь КДН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Пивень Т.В.</w:t>
        <w:tab/>
        <w:tab/>
        <w:t>- начальник ОДН Лужского ОВД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Вурмс В.Г.</w:t>
        <w:tab/>
        <w:tab/>
        <w:t>- председатель комитета социальной защиты населения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Великанова В. А.</w:t>
        <w:tab/>
        <w:t>- заведующий отделом молодёжной политики, спорта и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культуры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Н.А.</w:t>
        <w:tab/>
        <w:t>- главный специалист отдела экономики и инвестиций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Клёмина Л.В.</w:t>
        <w:tab/>
        <w:tab/>
        <w:t>- главный специалист территориального отдела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 xml:space="preserve">территориального управления Федеральной службы по надзору в сфере </w:t>
        <w:tab/>
        <w:tab/>
        <w:tab/>
        <w:t xml:space="preserve">защиты прав потребителей и благополучия человека по Ленинградской </w:t>
        <w:tab/>
        <w:tab/>
        <w:tab/>
        <w:t>области в Лужском районе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Аникина Т.В.</w:t>
        <w:tab/>
        <w:tab/>
        <w:t>- заместитель главного врача по детству МУЗ «Лужская ЦРБ»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Пабо Е.А.</w:t>
        <w:tab/>
        <w:tab/>
        <w:t>- директор центра занятости населения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Вовер Б.Л.</w:t>
        <w:tab/>
        <w:tab/>
        <w:t>- начальник отдела пожарного надзора по Лужскому району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 xml:space="preserve">Утверждён 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постановлением главы администрации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Лужского муниципального района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от 27.05.2008 № 296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(приложение 2)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ОРГАНИЗАЦИИ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оздоровления, отдыха и занятости учащихся в Лужском районе в 2008 году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летнего оздоровления, отдыха и занятости детей и подростков является 3 этапом операции «Подросток», но подготовка к летнему отдыху проводится в течение всего года.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организации летнего отдыха и занятости детей и подростков в первую очередь уделяется внимание детям из малообеспеченных семей, находящимся в трудной жизненной ситуации, детям из семей «риска», трудновоспитуемым, стоящим на учеите в ОДН.</w:t>
      </w: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Оздоровление, организация летнего отдыха и занятости детей проводится совместно с комиссией по делам несовершеннолетних, с ОДН, центром занятости населения, отделом молодежной политики, спорта и культуры, комитетом социальной защиты населения.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программы «Лето-2008» необходимо:</w:t>
      </w:r>
    </w:p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1E0"/>
      </w:tblPr>
      <w:tblGrid>
        <w:gridCol w:w="534"/>
        <w:gridCol w:w="5670"/>
        <w:gridCol w:w="1559"/>
        <w:gridCol w:w="2094"/>
      </w:tblGrid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исполнения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сбор предварительных сведений об организации летней работы в 2008г. Составить сметы оздоровления детей и подростков в 2008г. (39 лагерей)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2007-февраль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оздоровит. лагерей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координационные встречи с представителями отделов администрации Лужского муниципального района, АПК, ЦЗН по вопросам перспективы летнего отдыха учащихся школ: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комитет социальной защиты населения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физкультуры, спорта, молодёжной политики и культуры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занятости населения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Крупец С.В.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Пабо Е.А.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Пивень Т.В.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поездки: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Лужскому району, </w:t>
            </w:r>
          </w:p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лагеря, находящиеся на территории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Клёмина Л.В.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Вовер Б.Л.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региональным отделением Фонда социального страхования о выделении средств для оплаты стоимости питания в оздоровительных лагерях, в ЛТО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встречу с главами администраций поселений Лужского района об организации ЛТО и временного трудоустройства учащихся в поселениях Лужского района летом 2008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Взять под контроль организацию оздоровления и занятости учащихся, состоящих на учёте в ОДН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Пивень Т.В.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Л.А.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совещание с директорами школ и начальниками оздоровтилеьных лагерей об организации летнего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2008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службы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разъяснение порядка получения путёвок в загородные оздоровительные лагеря «Маяк», «Росонь», Лужский оздоровительный лагерь и 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Вурмс В.Г.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Пчелин В.И.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Посетить ряд школ Лужского района с целью контроля за оздоровлением детей и подростков, контроля за питанием (Городковская, Межозёрная, Володарская, Серебрянская, Каменская, Ям-Тёсовская, Оредежская, Заклинская, Мшинская, Торошковская, Дзержинская), а также Лужский оздоровительный лагерь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отдела образования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планы культурного отдыха учащихся с администрациями ГДК, к/ц «Смена», ДК п.Заклинье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Встретиться с командиром воинской части по вопросу организации на её базе лагеря «трудных»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 А.В.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В.А.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временных бригад подростков по благоустройству населенных пунктов района (300 чел.) за счет средств организаций-работодателей и центра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Глазунова Н.М.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администраций поселений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летней оздоровительной работы в 2008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А.В.</w:t>
            </w:r>
          </w:p>
          <w:p w:rsidR="00FC5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Т.Я.</w:t>
            </w:r>
          </w:p>
        </w:tc>
      </w:tr>
    </w:tbl>
    <w:p w:rsidR="00FC57EB" w:rsidP="00FC57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FC57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7E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  <w:sectPr w:rsidSect="008D1E1E">
          <w:pgSz w:w="11909" w:h="16834"/>
          <w:pgMar w:top="1134" w:right="567" w:bottom="1134" w:left="1701" w:header="720" w:footer="720"/>
          <w:cols w:space="60"/>
        </w:sectPr>
      </w:pPr>
    </w:p>
    <w:p w:rsidR="00865FFB" w:rsidP="0086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65FFB" w:rsidP="00865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к постановлению администрации</w:t>
      </w:r>
    </w:p>
    <w:p w:rsidR="00865FFB" w:rsidP="00865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от 27.05.2008 № 296</w:t>
      </w:r>
    </w:p>
    <w:p w:rsidR="00865FFB" w:rsidP="00865FFB">
      <w:pPr>
        <w:shd w:val="clear" w:color="auto" w:fill="FFFFFF"/>
        <w:spacing w:before="274" w:line="264" w:lineRule="exact"/>
        <w:ind w:left="1162" w:right="806" w:firstLine="5314"/>
        <w:rPr>
          <w:rFonts w:ascii="Times New Roman" w:hAnsi="Times New Roman" w:cs="Times New Roman"/>
          <w:b/>
          <w:bCs/>
          <w:color w:val="000000"/>
          <w:spacing w:val="6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СМЕТА </w:t>
      </w:r>
    </w:p>
    <w:p w:rsidR="00865FFB" w:rsidP="00865F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на организацию оздоровления, отдыха и занятости детей и подростков в 2008 году</w:t>
      </w:r>
    </w:p>
    <w:p w:rsidR="00865FFB" w:rsidP="00865FFB">
      <w:pPr>
        <w:spacing w:after="26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662"/>
        <w:gridCol w:w="2563"/>
        <w:gridCol w:w="2208"/>
        <w:gridCol w:w="2208"/>
        <w:gridCol w:w="2208"/>
        <w:gridCol w:w="2189"/>
        <w:gridCol w:w="2208"/>
      </w:tblGrid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spacing w:line="283" w:lineRule="exact"/>
              <w:ind w:left="82"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spacing w:line="283" w:lineRule="exact"/>
              <w:ind w:left="542" w:right="51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8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ind w:left="23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Оздоровительные лагеря на базе школ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Стоимость питания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Июнь детей/сумма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Июль детей/сумма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Август детей/сумма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Всего детей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ind w:left="1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школа № 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45/99225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99.225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школа № 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60/132300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132.300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школа № 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100/220500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220.500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школа № 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52/114660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114.660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школа № 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60/132300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132.300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Средняя школа № 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100/220500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220.500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Толмачевская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55/121275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121.275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Мшинская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60/132300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132.300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Заклинская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50/110250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110.250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Каменская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28/61740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61.740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Оредежская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Серебрянская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Торошковская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spacing w:line="288" w:lineRule="exact"/>
              <w:ind w:left="254" w:righ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30/66150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ЛТО 15/33075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40/88200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187.425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Межозерная НШ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10/22050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22.050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Волошовская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Ям-Тесовская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Дзержинская ОШ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25/55125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55.125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Володарская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Скребловская СШ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865F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66.150</w:t>
            </w:r>
          </w:p>
        </w:tc>
      </w:tr>
    </w:tbl>
    <w:p w:rsidR="00865FFB" w:rsidP="00865FFB">
      <w:pPr>
        <w:rPr>
          <w:rFonts w:ascii="Times New Roman" w:hAnsi="Times New Roman" w:cs="Times New Roman"/>
        </w:rPr>
      </w:pP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653"/>
        <w:gridCol w:w="2563"/>
        <w:gridCol w:w="2198"/>
        <w:gridCol w:w="2208"/>
        <w:gridCol w:w="2198"/>
        <w:gridCol w:w="2198"/>
        <w:gridCol w:w="2198"/>
      </w:tblGrid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Ретюнская СШ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Красномаякская СШ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11/24255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25.255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Осьминская СШ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40/88200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88.200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Торковичская СШ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25/55125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25/55125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110.250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Городковская СШ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30/66150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66.150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spacing w:line="283" w:lineRule="exact"/>
              <w:ind w:right="3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Спортивный лагерь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спортивной школы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180/396900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15/33075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429.975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ИТОГО: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1186/2615130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80/176400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1266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2.791.530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spacing w:line="283" w:lineRule="exact"/>
              <w:ind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Загородный лагерь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посёлке Серебрянский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60/552000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    60/552000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1.044.000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1186/2615130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140/617988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60/495180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sz w:val="24"/>
                <w:szCs w:val="24"/>
              </w:rPr>
              <w:t>1341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3.835.530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«Подросток»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25/110000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110.000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1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ИТОГО: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1186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1411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60EC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3.945.530</w:t>
            </w:r>
          </w:p>
        </w:tc>
      </w:tr>
    </w:tbl>
    <w:p w:rsidR="00E60EC4" w:rsidP="00E60EC4">
      <w:pPr>
        <w:shd w:val="clear" w:color="auto" w:fill="FFFFFF"/>
        <w:spacing w:before="835"/>
        <w:ind w:left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Исп. А.В.Михайлов</w:t>
      </w:r>
    </w:p>
    <w:p w:rsidR="00E60EC4" w:rsidP="00E60EC4">
      <w:pPr>
        <w:shd w:val="clear" w:color="auto" w:fill="FFFFFF"/>
        <w:spacing w:before="5"/>
        <w:ind w:left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Т. 2-73-25</w:t>
      </w:r>
    </w:p>
    <w:p w:rsidR="00865FFB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  <w:sectPr w:rsidSect="00865FFB">
          <w:pgSz w:w="16834" w:h="11909" w:orient="landscape"/>
          <w:pgMar w:top="1134" w:right="567" w:bottom="1134" w:left="1701" w:header="720" w:footer="720"/>
          <w:cols w:space="60"/>
        </w:sectPr>
      </w:pPr>
    </w:p>
    <w:p w:rsidR="000D63D1" w:rsidP="000D63D1">
      <w:pPr>
        <w:shd w:val="clear" w:color="auto" w:fill="FFFFFF"/>
        <w:spacing w:line="274" w:lineRule="exact"/>
        <w:ind w:left="6475" w:right="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 приложению 3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остановления главы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администрации Лужского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от  27.05.2008  № 296</w:t>
      </w:r>
    </w:p>
    <w:p w:rsidR="000D63D1" w:rsidP="000D63D1">
      <w:pPr>
        <w:shd w:val="clear" w:color="auto" w:fill="FFFFFF"/>
        <w:spacing w:before="3062"/>
        <w:ind w:right="1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42"/>
          <w:sz w:val="24"/>
          <w:szCs w:val="24"/>
        </w:rPr>
        <w:t>КАЛЬКУЛЯЦИЯ   РАСХОДОВ</w:t>
      </w:r>
    </w:p>
    <w:p w:rsidR="000D63D1" w:rsidP="000D63D1">
      <w:pPr>
        <w:shd w:val="clear" w:color="auto" w:fill="FFFFFF"/>
        <w:spacing w:before="278" w:line="274" w:lineRule="exact"/>
        <w:ind w:right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организацию оздоровления</w:t>
      </w:r>
    </w:p>
    <w:p w:rsidR="000D63D1" w:rsidP="000D63D1">
      <w:pPr>
        <w:shd w:val="clear" w:color="auto" w:fill="FFFFFF"/>
        <w:spacing w:line="274" w:lineRule="exact"/>
        <w:ind w:right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 Лужского района летом 2008 года на 1 день</w:t>
      </w:r>
    </w:p>
    <w:p w:rsidR="000D63D1" w:rsidP="000D63D1">
      <w:pPr>
        <w:shd w:val="clear" w:color="auto" w:fill="FFFFFF"/>
        <w:spacing w:line="274" w:lineRule="exact"/>
        <w:ind w:right="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лагере дневного пребывания.</w:t>
      </w:r>
    </w:p>
    <w:p w:rsidR="000D63D1" w:rsidP="000D63D1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710"/>
        <w:gridCol w:w="4138"/>
        <w:gridCol w:w="1488"/>
        <w:gridCol w:w="3264"/>
      </w:tblGrid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№пп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2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расходов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Источник финансирования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Питание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105 рублей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spacing w:line="278" w:lineRule="exact"/>
              <w:ind w:right="114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Фонд 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Культурные расходы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5,6 рубля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Родительская плата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Лечение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2,9 рубля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Родительская плата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Моющие средства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рубля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Родительская плата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Хозяйственные расходы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2,5 рубля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Местный бюджет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4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19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118 рублей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0D63D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D63D1" w:rsidP="000D63D1">
      <w:pPr>
        <w:shd w:val="clear" w:color="auto" w:fill="FFFFFF"/>
        <w:spacing w:before="264"/>
        <w:ind w:left="1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Стоимость питания в оздоровительных лагерях при школах 2 791 530 рублей.</w:t>
      </w:r>
    </w:p>
    <w:p w:rsidR="000D63D1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  <w:sectPr w:rsidSect="000D63D1">
          <w:pgSz w:w="11909" w:h="16834"/>
          <w:pgMar w:top="1134" w:right="567" w:bottom="1134" w:left="1701" w:header="720" w:footer="720"/>
          <w:cols w:space="60"/>
        </w:sectPr>
      </w:pPr>
    </w:p>
    <w:p w:rsidR="00DE1677" w:rsidP="00DE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Утвержден </w:t>
      </w:r>
    </w:p>
    <w:p w:rsidR="00DE1677" w:rsidP="00DE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постановлением администрации </w:t>
      </w:r>
    </w:p>
    <w:p w:rsidR="00DE1677" w:rsidP="00DE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Лужского муниципального района </w:t>
      </w:r>
    </w:p>
    <w:p w:rsidR="00DE1677" w:rsidP="00DE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от  27.05.2008 № 296</w:t>
      </w:r>
    </w:p>
    <w:p w:rsidR="00DE1677" w:rsidP="00DE1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>(приложение 4)</w:t>
      </w:r>
    </w:p>
    <w:p w:rsidR="00DE1677" w:rsidP="00DE1677">
      <w:pPr>
        <w:shd w:val="clear" w:color="auto" w:fill="FFFFFF"/>
        <w:spacing w:before="278" w:line="274" w:lineRule="exact"/>
        <w:ind w:left="1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E1677" w:rsidP="00DE1677">
      <w:pPr>
        <w:shd w:val="clear" w:color="auto" w:fill="FFFFFF"/>
        <w:spacing w:before="278" w:line="274" w:lineRule="exact"/>
        <w:ind w:left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ПЛАН</w:t>
      </w:r>
    </w:p>
    <w:p w:rsidR="00DE1677" w:rsidP="00DE1677">
      <w:pPr>
        <w:shd w:val="clear" w:color="auto" w:fill="FFFFFF"/>
        <w:spacing w:line="274" w:lineRule="exact"/>
        <w:ind w:left="4018" w:right="39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работы летних оздоровительных лагерей и занятости молодёжи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отдела молодёжной политики, спорта и культуры летом 2008 года</w:t>
      </w:r>
    </w:p>
    <w:p w:rsidR="00DE1677" w:rsidP="00DE1677">
      <w:pPr>
        <w:spacing w:after="26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499"/>
        <w:gridCol w:w="3782"/>
        <w:gridCol w:w="1709"/>
        <w:gridCol w:w="1498"/>
        <w:gridCol w:w="1421"/>
        <w:gridCol w:w="1546"/>
        <w:gridCol w:w="1517"/>
        <w:gridCol w:w="1450"/>
        <w:gridCol w:w="1382"/>
      </w:tblGrid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7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6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 и лагеря</w:t>
            </w:r>
          </w:p>
        </w:tc>
        <w:tc>
          <w:tcPr>
            <w:tcW w:w="1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Дислокация</w:t>
            </w: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ind w:left="43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детей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 них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малоимущих</w:t>
            </w:r>
          </w:p>
        </w:tc>
        <w:tc>
          <w:tcPr>
            <w:tcW w:w="4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6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Финансирование, тыс. руб.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E16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E16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E16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E16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E16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DE167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rPr>
                <w:rFonts w:ascii="Times New Roman" w:hAnsi="Times New Roman" w:cs="Times New Roman"/>
              </w:rPr>
            </w:pPr>
          </w:p>
          <w:p w:rsidR="00DE1677">
            <w:pPr>
              <w:rPr>
                <w:rFonts w:ascii="Times New Roman" w:hAnsi="Times New Roman" w:cs="Times New Roman"/>
              </w:rPr>
            </w:pPr>
          </w:p>
          <w:p w:rsidR="00DE1677">
            <w:pPr>
              <w:rPr>
                <w:rFonts w:ascii="Times New Roman" w:hAnsi="Times New Roman" w:cs="Times New Roman"/>
              </w:rPr>
            </w:pPr>
          </w:p>
          <w:p w:rsidR="00DE1677">
            <w:pPr>
              <w:rPr>
                <w:rFonts w:ascii="Times New Roman" w:hAnsi="Times New Roman" w:cs="Times New Roman"/>
              </w:rPr>
            </w:pPr>
          </w:p>
          <w:p w:rsidR="00DE1677">
            <w:pPr>
              <w:rPr>
                <w:rFonts w:ascii="Times New Roman" w:hAnsi="Times New Roman" w:cs="Times New Roman"/>
              </w:rPr>
            </w:pPr>
          </w:p>
          <w:p w:rsidR="00DE1677">
            <w:pPr>
              <w:rPr>
                <w:rFonts w:ascii="Times New Roman" w:hAnsi="Times New Roman" w:cs="Times New Roman"/>
              </w:rPr>
            </w:pPr>
          </w:p>
          <w:p w:rsidR="00DE1677">
            <w:pPr>
              <w:shd w:val="clear" w:color="auto" w:fill="FFFFFF"/>
              <w:spacing w:line="278" w:lineRule="exact"/>
              <w:ind w:left="91"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бюджет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8" w:lineRule="exact"/>
              <w:ind w:left="144"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бюджет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8" w:lineRule="exact"/>
              <w:ind w:right="259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Экологический международный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лагерь круглосуточный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Балтика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август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44,0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ind w:right="158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«Вахта памяти»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Палаточный лагерь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круглосуточный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ind w:right="557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Лужский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район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Июнь-июль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379" w:lineRule="exact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78,0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69" w:lineRule="exact"/>
              <w:ind w:right="1128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Лагерь круглосуточный «Подросток»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В/ч 34035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ind w:left="302"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Июль-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август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Трудоустройство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Г. Луга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spacing w:line="274" w:lineRule="exact"/>
              <w:ind w:left="178" w:right="1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ind w:left="54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Итого:                             114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E167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272,0</w:t>
            </w:r>
          </w:p>
        </w:tc>
      </w:tr>
    </w:tbl>
    <w:p w:rsidR="00DE1677" w:rsidP="00DE1677">
      <w:pPr>
        <w:rPr>
          <w:rFonts w:ascii="Times New Roman" w:hAnsi="Times New Roman" w:cs="Times New Roman"/>
        </w:rPr>
      </w:pPr>
    </w:p>
    <w:p w:rsidR="00DE1677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E" w:rsidP="008D1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68E" w:rsidP="008D1E1E">
      <w:pPr>
        <w:jc w:val="both"/>
        <w:rPr>
          <w:rFonts w:ascii="Times New Roman" w:hAnsi="Times New Roman" w:cs="Times New Roman"/>
          <w:sz w:val="28"/>
          <w:szCs w:val="28"/>
        </w:rPr>
        <w:sectPr w:rsidSect="00DE1677">
          <w:pgSz w:w="16834" w:h="11909" w:orient="landscape"/>
          <w:pgMar w:top="1134" w:right="567" w:bottom="1134" w:left="1701" w:header="720" w:footer="720"/>
          <w:cols w:space="60"/>
        </w:sectPr>
      </w:pPr>
    </w:p>
    <w:p w:rsidR="00BE468E" w:rsidP="00BE4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Утвержден </w:t>
      </w:r>
    </w:p>
    <w:p w:rsidR="00BE468E" w:rsidP="00BE4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постановлением администрации</w:t>
      </w:r>
    </w:p>
    <w:p w:rsidR="00BE468E" w:rsidP="00BE4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Лужского муниципального </w:t>
        <w:tab/>
        <w:tab/>
        <w:tab/>
        <w:tab/>
        <w:tab/>
        <w:tab/>
        <w:tab/>
        <w:tab/>
        <w:tab/>
        <w:tab/>
        <w:t>района</w:t>
      </w:r>
    </w:p>
    <w:p w:rsidR="00BE468E" w:rsidP="00BE4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от 27.05.2008 № 296</w:t>
        <w:tab/>
      </w:r>
    </w:p>
    <w:p w:rsidR="00BE468E" w:rsidP="00BE4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(приложение</w:t>
      </w:r>
      <w:r>
        <w:rPr>
          <w:rFonts w:ascii="Times New Roman" w:hAnsi="Times New Roman" w:cs="Times New Roman"/>
          <w:spacing w:val="4"/>
        </w:rPr>
        <w:t xml:space="preserve"> 5)</w:t>
      </w:r>
    </w:p>
    <w:p w:rsidR="00BE468E" w:rsidP="00BE468E">
      <w:pPr>
        <w:shd w:val="clear" w:color="auto" w:fill="FFFFFF"/>
        <w:spacing w:before="274" w:line="317" w:lineRule="exact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w w:val="124"/>
          <w:sz w:val="28"/>
          <w:szCs w:val="28"/>
        </w:rPr>
        <w:t>ПЛАН</w:t>
      </w:r>
    </w:p>
    <w:p w:rsidR="00BE468E" w:rsidP="00BE468E">
      <w:pPr>
        <w:shd w:val="clear" w:color="auto" w:fill="FFFFFF"/>
        <w:spacing w:line="317" w:lineRule="exact"/>
        <w:ind w:left="950" w:hanging="739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дислокации летних оздоровительных лагерей органов социальной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защиты</w:t>
      </w:r>
    </w:p>
    <w:p w:rsidR="00BE468E" w:rsidP="00BE468E">
      <w:pPr>
        <w:shd w:val="clear" w:color="auto" w:fill="FFFFFF"/>
        <w:spacing w:line="317" w:lineRule="exact"/>
        <w:ind w:left="950" w:hanging="7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населения МО «Лужский район» в 2008 году</w:t>
      </w:r>
    </w:p>
    <w:p w:rsidR="00BE468E" w:rsidP="00BE468E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682"/>
        <w:gridCol w:w="1843"/>
        <w:gridCol w:w="1421"/>
        <w:gridCol w:w="1402"/>
        <w:gridCol w:w="864"/>
        <w:gridCol w:w="854"/>
        <w:gridCol w:w="710"/>
        <w:gridCol w:w="144"/>
        <w:gridCol w:w="624"/>
      </w:tblGrid>
      <w:tr>
        <w:tblPrEx>
          <w:tblW w:w="0" w:type="auto"/>
          <w:tblInd w:w="40" w:type="dxa"/>
          <w:tblLayout w:type="fixed"/>
        </w:tblPrEx>
        <w:trPr>
          <w:trHeight w:hRule="exact" w:val="259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106"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Адрес лагеря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173" w:right="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Категория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Тип лагеря</w:t>
            </w:r>
          </w:p>
        </w:tc>
        <w:tc>
          <w:tcPr>
            <w:tcW w:w="31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Количество детей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7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BE46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BE46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BE46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center"/>
          </w:tcPr>
          <w:p w:rsidR="00BE46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rPr>
                <w:rFonts w:ascii="Times New Roman" w:hAnsi="Times New Roman" w:cs="Times New Roman"/>
              </w:rPr>
            </w:pPr>
          </w:p>
          <w:p w:rsidR="00BE468E">
            <w:pPr>
              <w:rPr>
                <w:rFonts w:ascii="Times New Roman" w:hAnsi="Times New Roman" w:cs="Times New Roman"/>
              </w:rPr>
            </w:pPr>
          </w:p>
          <w:p w:rsidR="00BE468E">
            <w:pPr>
              <w:rPr>
                <w:rFonts w:ascii="Times New Roman" w:hAnsi="Times New Roman" w:cs="Times New Roman"/>
              </w:rPr>
            </w:pPr>
          </w:p>
          <w:p w:rsidR="00BE468E">
            <w:pPr>
              <w:rPr>
                <w:rFonts w:ascii="Times New Roman" w:hAnsi="Times New Roman" w:cs="Times New Roman"/>
              </w:rPr>
            </w:pPr>
          </w:p>
          <w:p w:rsidR="00BE468E">
            <w:pPr>
              <w:shd w:val="clear" w:color="auto" w:fill="FFFFFF"/>
              <w:spacing w:line="235" w:lineRule="exact"/>
              <w:ind w:left="77"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смена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left="67"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смена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67"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смена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righ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го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val="326"/>
        </w:trPr>
        <w:tc>
          <w:tcPr>
            <w:tcW w:w="8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Круглосуточные лагеря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7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Лужская ЦРБ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труд.ж.с.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реабилитац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10/42,4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10/42,4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77"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10/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42,5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58"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30/ 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127,3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278" w:right="2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Сем. восп.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8" w:lineRule="exact"/>
              <w:ind w:left="72" w:righ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Без попеч.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родит.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211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2/12,4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5/31,0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101"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3/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18,6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left="86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10/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62,0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70"/>
        </w:trPr>
        <w:tc>
          <w:tcPr>
            <w:tcW w:w="3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Всего: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12/54,8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15/73,4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77" w:righ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13/ 61,1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left="58" w:righ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40/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189,3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val="336"/>
        </w:trPr>
        <w:tc>
          <w:tcPr>
            <w:tcW w:w="8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Дневные лагеря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8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п.Торошковичи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83" w:lineRule="exact"/>
              <w:ind w:right="58" w:firstLine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труд.жизн.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  ситуация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8" w:lineRule="exact"/>
              <w:ind w:left="206" w:right="2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15/33,1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91" w:right="1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15/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33,1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8" w:lineRule="exact"/>
              <w:ind w:left="53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д.Ретюнь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школа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« 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8" w:lineRule="exact"/>
              <w:ind w:left="206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10/22,1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10/</w:t>
            </w:r>
          </w:p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22,1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д.Заклинье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школа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-«-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202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10/22,1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21" w:lineRule="exact"/>
              <w:ind w:left="77" w:right="1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10/ 22,1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4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п.Торковичи,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средняя школа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-« 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206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15/33,1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15/33,1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26" w:lineRule="exact"/>
              <w:ind w:left="62"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10/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22,1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left="86"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40/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88,3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школа №3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- «-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202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>15/33,1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82" w:righ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15/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33,1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школа №6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« 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8" w:lineRule="exact"/>
              <w:ind w:left="202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10/22,1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10/</w:t>
            </w:r>
          </w:p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>22,1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right="1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120" w:right="1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п.Ям-Тесово,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- ДК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« -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74" w:lineRule="exact"/>
              <w:ind w:left="202" w:right="2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труда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отдыха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</w:rPr>
              <w:t>18/39,9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82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18/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39,9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70"/>
        </w:trPr>
        <w:tc>
          <w:tcPr>
            <w:tcW w:w="5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ind w:left="43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Всего: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left="82"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93/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205,5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</w:rPr>
              <w:t>15/33,1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26" w:lineRule="exact"/>
              <w:ind w:left="53"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10/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22,1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26" w:lineRule="exact"/>
              <w:ind w:left="24" w:righ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118/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260,7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499"/>
        </w:trPr>
        <w:tc>
          <w:tcPr>
            <w:tcW w:w="5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BE468E">
            <w:pPr>
              <w:shd w:val="clear" w:color="auto" w:fill="FFFFFF"/>
              <w:ind w:left="41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0" w:lineRule="exact"/>
              <w:ind w:left="82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105/ 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260,3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26" w:lineRule="exact"/>
              <w:ind w:left="96"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30/ </w:t>
            </w:r>
            <w:r>
              <w:rPr>
                <w:rFonts w:ascii="Times New Roman" w:hAnsi="Times New Roman" w:cs="Times New Roman"/>
                <w:color w:val="000000"/>
                <w:spacing w:val="-7"/>
              </w:rPr>
              <w:t>106,5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23</w:t>
            </w:r>
          </w:p>
          <w:p w:rsidR="00BE468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/82,2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BE468E">
            <w:pPr>
              <w:shd w:val="clear" w:color="auto" w:fill="FFFFFF"/>
              <w:spacing w:line="235" w:lineRule="exact"/>
              <w:ind w:left="96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158/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450</w:t>
            </w:r>
          </w:p>
        </w:tc>
      </w:tr>
    </w:tbl>
    <w:p w:rsidR="00BE468E" w:rsidP="00BE468E">
      <w:pPr>
        <w:rPr>
          <w:rFonts w:ascii="Times New Roman" w:hAnsi="Times New Roman" w:cs="Times New Roman"/>
        </w:rPr>
      </w:pPr>
    </w:p>
    <w:p w:rsidR="00BE468E" w:rsidRPr="00CD14EA" w:rsidP="008D1E1E">
      <w:pPr>
        <w:jc w:val="both"/>
        <w:rPr>
          <w:rFonts w:ascii="Times New Roman" w:hAnsi="Times New Roman" w:cs="Times New Roman"/>
          <w:sz w:val="24"/>
          <w:szCs w:val="24"/>
        </w:rPr>
      </w:pPr>
      <w:r w:rsidRPr="00CD14EA" w:rsidR="00CD14EA">
        <w:rPr>
          <w:rFonts w:ascii="Times New Roman" w:hAnsi="Times New Roman" w:cs="Times New Roman"/>
          <w:sz w:val="24"/>
          <w:szCs w:val="24"/>
        </w:rPr>
        <w:t>Федеральный бюджет</w:t>
      </w:r>
      <w:r w:rsidR="00CD14EA">
        <w:rPr>
          <w:rFonts w:ascii="Times New Roman" w:hAnsi="Times New Roman" w:cs="Times New Roman"/>
          <w:sz w:val="24"/>
          <w:szCs w:val="24"/>
        </w:rPr>
        <w:t xml:space="preserve"> – 450 тыс.рублей.</w:t>
      </w:r>
    </w:p>
    <w:sectPr w:rsidSect="00BE468E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478"/>
    <w:multiLevelType w:val="singleLevel"/>
    <w:tmpl w:val="430698B6"/>
    <w:lvl w:ilvl="0">
      <w:start w:val="3"/>
      <w:numFmt w:val="decimal"/>
      <w:lvlText w:val="6.%1."/>
      <w:legacy w:legacy="1" w:legacySpace="0" w:legacyIndent="427"/>
      <w:lvlJc w:val="left"/>
      <w:rPr>
        <w:rFonts w:ascii="Times New Roman" w:hAnsi="Times New Roman" w:hint="default"/>
      </w:rPr>
    </w:lvl>
  </w:abstractNum>
  <w:abstractNum w:abstractNumId="1">
    <w:nsid w:val="09CC08FD"/>
    <w:multiLevelType w:val="singleLevel"/>
    <w:tmpl w:val="F2DC85C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">
    <w:nsid w:val="13FE3045"/>
    <w:multiLevelType w:val="singleLevel"/>
    <w:tmpl w:val="099CFE12"/>
    <w:lvl w:ilvl="0">
      <w:start w:val="1"/>
      <w:numFmt w:val="decimal"/>
      <w:lvlText w:val="7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3">
    <w:nsid w:val="19D36BD0"/>
    <w:multiLevelType w:val="singleLevel"/>
    <w:tmpl w:val="97FE95E4"/>
    <w:lvl w:ilvl="0">
      <w:start w:val="1"/>
      <w:numFmt w:val="decimal"/>
      <w:lvlText w:val="10.%1."/>
      <w:legacy w:legacy="1" w:legacySpace="0" w:legacyIndent="514"/>
      <w:lvlJc w:val="left"/>
      <w:rPr>
        <w:rFonts w:ascii="Times New Roman" w:hAnsi="Times New Roman" w:hint="default"/>
      </w:rPr>
    </w:lvl>
  </w:abstractNum>
  <w:abstractNum w:abstractNumId="4">
    <w:nsid w:val="3DC9184D"/>
    <w:multiLevelType w:val="singleLevel"/>
    <w:tmpl w:val="0DD88DFA"/>
    <w:lvl w:ilvl="0">
      <w:start w:val="3"/>
      <w:numFmt w:val="decimal"/>
      <w:lvlText w:val="7.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5">
    <w:nsid w:val="4EDD41C5"/>
    <w:multiLevelType w:val="singleLevel"/>
    <w:tmpl w:val="BBB0F538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6">
    <w:nsid w:val="5D392270"/>
    <w:multiLevelType w:val="singleLevel"/>
    <w:tmpl w:val="A6A215AC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E1E"/>
    <w:rsid w:val="000D63D1"/>
    <w:rsid w:val="001762F6"/>
    <w:rsid w:val="00233EA1"/>
    <w:rsid w:val="00374B10"/>
    <w:rsid w:val="005450AA"/>
    <w:rsid w:val="00564D86"/>
    <w:rsid w:val="005C4C10"/>
    <w:rsid w:val="007852DB"/>
    <w:rsid w:val="00853B74"/>
    <w:rsid w:val="00865FFB"/>
    <w:rsid w:val="008D1E1E"/>
    <w:rsid w:val="009935B2"/>
    <w:rsid w:val="009E3632"/>
    <w:rsid w:val="00A61EE3"/>
    <w:rsid w:val="00B237C1"/>
    <w:rsid w:val="00BB082F"/>
    <w:rsid w:val="00BB23F2"/>
    <w:rsid w:val="00BE468E"/>
    <w:rsid w:val="00C0089B"/>
    <w:rsid w:val="00C20093"/>
    <w:rsid w:val="00C362B5"/>
    <w:rsid w:val="00C6386B"/>
    <w:rsid w:val="00CD14EA"/>
    <w:rsid w:val="00CD47B6"/>
    <w:rsid w:val="00DE1677"/>
    <w:rsid w:val="00E47A8E"/>
    <w:rsid w:val="00E60EC4"/>
    <w:rsid w:val="00E75D70"/>
    <w:rsid w:val="00F37682"/>
    <w:rsid w:val="00FC57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C57E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2391</Words>
  <Characters>13633</Characters>
  <Application>Microsoft Office Word</Application>
  <DocSecurity>0</DocSecurity>
  <Lines>0</Lines>
  <Paragraphs>0</Paragraphs>
  <ScaleCrop>false</ScaleCrop>
  <Company>1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2008-05-27T15:29:00Z</cp:lastPrinted>
  <dcterms:created xsi:type="dcterms:W3CDTF">2008-06-07T15:12:00Z</dcterms:created>
  <dcterms:modified xsi:type="dcterms:W3CDTF">2008-06-07T15:12:00Z</dcterms:modified>
</cp:coreProperties>
</file>