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r>
        <w:rPr>
          <w:sz w:val="28"/>
          <w:szCs w:val="28"/>
        </w:rPr>
        <w:tab/>
        <w:t>10 октября 2008 г.</w:t>
      </w:r>
      <w:r>
        <w:rPr>
          <w:sz w:val="28"/>
          <w:szCs w:val="28"/>
        </w:rPr>
        <w:tab/>
        <w:t>590</w:t>
      </w:r>
    </w:p>
    <w:p w:rsidR="00393B58" w:rsidRDefault="00393B58" w:rsidP="00393B58">
      <w:pPr>
        <w:rPr>
          <w:sz w:val="28"/>
          <w:szCs w:val="28"/>
        </w:rPr>
      </w:pPr>
    </w:p>
    <w:p w:rsidR="00393B58" w:rsidRDefault="00393B58" w:rsidP="00393B58">
      <w:pPr>
        <w:rPr>
          <w:sz w:val="28"/>
          <w:szCs w:val="28"/>
        </w:rPr>
      </w:pPr>
    </w:p>
    <w:p w:rsidR="00393B58" w:rsidRDefault="00393B58" w:rsidP="00393B58">
      <w:pPr>
        <w:rPr>
          <w:sz w:val="28"/>
          <w:szCs w:val="28"/>
        </w:rPr>
      </w:pPr>
    </w:p>
    <w:p w:rsidR="00393B58" w:rsidRDefault="00393B58" w:rsidP="00393B58">
      <w:pPr>
        <w:ind w:firstLine="708"/>
        <w:rPr>
          <w:sz w:val="28"/>
          <w:szCs w:val="28"/>
        </w:rPr>
      </w:pPr>
      <w:r w:rsidRPr="00393B58">
        <w:rPr>
          <w:sz w:val="28"/>
          <w:szCs w:val="28"/>
        </w:rPr>
        <w:t xml:space="preserve">О внесении дополнений и </w:t>
      </w:r>
    </w:p>
    <w:p w:rsidR="00393B58" w:rsidRDefault="00393B58" w:rsidP="00393B58">
      <w:pPr>
        <w:ind w:firstLine="708"/>
        <w:rPr>
          <w:sz w:val="28"/>
          <w:szCs w:val="28"/>
        </w:rPr>
      </w:pPr>
      <w:r w:rsidRPr="00393B58">
        <w:rPr>
          <w:sz w:val="28"/>
          <w:szCs w:val="28"/>
        </w:rPr>
        <w:t xml:space="preserve">изменений в устав Муниципального </w:t>
      </w:r>
    </w:p>
    <w:p w:rsidR="00393B58" w:rsidRDefault="00393B58" w:rsidP="00393B58">
      <w:pPr>
        <w:ind w:firstLine="708"/>
        <w:rPr>
          <w:sz w:val="28"/>
          <w:szCs w:val="28"/>
        </w:rPr>
      </w:pPr>
      <w:r w:rsidRPr="00393B58">
        <w:rPr>
          <w:sz w:val="28"/>
          <w:szCs w:val="28"/>
        </w:rPr>
        <w:t xml:space="preserve">дошкольного образовательного </w:t>
      </w:r>
    </w:p>
    <w:p w:rsidR="00393B58" w:rsidRPr="00393B58" w:rsidRDefault="00393B58" w:rsidP="00393B58">
      <w:pPr>
        <w:ind w:firstLine="708"/>
        <w:rPr>
          <w:sz w:val="28"/>
          <w:szCs w:val="28"/>
        </w:rPr>
      </w:pPr>
      <w:r w:rsidRPr="00393B58">
        <w:rPr>
          <w:sz w:val="28"/>
          <w:szCs w:val="28"/>
        </w:rPr>
        <w:t>учреждения «Детский сад № 12»</w:t>
      </w:r>
    </w:p>
    <w:p w:rsidR="00393B58" w:rsidRDefault="00393B58" w:rsidP="00393B58">
      <w:pPr>
        <w:jc w:val="both"/>
        <w:rPr>
          <w:sz w:val="28"/>
          <w:szCs w:val="28"/>
        </w:rPr>
      </w:pPr>
    </w:p>
    <w:p w:rsidR="00393B58" w:rsidRPr="00393B58" w:rsidRDefault="00393B58" w:rsidP="00393B58">
      <w:pPr>
        <w:ind w:firstLine="708"/>
        <w:jc w:val="both"/>
        <w:rPr>
          <w:sz w:val="28"/>
          <w:szCs w:val="28"/>
        </w:rPr>
      </w:pPr>
      <w:r w:rsidRPr="00393B58">
        <w:rPr>
          <w:sz w:val="28"/>
          <w:szCs w:val="28"/>
        </w:rPr>
        <w:t>В связи с ходатайством Муниципального дошкольного образовательного учреждения «Детский сад № 12» о внесении дополнений и изменений в новую редакцию устава, утвержденную постановлением главы администрации от 31.03.2008 № 176,</w:t>
      </w:r>
    </w:p>
    <w:p w:rsidR="00393B58" w:rsidRPr="00393B58" w:rsidRDefault="00393B58" w:rsidP="00393B58">
      <w:pPr>
        <w:jc w:val="both"/>
        <w:rPr>
          <w:sz w:val="28"/>
          <w:szCs w:val="28"/>
        </w:rPr>
      </w:pPr>
      <w:r>
        <w:rPr>
          <w:sz w:val="28"/>
          <w:szCs w:val="28"/>
        </w:rPr>
        <w:t>п о с т а н о в л я ю</w:t>
      </w:r>
      <w:r w:rsidRPr="00393B58">
        <w:rPr>
          <w:sz w:val="28"/>
          <w:szCs w:val="28"/>
        </w:rPr>
        <w:t>:</w:t>
      </w:r>
    </w:p>
    <w:p w:rsidR="00393B58" w:rsidRDefault="00393B58" w:rsidP="00393B58">
      <w:pPr>
        <w:jc w:val="both"/>
        <w:rPr>
          <w:sz w:val="28"/>
          <w:szCs w:val="28"/>
        </w:rPr>
      </w:pPr>
    </w:p>
    <w:p w:rsidR="00393B58" w:rsidRPr="00393B58" w:rsidRDefault="00393B58" w:rsidP="00393B58">
      <w:pPr>
        <w:ind w:firstLine="708"/>
        <w:jc w:val="both"/>
        <w:rPr>
          <w:sz w:val="28"/>
          <w:szCs w:val="28"/>
        </w:rPr>
      </w:pPr>
      <w:r w:rsidRPr="00393B58">
        <w:rPr>
          <w:sz w:val="28"/>
          <w:szCs w:val="28"/>
        </w:rPr>
        <w:t>1.</w:t>
      </w:r>
      <w:r>
        <w:rPr>
          <w:sz w:val="28"/>
          <w:szCs w:val="28"/>
        </w:rPr>
        <w:t xml:space="preserve"> </w:t>
      </w:r>
      <w:r w:rsidRPr="00393B58">
        <w:rPr>
          <w:sz w:val="28"/>
          <w:szCs w:val="28"/>
        </w:rPr>
        <w:t>Изложить пункт 3.2 раздела 3 в следующей редакции:</w:t>
      </w:r>
    </w:p>
    <w:p w:rsidR="00393B58" w:rsidRPr="00393B58" w:rsidRDefault="00393B58" w:rsidP="00393B58">
      <w:pPr>
        <w:ind w:firstLine="708"/>
        <w:jc w:val="both"/>
        <w:rPr>
          <w:sz w:val="28"/>
          <w:szCs w:val="28"/>
        </w:rPr>
      </w:pPr>
      <w:r w:rsidRPr="00393B58">
        <w:rPr>
          <w:sz w:val="28"/>
          <w:szCs w:val="28"/>
        </w:rPr>
        <w:t>«3.2. Содержание образовательного процесса в Учреждении определяется общеобразовательными программами дошкольного образования, которые реализуются с учетом возрастных и индивидуальных особенностей детей:</w:t>
      </w:r>
    </w:p>
    <w:p w:rsidR="00393B58" w:rsidRDefault="00393B58" w:rsidP="00393B58">
      <w:pPr>
        <w:ind w:firstLine="708"/>
        <w:jc w:val="both"/>
        <w:rPr>
          <w:sz w:val="28"/>
          <w:szCs w:val="28"/>
        </w:rPr>
      </w:pPr>
      <w:r w:rsidRPr="00393B58">
        <w:rPr>
          <w:sz w:val="28"/>
          <w:szCs w:val="28"/>
        </w:rPr>
        <w:t xml:space="preserve">- «Программа воспитания и обучения в детском саду» М.А.Васильевой; </w:t>
      </w:r>
    </w:p>
    <w:p w:rsidR="00393B58" w:rsidRDefault="00393B58" w:rsidP="00393B58">
      <w:pPr>
        <w:ind w:firstLine="708"/>
        <w:jc w:val="both"/>
        <w:rPr>
          <w:sz w:val="28"/>
          <w:szCs w:val="28"/>
        </w:rPr>
      </w:pPr>
      <w:r w:rsidRPr="00393B58">
        <w:rPr>
          <w:sz w:val="28"/>
          <w:szCs w:val="28"/>
        </w:rPr>
        <w:t xml:space="preserve">- «Детство» В.И. Логиновой; </w:t>
      </w:r>
    </w:p>
    <w:p w:rsidR="00393B58" w:rsidRPr="00393B58" w:rsidRDefault="00393B58" w:rsidP="00393B58">
      <w:pPr>
        <w:ind w:firstLine="708"/>
        <w:jc w:val="both"/>
        <w:rPr>
          <w:sz w:val="28"/>
          <w:szCs w:val="28"/>
        </w:rPr>
      </w:pPr>
      <w:r w:rsidRPr="00393B58">
        <w:rPr>
          <w:sz w:val="28"/>
          <w:szCs w:val="28"/>
        </w:rPr>
        <w:t>- «Радуга» Т.Н. Дороновой, В.В. Гербовой;</w:t>
      </w:r>
    </w:p>
    <w:p w:rsidR="00393B58" w:rsidRPr="00393B58" w:rsidRDefault="00393B58" w:rsidP="00393B58">
      <w:pPr>
        <w:ind w:firstLine="708"/>
        <w:jc w:val="both"/>
        <w:rPr>
          <w:sz w:val="28"/>
          <w:szCs w:val="28"/>
        </w:rPr>
      </w:pPr>
      <w:r w:rsidRPr="00393B58">
        <w:rPr>
          <w:sz w:val="28"/>
          <w:szCs w:val="28"/>
        </w:rPr>
        <w:t>-</w:t>
      </w:r>
      <w:r w:rsidR="00E64459" w:rsidRPr="00E64459">
        <w:rPr>
          <w:sz w:val="28"/>
          <w:szCs w:val="28"/>
        </w:rPr>
        <w:t xml:space="preserve"> </w:t>
      </w:r>
      <w:r w:rsidRPr="00393B58">
        <w:rPr>
          <w:sz w:val="28"/>
          <w:szCs w:val="28"/>
        </w:rPr>
        <w:t>другими программами, рекомендованными государственными органами управления образованием (с внесением изменений в них)»</w:t>
      </w:r>
      <w:r>
        <w:rPr>
          <w:sz w:val="28"/>
          <w:szCs w:val="28"/>
        </w:rPr>
        <w:t>.</w:t>
      </w:r>
    </w:p>
    <w:p w:rsidR="00393B58" w:rsidRPr="00393B58" w:rsidRDefault="00393B58" w:rsidP="00393B58">
      <w:pPr>
        <w:ind w:firstLine="708"/>
        <w:jc w:val="both"/>
        <w:rPr>
          <w:sz w:val="28"/>
          <w:szCs w:val="28"/>
        </w:rPr>
      </w:pPr>
      <w:r w:rsidRPr="00393B58">
        <w:rPr>
          <w:sz w:val="28"/>
          <w:szCs w:val="28"/>
        </w:rPr>
        <w:t>2.</w:t>
      </w:r>
      <w:r>
        <w:rPr>
          <w:sz w:val="28"/>
          <w:szCs w:val="28"/>
        </w:rPr>
        <w:t xml:space="preserve"> </w:t>
      </w:r>
      <w:r w:rsidRPr="00393B58">
        <w:rPr>
          <w:sz w:val="28"/>
          <w:szCs w:val="28"/>
        </w:rPr>
        <w:t>Изложить пункты 5.1 и 5.7 раздела 5 в следующей редакции:</w:t>
      </w:r>
    </w:p>
    <w:p w:rsidR="00393B58" w:rsidRPr="00393B58" w:rsidRDefault="00393B58" w:rsidP="00393B58">
      <w:pPr>
        <w:ind w:firstLine="708"/>
        <w:jc w:val="both"/>
        <w:rPr>
          <w:sz w:val="28"/>
          <w:szCs w:val="28"/>
        </w:rPr>
      </w:pPr>
      <w:r w:rsidRPr="00393B58">
        <w:rPr>
          <w:sz w:val="28"/>
          <w:szCs w:val="28"/>
        </w:rPr>
        <w:t>«5.1. Управление Учреждением осуществляется в соответствии с Законодательством РФ и уставом Учреждения и строится на принципах единоначалия и самоуправления. Основными формами самоуправления в Учреждении являются Совет Учреждения, попечительский совет, общее собрание трудового коллектива, педагогический совет.</w:t>
      </w:r>
    </w:p>
    <w:p w:rsidR="00393B58" w:rsidRPr="00393B58" w:rsidRDefault="00393B58" w:rsidP="00393B58">
      <w:pPr>
        <w:ind w:firstLine="708"/>
        <w:jc w:val="both"/>
        <w:rPr>
          <w:sz w:val="28"/>
          <w:szCs w:val="28"/>
        </w:rPr>
      </w:pPr>
      <w:r w:rsidRPr="00393B58">
        <w:rPr>
          <w:sz w:val="28"/>
          <w:szCs w:val="28"/>
        </w:rPr>
        <w:t>Структура, порядок формирования органов самоуправления образовательного учреждения, их компетенция и порядок организации деятельности регламентируются соответствующими локальными актами</w:t>
      </w:r>
      <w:r>
        <w:rPr>
          <w:sz w:val="28"/>
          <w:szCs w:val="28"/>
        </w:rPr>
        <w:t>»</w:t>
      </w:r>
      <w:r w:rsidRPr="00393B58">
        <w:rPr>
          <w:sz w:val="28"/>
          <w:szCs w:val="28"/>
        </w:rPr>
        <w:t>.</w:t>
      </w:r>
    </w:p>
    <w:p w:rsidR="00393B58" w:rsidRDefault="00393B58" w:rsidP="00393B58">
      <w:pPr>
        <w:jc w:val="both"/>
        <w:rPr>
          <w:sz w:val="28"/>
          <w:szCs w:val="28"/>
        </w:rPr>
      </w:pPr>
    </w:p>
    <w:p w:rsidR="00393B58" w:rsidRPr="00393B58" w:rsidRDefault="00393B58" w:rsidP="00393B58">
      <w:pPr>
        <w:ind w:firstLine="708"/>
        <w:jc w:val="both"/>
        <w:rPr>
          <w:sz w:val="28"/>
          <w:szCs w:val="28"/>
        </w:rPr>
      </w:pPr>
      <w:r>
        <w:rPr>
          <w:sz w:val="28"/>
          <w:szCs w:val="28"/>
        </w:rPr>
        <w:lastRenderedPageBreak/>
        <w:t>«</w:t>
      </w:r>
      <w:r w:rsidRPr="00393B58">
        <w:rPr>
          <w:sz w:val="28"/>
          <w:szCs w:val="28"/>
        </w:rPr>
        <w:t>5.7. В Учреждении создается попечительский совет. Структура, порядок формирования попечительского совета, его компетенция и порядок организации деятельности регламентируется Положением о попечительском совете Учреждения».</w:t>
      </w:r>
    </w:p>
    <w:p w:rsidR="00393B58" w:rsidRPr="00393B58" w:rsidRDefault="00393B58" w:rsidP="00393B58">
      <w:pPr>
        <w:ind w:firstLine="708"/>
        <w:jc w:val="both"/>
        <w:rPr>
          <w:sz w:val="28"/>
          <w:szCs w:val="28"/>
        </w:rPr>
      </w:pPr>
      <w:r w:rsidRPr="00393B58">
        <w:rPr>
          <w:sz w:val="28"/>
          <w:szCs w:val="28"/>
        </w:rPr>
        <w:t>3.</w:t>
      </w:r>
      <w:r>
        <w:rPr>
          <w:sz w:val="28"/>
          <w:szCs w:val="28"/>
        </w:rPr>
        <w:t xml:space="preserve"> </w:t>
      </w:r>
      <w:r w:rsidRPr="00393B58">
        <w:rPr>
          <w:sz w:val="28"/>
          <w:szCs w:val="28"/>
        </w:rPr>
        <w:t>Изложить пункт 6.15 раздела 6 в следующей редакции:</w:t>
      </w:r>
    </w:p>
    <w:p w:rsidR="00393B58" w:rsidRPr="00393B58" w:rsidRDefault="00393B58" w:rsidP="00393B58">
      <w:pPr>
        <w:ind w:firstLine="708"/>
        <w:jc w:val="both"/>
        <w:rPr>
          <w:sz w:val="28"/>
          <w:szCs w:val="28"/>
        </w:rPr>
      </w:pPr>
      <w:r w:rsidRPr="00393B58">
        <w:rPr>
          <w:sz w:val="28"/>
          <w:szCs w:val="28"/>
        </w:rPr>
        <w:t>«6.15. Учреждение самостоятельно осуществляет финансово-хозяйственную деятельность. Оно имеет самостоятельный баланс, лицевой счет в органах казначейства и иных кредитных организациях».</w:t>
      </w:r>
    </w:p>
    <w:p w:rsidR="00393B58" w:rsidRPr="00393B58" w:rsidRDefault="00393B58" w:rsidP="00393B58">
      <w:pPr>
        <w:ind w:firstLine="708"/>
        <w:jc w:val="both"/>
        <w:rPr>
          <w:sz w:val="28"/>
          <w:szCs w:val="28"/>
        </w:rPr>
      </w:pPr>
      <w:r w:rsidRPr="00393B58">
        <w:rPr>
          <w:sz w:val="28"/>
          <w:szCs w:val="28"/>
        </w:rPr>
        <w:t>4.</w:t>
      </w:r>
      <w:r>
        <w:rPr>
          <w:sz w:val="28"/>
          <w:szCs w:val="28"/>
        </w:rPr>
        <w:t xml:space="preserve"> </w:t>
      </w:r>
      <w:r w:rsidRPr="00393B58">
        <w:rPr>
          <w:sz w:val="28"/>
          <w:szCs w:val="28"/>
        </w:rPr>
        <w:t>Дополнить раздел 6 пунктами 6.17, 6.18, 6.19:</w:t>
      </w:r>
    </w:p>
    <w:p w:rsidR="00393B58" w:rsidRPr="00393B58" w:rsidRDefault="00393B58" w:rsidP="00393B58">
      <w:pPr>
        <w:ind w:firstLine="708"/>
        <w:jc w:val="both"/>
        <w:rPr>
          <w:sz w:val="28"/>
          <w:szCs w:val="28"/>
        </w:rPr>
      </w:pPr>
      <w:r w:rsidRPr="00393B58">
        <w:rPr>
          <w:sz w:val="28"/>
          <w:szCs w:val="28"/>
        </w:rPr>
        <w:t>«6.17. Учреждение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 штатное расписание, распределение должностных обязанностей, оплату труда работников, в том числе определяет виды и размеры надбавок, доплат к должностным окладам, порядок и размер их премирования в пределах выделяемых средств.</w:t>
      </w:r>
    </w:p>
    <w:p w:rsidR="00393B58" w:rsidRDefault="00393B58" w:rsidP="00393B58">
      <w:pPr>
        <w:ind w:firstLine="708"/>
        <w:jc w:val="both"/>
        <w:rPr>
          <w:sz w:val="28"/>
          <w:szCs w:val="28"/>
        </w:rPr>
      </w:pPr>
      <w:r w:rsidRPr="00393B58">
        <w:rPr>
          <w:sz w:val="28"/>
          <w:szCs w:val="28"/>
        </w:rPr>
        <w:t>6.18. Учреждение распоряжается имуществом, приобретенным за счет предусмотренной уставом предпринимательской и иной приносящей доход деятельности в порядке, установленном законодательством РФ.</w:t>
      </w:r>
    </w:p>
    <w:p w:rsidR="00393B58" w:rsidRPr="00393B58" w:rsidRDefault="00393B58" w:rsidP="00393B58">
      <w:pPr>
        <w:ind w:firstLine="708"/>
        <w:jc w:val="both"/>
        <w:rPr>
          <w:sz w:val="28"/>
          <w:szCs w:val="28"/>
        </w:rPr>
      </w:pPr>
      <w:r w:rsidRPr="00393B58">
        <w:rPr>
          <w:sz w:val="28"/>
          <w:szCs w:val="28"/>
        </w:rPr>
        <w:t>6.19. Учреждению запрещено заключать сделки,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сделок допускается федеральными законами»</w:t>
      </w:r>
      <w:r>
        <w:rPr>
          <w:sz w:val="28"/>
          <w:szCs w:val="28"/>
        </w:rPr>
        <w:t>.</w:t>
      </w:r>
    </w:p>
    <w:p w:rsidR="00393B58" w:rsidRPr="00393B58" w:rsidRDefault="00393B58" w:rsidP="00393B58">
      <w:pPr>
        <w:ind w:firstLine="708"/>
        <w:jc w:val="both"/>
        <w:rPr>
          <w:sz w:val="28"/>
          <w:szCs w:val="28"/>
        </w:rPr>
      </w:pPr>
      <w:r>
        <w:rPr>
          <w:sz w:val="28"/>
          <w:szCs w:val="28"/>
        </w:rPr>
        <w:t>5</w:t>
      </w:r>
      <w:r w:rsidRPr="00393B58">
        <w:rPr>
          <w:sz w:val="28"/>
          <w:szCs w:val="28"/>
        </w:rPr>
        <w:t>. Зарегистрировать дополнения и изменения устава Муниципального дошкольного образовательного учреждения «Детский сад № 12» в установленном законом порядке.</w:t>
      </w:r>
    </w:p>
    <w:p w:rsidR="00393B58" w:rsidRDefault="00393B58" w:rsidP="00393B58">
      <w:pPr>
        <w:jc w:val="both"/>
        <w:rPr>
          <w:sz w:val="28"/>
          <w:szCs w:val="28"/>
        </w:rPr>
      </w:pPr>
    </w:p>
    <w:p w:rsidR="00393B58" w:rsidRDefault="00393B58" w:rsidP="00393B58">
      <w:pPr>
        <w:jc w:val="both"/>
        <w:rPr>
          <w:sz w:val="28"/>
          <w:szCs w:val="28"/>
        </w:rPr>
      </w:pPr>
      <w:r>
        <w:rPr>
          <w:sz w:val="28"/>
          <w:szCs w:val="28"/>
        </w:rPr>
        <w:t>И.о.г</w:t>
      </w:r>
      <w:r w:rsidRPr="00393B58">
        <w:rPr>
          <w:sz w:val="28"/>
          <w:szCs w:val="28"/>
        </w:rPr>
        <w:t>лав</w:t>
      </w:r>
      <w:r>
        <w:rPr>
          <w:sz w:val="28"/>
          <w:szCs w:val="28"/>
        </w:rPr>
        <w:t>ы</w:t>
      </w:r>
      <w:r w:rsidRPr="00393B58">
        <w:rPr>
          <w:sz w:val="28"/>
          <w:szCs w:val="28"/>
        </w:rPr>
        <w:t xml:space="preserve"> администрации</w:t>
      </w:r>
    </w:p>
    <w:p w:rsidR="00393B58" w:rsidRPr="00393B58" w:rsidRDefault="00393B58" w:rsidP="00393B58">
      <w:pPr>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r>
      <w:r>
        <w:rPr>
          <w:sz w:val="28"/>
          <w:szCs w:val="28"/>
        </w:rPr>
        <w:tab/>
        <w:t>А.В.Солдатов</w:t>
      </w: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393B58" w:rsidRDefault="00393B58" w:rsidP="00393B58">
      <w:pPr>
        <w:jc w:val="both"/>
        <w:rPr>
          <w:sz w:val="28"/>
          <w:szCs w:val="28"/>
        </w:rPr>
      </w:pPr>
    </w:p>
    <w:p w:rsidR="00F8390A" w:rsidRPr="00393B58" w:rsidRDefault="00393B58" w:rsidP="00393B58">
      <w:pPr>
        <w:jc w:val="both"/>
        <w:rPr>
          <w:sz w:val="28"/>
          <w:szCs w:val="28"/>
        </w:rPr>
      </w:pPr>
      <w:r w:rsidRPr="00393B58">
        <w:rPr>
          <w:sz w:val="28"/>
          <w:szCs w:val="28"/>
        </w:rPr>
        <w:t>Разослано: отдел образования-2, ОУМИ, ИФНС, детский сад № 12, УФРС, прокуратура</w:t>
      </w:r>
      <w:r>
        <w:rPr>
          <w:sz w:val="28"/>
          <w:szCs w:val="28"/>
        </w:rPr>
        <w:t>.</w:t>
      </w:r>
    </w:p>
    <w:sectPr w:rsidR="00F8390A" w:rsidRPr="00393B58" w:rsidSect="002A6B48">
      <w:headerReference w:type="default" r:id="rId6"/>
      <w:pgSz w:w="11909" w:h="16834"/>
      <w:pgMar w:top="1134" w:right="851" w:bottom="1134" w:left="1701" w:header="720" w:footer="720" w:gutter="0"/>
      <w:cols w:space="708"/>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482" w:rsidRDefault="00512482">
      <w:r>
        <w:separator/>
      </w:r>
    </w:p>
  </w:endnote>
  <w:endnote w:type="continuationSeparator" w:id="0">
    <w:p w:rsidR="00512482" w:rsidRDefault="00512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482" w:rsidRDefault="00512482">
      <w:r>
        <w:separator/>
      </w:r>
    </w:p>
  </w:footnote>
  <w:footnote w:type="continuationSeparator" w:id="0">
    <w:p w:rsidR="00512482" w:rsidRDefault="00512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459" w:rsidRDefault="00E64459" w:rsidP="0051248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86255">
      <w:rPr>
        <w:rStyle w:val="a5"/>
        <w:noProof/>
      </w:rPr>
      <w:t>2</w:t>
    </w:r>
    <w:r>
      <w:rPr>
        <w:rStyle w:val="a5"/>
      </w:rPr>
      <w:fldChar w:fldCharType="end"/>
    </w:r>
  </w:p>
  <w:p w:rsidR="00E64459" w:rsidRDefault="00E6445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rsids>
    <w:rsidRoot w:val="00393B58"/>
    <w:rsid w:val="00105282"/>
    <w:rsid w:val="00122BAA"/>
    <w:rsid w:val="0025147C"/>
    <w:rsid w:val="002A6B48"/>
    <w:rsid w:val="003165BC"/>
    <w:rsid w:val="00393B58"/>
    <w:rsid w:val="00481341"/>
    <w:rsid w:val="00512482"/>
    <w:rsid w:val="00686255"/>
    <w:rsid w:val="00990998"/>
    <w:rsid w:val="00AB32A0"/>
    <w:rsid w:val="00B15C81"/>
    <w:rsid w:val="00CA7079"/>
    <w:rsid w:val="00E33B58"/>
    <w:rsid w:val="00E64459"/>
    <w:rsid w:val="00F8390A"/>
    <w:rsid w:val="00F91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58"/>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6B48"/>
    <w:pPr>
      <w:tabs>
        <w:tab w:val="center" w:pos="4677"/>
        <w:tab w:val="right" w:pos="9355"/>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2A6B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2799</Characters>
  <Application>Microsoft Office Word</Application>
  <DocSecurity>0</DocSecurity>
  <Lines>23</Lines>
  <Paragraphs>6</Paragraphs>
  <ScaleCrop>false</ScaleCrop>
  <Company>Hewlett-Packard Company</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Pastuhova</dc:creator>
  <cp:lastModifiedBy>MihailovaAR</cp:lastModifiedBy>
  <cp:revision>2</cp:revision>
  <cp:lastPrinted>2008-10-10T08:01:00Z</cp:lastPrinted>
  <dcterms:created xsi:type="dcterms:W3CDTF">2025-01-31T08:09:00Z</dcterms:created>
  <dcterms:modified xsi:type="dcterms:W3CDTF">2025-01-31T08:09:00Z</dcterms:modified>
</cp:coreProperties>
</file>