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 октября 2008 г.</w:t>
        <w:tab/>
        <w:t>646</w:t>
      </w: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10211" w:rsidR="00305E35">
        <w:rPr>
          <w:rFonts w:ascii="Times New Roman" w:hAnsi="Times New Roman" w:cs="Times New Roman"/>
          <w:sz w:val="28"/>
          <w:szCs w:val="28"/>
        </w:rPr>
        <w:t xml:space="preserve">Об утверждении проекта границ </w:t>
      </w:r>
    </w:p>
    <w:p w:rsidR="00A10211" w:rsidP="00A1021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10211" w:rsidR="00305E35">
        <w:rPr>
          <w:rFonts w:ascii="Times New Roman" w:hAnsi="Times New Roman" w:cs="Times New Roman"/>
          <w:sz w:val="28"/>
          <w:szCs w:val="28"/>
        </w:rPr>
        <w:t>(межевания)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 xml:space="preserve">для </w:t>
      </w:r>
    </w:p>
    <w:p w:rsidR="00A10211" w:rsidP="00A1021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10211" w:rsidR="00305E35">
        <w:rPr>
          <w:rFonts w:ascii="Times New Roman" w:hAnsi="Times New Roman" w:cs="Times New Roman"/>
          <w:sz w:val="28"/>
          <w:szCs w:val="28"/>
        </w:rPr>
        <w:t xml:space="preserve">строительства газораспределительной </w:t>
      </w:r>
    </w:p>
    <w:p w:rsidR="00A10211" w:rsidP="00A1021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10211" w:rsidR="00305E35">
        <w:rPr>
          <w:rFonts w:ascii="Times New Roman" w:hAnsi="Times New Roman" w:cs="Times New Roman"/>
          <w:sz w:val="28"/>
          <w:szCs w:val="28"/>
        </w:rPr>
        <w:t>сети к котельной «Южная»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ГРПШ</w:t>
      </w:r>
    </w:p>
    <w:p w:rsidR="00305E35" w:rsidRPr="00A10211" w:rsidP="00A1021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№</w:t>
      </w:r>
      <w:r w:rsidR="00A10211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15</w:t>
      </w:r>
      <w:r w:rsidR="00A10211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в</w:t>
      </w:r>
      <w:r w:rsidR="00A10211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г.Луг</w:t>
      </w:r>
      <w:r w:rsidR="00A10211">
        <w:rPr>
          <w:rFonts w:ascii="Times New Roman" w:hAnsi="Times New Roman" w:cs="Times New Roman"/>
          <w:sz w:val="28"/>
          <w:szCs w:val="28"/>
        </w:rPr>
        <w:t>е</w:t>
      </w: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211" w:rsidP="00A102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 w:rsidR="00305E35">
        <w:rPr>
          <w:rFonts w:ascii="Times New Roman" w:hAnsi="Times New Roman" w:cs="Times New Roman"/>
          <w:sz w:val="28"/>
          <w:szCs w:val="28"/>
        </w:rPr>
        <w:t>На основании и в соответствии с протоколом заседания межведомствен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0211" w:rsidR="00305E35">
        <w:rPr>
          <w:rFonts w:ascii="Times New Roman" w:hAnsi="Times New Roman" w:cs="Times New Roman"/>
          <w:sz w:val="28"/>
          <w:szCs w:val="28"/>
        </w:rPr>
        <w:t>ной комиссии по выбору земельных участков на территории Лужского муниципального района № 14 от 09.11.2007, результатами обследования земельного участка, оформленными актом обследования и выбора земельного участка от 07.12.2007,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постановления главы администрации Лужского муниципального района от 13.12.2007 № 884, учитывая положительное заключение заинтересованных служб и руководствуясь Земельным кодексом РФ, Градостроительным кодексом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  <w:r w:rsidRPr="00A10211" w:rsidR="00305E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5E35" w:rsidRPr="00A10211" w:rsidP="00A102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1.</w:t>
      </w:r>
      <w:r w:rsidR="00A10211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 xml:space="preserve">Утвердить проект границ (межевания) земельных участков для строительства газораспределительной сети к котельной «Южная» и ГРПШ </w:t>
      </w:r>
      <w:r w:rsidR="00A102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0211">
        <w:rPr>
          <w:rFonts w:ascii="Times New Roman" w:hAnsi="Times New Roman" w:cs="Times New Roman"/>
          <w:sz w:val="28"/>
          <w:szCs w:val="28"/>
        </w:rPr>
        <w:t>№ 15 расположенных в г.Луг</w:t>
      </w:r>
      <w:r w:rsidR="00A10211">
        <w:rPr>
          <w:rFonts w:ascii="Times New Roman" w:hAnsi="Times New Roman" w:cs="Times New Roman"/>
          <w:sz w:val="28"/>
          <w:szCs w:val="28"/>
        </w:rPr>
        <w:t>е</w:t>
      </w:r>
      <w:r w:rsidRPr="00A10211">
        <w:rPr>
          <w:rFonts w:ascii="Times New Roman" w:hAnsi="Times New Roman" w:cs="Times New Roman"/>
          <w:sz w:val="28"/>
          <w:szCs w:val="28"/>
        </w:rPr>
        <w:t>, разработанный ООО «Фирма «Геопрофиль» общей площадью 21603, 0 кв.м из них:</w:t>
      </w:r>
    </w:p>
    <w:p w:rsidR="00305E35" w:rsidRPr="00A10211" w:rsidP="00A102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-</w:t>
      </w:r>
      <w:r w:rsidR="00A10211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площадью 21543,0 кв.м под газораспределительные сети (длинна трассы 2205,5</w:t>
      </w:r>
      <w:r w:rsidR="00A10211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м. ширина 10 м);</w:t>
      </w:r>
    </w:p>
    <w:p w:rsidR="005A6E25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 w:rsidR="00305E35">
        <w:rPr>
          <w:rFonts w:ascii="Times New Roman" w:hAnsi="Times New Roman" w:cs="Times New Roman"/>
          <w:sz w:val="28"/>
          <w:szCs w:val="28"/>
        </w:rPr>
        <w:t>-</w:t>
      </w:r>
      <w:r w:rsidR="00A10211"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площадью 60 кв.м под газорегуляторный пункт шкафной №15 (ГРПШ)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E25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 w:rsidR="00305E3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Использовать земельный участок строго по целевому назначению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3.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Соблюдать особые условия землепользования, и обременения, установленные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проектом границ (межевания):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а)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земельный участок площадью 152,0 кв.м находится в охранной зоне линии связи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-соблюдать требования, предъявленные к ведению хозяйственной деятельности в зонах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 xml:space="preserve">линий связи (Правила охраны линий связи, утвержденные </w:t>
      </w:r>
      <w:r w:rsidR="005A6E25">
        <w:rPr>
          <w:rFonts w:ascii="Times New Roman" w:hAnsi="Times New Roman" w:cs="Times New Roman"/>
          <w:sz w:val="28"/>
          <w:szCs w:val="28"/>
        </w:rPr>
        <w:t>п</w:t>
      </w:r>
      <w:r w:rsidRPr="00A1021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5A6E25">
        <w:rPr>
          <w:rFonts w:ascii="Times New Roman" w:hAnsi="Times New Roman" w:cs="Times New Roman"/>
          <w:sz w:val="28"/>
          <w:szCs w:val="28"/>
        </w:rPr>
        <w:t>П</w:t>
      </w:r>
      <w:r w:rsidRPr="00A10211">
        <w:rPr>
          <w:rFonts w:ascii="Times New Roman" w:hAnsi="Times New Roman" w:cs="Times New Roman"/>
          <w:sz w:val="28"/>
          <w:szCs w:val="28"/>
        </w:rPr>
        <w:t>равительства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РФ от 09.06.1995 №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578);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б)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земельный участок площадью 2683,0 кв.м находится в охранной зоне кабеля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связи - соблюдать требования, предъявленные к ведению хозяйственной деятельности в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 xml:space="preserve">зонах линий связи (Правила охраны линий связи, утвержденные </w:t>
      </w:r>
      <w:r w:rsidR="005A6E25">
        <w:rPr>
          <w:rFonts w:ascii="Times New Roman" w:hAnsi="Times New Roman" w:cs="Times New Roman"/>
          <w:sz w:val="28"/>
          <w:szCs w:val="28"/>
        </w:rPr>
        <w:t>п</w:t>
      </w:r>
      <w:r w:rsidRPr="00A10211">
        <w:rPr>
          <w:rFonts w:ascii="Times New Roman" w:hAnsi="Times New Roman" w:cs="Times New Roman"/>
          <w:sz w:val="28"/>
          <w:szCs w:val="28"/>
        </w:rPr>
        <w:t>остановлением</w:t>
      </w:r>
      <w:r w:rsidR="005A6E25">
        <w:rPr>
          <w:rFonts w:ascii="Times New Roman" w:hAnsi="Times New Roman" w:cs="Times New Roman"/>
          <w:sz w:val="28"/>
          <w:szCs w:val="28"/>
        </w:rPr>
        <w:t xml:space="preserve"> П</w:t>
      </w:r>
      <w:r w:rsidRPr="00A10211">
        <w:rPr>
          <w:rFonts w:ascii="Times New Roman" w:hAnsi="Times New Roman" w:cs="Times New Roman"/>
          <w:sz w:val="28"/>
          <w:szCs w:val="28"/>
        </w:rPr>
        <w:t>равительства РФ от 09.06.1995 № 578);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в)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земельный участок площадью 369,0 кв.м находится в охранной зоне кабеля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электричества 0,4 кВ - обеспечить беспрепятственный доступ для обслуживания, ремонта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 xml:space="preserve">и эксплуатации (СНиП 2.07.01-89, </w:t>
      </w:r>
      <w:r w:rsidR="005A6E25">
        <w:rPr>
          <w:rFonts w:ascii="Times New Roman" w:hAnsi="Times New Roman" w:cs="Times New Roman"/>
          <w:sz w:val="28"/>
          <w:szCs w:val="28"/>
        </w:rPr>
        <w:t>п</w:t>
      </w:r>
      <w:r w:rsidRPr="00A10211">
        <w:rPr>
          <w:rFonts w:ascii="Times New Roman" w:hAnsi="Times New Roman" w:cs="Times New Roman"/>
          <w:sz w:val="28"/>
          <w:szCs w:val="28"/>
        </w:rPr>
        <w:t>остановление Сов. Мина СССР от 11.09.1972 № 667);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г)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земельный участок площадью 1007,0 кв.м находится в охранной зоне кабеля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электричества 10 кВ - обеспечить беспрепятственный доступ для обслуживания, ремонта и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 xml:space="preserve">эксплуатации (СНиП 2.07.01-89, </w:t>
      </w:r>
      <w:r w:rsidR="005A6E25">
        <w:rPr>
          <w:rFonts w:ascii="Times New Roman" w:hAnsi="Times New Roman" w:cs="Times New Roman"/>
          <w:sz w:val="28"/>
          <w:szCs w:val="28"/>
        </w:rPr>
        <w:t>п</w:t>
      </w:r>
      <w:r w:rsidRPr="00A10211">
        <w:rPr>
          <w:rFonts w:ascii="Times New Roman" w:hAnsi="Times New Roman" w:cs="Times New Roman"/>
          <w:sz w:val="28"/>
          <w:szCs w:val="28"/>
        </w:rPr>
        <w:t>остановление Сов. Мина СССР от 26.03.1984 № 255);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д)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земельный участок площадью 4051,0 кв.м находится в охранной зоне ВЛ/ 0,4 кВ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-</w:t>
        <w:tab/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обеспечить беспрепятственный доступ для обслуживания, ремонта и эксплуатации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 xml:space="preserve">(СНиП 2.07.01-89, </w:t>
      </w:r>
      <w:r w:rsidR="005A6E25">
        <w:rPr>
          <w:rFonts w:ascii="Times New Roman" w:hAnsi="Times New Roman" w:cs="Times New Roman"/>
          <w:sz w:val="28"/>
          <w:szCs w:val="28"/>
        </w:rPr>
        <w:t>п</w:t>
      </w:r>
      <w:r w:rsidRPr="00A10211">
        <w:rPr>
          <w:rFonts w:ascii="Times New Roman" w:hAnsi="Times New Roman" w:cs="Times New Roman"/>
          <w:sz w:val="28"/>
          <w:szCs w:val="28"/>
        </w:rPr>
        <w:t>остановление Сов.Мина СССР от 11.09.1972 № 667);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е)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земельный участок площадью 3026,0 кв.м находится в охранной зоне сетей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бытовой канализации - обеспечить беспрепятственный доступ для обслуживания, ремонта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и эксплуатации (СНиП 2.07.01-89 п. 7-23 табл. 14);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ж)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земельный участок площадью 168,0 кв.м находится в охранной зоне сетей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ливневой канализации - обеспечить беспрепятственный доступ для обслуживания, ремонта</w:t>
      </w:r>
      <w:r w:rsidR="005A6E25">
        <w:rPr>
          <w:rFonts w:ascii="Times New Roman" w:hAnsi="Times New Roman" w:cs="Times New Roman"/>
          <w:sz w:val="28"/>
          <w:szCs w:val="28"/>
        </w:rPr>
        <w:t xml:space="preserve"> и</w:t>
      </w:r>
      <w:r w:rsidRPr="00A10211">
        <w:rPr>
          <w:rFonts w:ascii="Times New Roman" w:hAnsi="Times New Roman" w:cs="Times New Roman"/>
          <w:sz w:val="28"/>
          <w:szCs w:val="28"/>
        </w:rPr>
        <w:t>.эксплуатации (СНиП 2.07.01-89 п. 7-23 табл. 14);</w:t>
      </w:r>
    </w:p>
    <w:p w:rsidR="00305E35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з)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земельный участок площадью 10205,0 кв.м находится в охранной зоне сетей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водопровода - обеспечить беспрепятственный доступ для обслуживания,  ремонта и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эксплуатации (СНиП 2.07.01 -89 п. 7-23 табл. 14);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и) земельный участок площадью 1191,0 кв.м находится в охранной зоне сетей теплотрассы - обеспечить беспрепятственный доступ для обслуживания, ремонта и эксплуатации (СНиП 2.07.01-89 п. 7-23 табл. 14);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к) земельный участок площадью 592,0 кв.м находится в охранной зоне газопровода (городские сети низкого давления) - обеспечить беспрепят</w:t>
      </w:r>
      <w:r w:rsidR="005A6E25">
        <w:rPr>
          <w:rFonts w:ascii="Times New Roman" w:hAnsi="Times New Roman" w:cs="Times New Roman"/>
          <w:sz w:val="28"/>
          <w:szCs w:val="28"/>
        </w:rPr>
        <w:t>-</w:t>
      </w:r>
      <w:r w:rsidRPr="00A10211">
        <w:rPr>
          <w:rFonts w:ascii="Times New Roman" w:hAnsi="Times New Roman" w:cs="Times New Roman"/>
          <w:sz w:val="28"/>
          <w:szCs w:val="28"/>
        </w:rPr>
        <w:t xml:space="preserve">ственный доступ для обслуживания, ремонта и эксплуатации (СНиП 2.07.01-89 п. 7-23 табл. 14, </w:t>
      </w:r>
      <w:r w:rsidR="005A6E25">
        <w:rPr>
          <w:rFonts w:ascii="Times New Roman" w:hAnsi="Times New Roman" w:cs="Times New Roman"/>
          <w:sz w:val="28"/>
          <w:szCs w:val="28"/>
        </w:rPr>
        <w:t>п</w:t>
      </w:r>
      <w:r w:rsidRPr="00A10211">
        <w:rPr>
          <w:rFonts w:ascii="Times New Roman" w:hAnsi="Times New Roman" w:cs="Times New Roman"/>
          <w:sz w:val="28"/>
          <w:szCs w:val="28"/>
        </w:rPr>
        <w:t>остановление Правительства РФ от 20.11.2000 № 878);</w:t>
      </w:r>
    </w:p>
    <w:p w:rsidR="00305E35" w:rsidRPr="00A10211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л) земельный участок площадью 1957,0 кв.м находится в водоохранной зоне реки Луг</w:t>
      </w:r>
      <w:r w:rsidR="005A6E25">
        <w:rPr>
          <w:rFonts w:ascii="Times New Roman" w:hAnsi="Times New Roman" w:cs="Times New Roman"/>
          <w:sz w:val="28"/>
          <w:szCs w:val="28"/>
        </w:rPr>
        <w:t>и</w:t>
      </w:r>
      <w:r w:rsidRPr="00A10211">
        <w:rPr>
          <w:rFonts w:ascii="Times New Roman" w:hAnsi="Times New Roman" w:cs="Times New Roman"/>
          <w:sz w:val="28"/>
          <w:szCs w:val="28"/>
        </w:rPr>
        <w:t xml:space="preserve"> - соблюдать режим ведения хозяйственной деятельности в водоохранных зонах водных объектов (Водный кодекс РФ от 03.06.2006 № 74-ФЗ);</w:t>
      </w:r>
    </w:p>
    <w:p w:rsidR="005A6E25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 w:rsidR="00305E3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Разрешить ОАО «Леноблгаз» строительство газораспределительной  сети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котельной «Южная» и ГРПШ № 15 на земельных участках общей площадью 21603,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0211" w:rsidR="00305E35">
        <w:rPr>
          <w:rFonts w:ascii="Times New Roman" w:hAnsi="Times New Roman" w:cs="Times New Roman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211" w:rsidR="00305E35">
        <w:rPr>
          <w:rFonts w:ascii="Times New Roman" w:hAnsi="Times New Roman" w:cs="Times New Roman"/>
          <w:sz w:val="28"/>
          <w:szCs w:val="28"/>
        </w:rPr>
        <w:t>из состава земель населенного пункта г.Луг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211" w:rsidR="00305E35">
        <w:rPr>
          <w:rFonts w:ascii="Times New Roman" w:hAnsi="Times New Roman" w:cs="Times New Roman"/>
          <w:sz w:val="28"/>
          <w:szCs w:val="28"/>
        </w:rPr>
        <w:t xml:space="preserve"> Лужского городского поселения.</w:t>
      </w:r>
    </w:p>
    <w:p w:rsidR="00305E35" w:rsidP="005A6E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0211">
        <w:rPr>
          <w:rFonts w:ascii="Times New Roman" w:hAnsi="Times New Roman" w:cs="Times New Roman"/>
          <w:sz w:val="28"/>
          <w:szCs w:val="28"/>
        </w:rPr>
        <w:t>5.</w:t>
      </w:r>
      <w:r w:rsidR="005A6E25">
        <w:rPr>
          <w:rFonts w:ascii="Times New Roman" w:hAnsi="Times New Roman" w:cs="Times New Roman"/>
          <w:sz w:val="28"/>
          <w:szCs w:val="28"/>
        </w:rPr>
        <w:t xml:space="preserve"> </w:t>
      </w:r>
      <w:r w:rsidRPr="00A10211">
        <w:rPr>
          <w:rFonts w:ascii="Times New Roman" w:hAnsi="Times New Roman" w:cs="Times New Roman"/>
          <w:sz w:val="28"/>
          <w:szCs w:val="28"/>
        </w:rPr>
        <w:t>Всем заинтересованным службам внести изменения в учетную документацию.</w:t>
      </w:r>
    </w:p>
    <w:p w:rsidR="005A6E25" w:rsidP="005A6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E25" w:rsidP="005A6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A6E25" w:rsidRPr="00A10211" w:rsidP="005A6E25">
      <w:pPr>
        <w:jc w:val="both"/>
        <w:rPr>
          <w:rFonts w:ascii="Times New Roman" w:hAnsi="Times New Roman" w:cs="Times New Roman"/>
          <w:sz w:val="28"/>
          <w:szCs w:val="28"/>
        </w:rPr>
        <w:sectPr w:rsidSect="000302A4">
          <w:headerReference w:type="default" r:id="rId4"/>
          <w:pgSz w:w="11909" w:h="16834"/>
          <w:pgMar w:top="1134" w:right="678" w:bottom="720" w:left="1723" w:header="720" w:footer="720"/>
          <w:cols w:space="60"/>
          <w:titlePg/>
        </w:sect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5A6E25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E25" w:rsidP="00A102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E35" w:rsidRPr="00A10211" w:rsidP="00A10211">
      <w:pPr>
        <w:jc w:val="both"/>
        <w:rPr>
          <w:rFonts w:ascii="Times New Roman" w:hAnsi="Times New Roman" w:cs="Times New Roman"/>
          <w:sz w:val="28"/>
          <w:szCs w:val="28"/>
        </w:rPr>
      </w:pPr>
      <w:r w:rsidR="005A6E25">
        <w:rPr>
          <w:rFonts w:ascii="Times New Roman" w:hAnsi="Times New Roman" w:cs="Times New Roman"/>
          <w:sz w:val="28"/>
          <w:szCs w:val="28"/>
        </w:rPr>
        <w:t>Разосла</w:t>
      </w:r>
      <w:r w:rsidRPr="00A10211">
        <w:rPr>
          <w:rFonts w:ascii="Times New Roman" w:hAnsi="Times New Roman" w:cs="Times New Roman"/>
          <w:sz w:val="28"/>
          <w:szCs w:val="28"/>
        </w:rPr>
        <w:t>но: МУП «Лужское АПБ», ОАиКС, ОАиС адм.ЛГП, ОУМИ., БТИ, Лужскому отделу УФРС, ТО Роснедвижимости, ИФНС, прокуратура</w:t>
      </w:r>
    </w:p>
    <w:sectPr w:rsidSect="005A6E25">
      <w:type w:val="continuous"/>
      <w:pgSz w:w="11909" w:h="16834"/>
      <w:pgMar w:top="1134" w:right="678" w:bottom="720" w:left="1723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A4" w:rsidP="0080305A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66FB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0302A4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05D"/>
    <w:rsid w:val="000302A4"/>
    <w:rsid w:val="00305E35"/>
    <w:rsid w:val="005A6E25"/>
    <w:rsid w:val="0080305A"/>
    <w:rsid w:val="008B505D"/>
    <w:rsid w:val="00A10211"/>
    <w:rsid w:val="00A66FB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0302A4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0302A4"/>
  </w:style>
  <w:style w:type="paragraph" w:styleId="BalloonText">
    <w:name w:val="Balloon Text"/>
    <w:basedOn w:val="Normal"/>
    <w:uiPriority w:val="99"/>
    <w:semiHidden/>
    <w:rsid w:val="000302A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651</Words>
  <Characters>3715</Characters>
  <Application>Microsoft Office Word</Application>
  <DocSecurity>0</DocSecurity>
  <Lines>0</Lines>
  <Paragraphs>0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2008-10-28T14:45:00Z</cp:lastPrinted>
  <dcterms:created xsi:type="dcterms:W3CDTF">2009-01-13T14:23:00Z</dcterms:created>
  <dcterms:modified xsi:type="dcterms:W3CDTF">2009-01-13T14:23:00Z</dcterms:modified>
</cp:coreProperties>
</file>