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widowControl w:val="0"/>
        <w:spacing w:line="1" w:lineRule="exact"/>
      </w:pPr>
      <w:r/>
    </w:p>
    <w:p>
      <w:pPr>
        <w:pStyle w:val="Style2"/>
        <w:keepNext w:val="0"/>
        <w:keepLines w:val="0"/>
        <w:framePr w:wrap="none" w:vAnchor="page" w:hAnchor="page" w:x="2495" w:y="403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29 апреля 2009 г.</w:t>
      </w:r>
    </w:p>
    <w:p>
      <w:pPr>
        <w:pStyle w:val="Style2"/>
        <w:keepNext w:val="0"/>
        <w:keepLines w:val="0"/>
        <w:framePr w:wrap="none" w:vAnchor="page" w:hAnchor="page" w:x="5351" w:y="404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123-р</w:t>
      </w:r>
    </w:p>
    <w:p>
      <w:pPr>
        <w:pStyle w:val="Style2"/>
        <w:keepNext w:val="0"/>
        <w:keepLines w:val="0"/>
        <w:framePr w:w="9586" w:h="4848" w:hRule="exact" w:wrap="none" w:vAnchor="page" w:hAnchor="page" w:x="1780" w:y="5323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 проведении фестиваля</w:t>
      </w:r>
    </w:p>
    <w:p>
      <w:pPr>
        <w:pStyle w:val="Style2"/>
        <w:keepNext w:val="0"/>
        <w:keepLines w:val="0"/>
        <w:framePr w:w="9586" w:h="4848" w:hRule="exact" w:wrap="none" w:vAnchor="page" w:hAnchor="page" w:x="1780" w:y="5323"/>
        <w:widowControl w:val="0"/>
        <w:shd w:val="clear" w:color="auto" w:fill="auto"/>
        <w:bidi w:val="0"/>
        <w:spacing w:before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молодежной субкультуры</w:t>
      </w:r>
    </w:p>
    <w:p>
      <w:pPr>
        <w:pStyle w:val="Style2"/>
        <w:keepNext w:val="0"/>
        <w:keepLines w:val="0"/>
        <w:framePr w:w="9586" w:h="4848" w:hRule="exact" w:wrap="none" w:vAnchor="page" w:hAnchor="page" w:x="1780" w:y="5323"/>
        <w:widowControl w:val="0"/>
        <w:shd w:val="clear" w:color="auto" w:fill="auto"/>
        <w:bidi w:val="0"/>
        <w:spacing w:before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 соответствии с планом мероприятий по молодежной политике отдела молодежной политики, спорта и культуры администрации Лужского муниципального района на 2009 год:</w:t>
      </w:r>
    </w:p>
    <w:p>
      <w:pPr>
        <w:pStyle w:val="Style2"/>
        <w:keepNext w:val="0"/>
        <w:keepLines w:val="0"/>
        <w:framePr w:w="9586" w:h="4848" w:hRule="exact" w:wrap="none" w:vAnchor="page" w:hAnchor="page" w:x="1780" w:y="5323"/>
        <w:widowControl w:val="0"/>
        <w:numPr>
          <w:ilvl w:val="0"/>
          <w:numId w:val="1"/>
        </w:numPr>
        <w:shd w:val="clear" w:color="auto" w:fill="auto"/>
        <w:tabs>
          <w:tab w:pos="1093" w:val="left"/>
        </w:tabs>
        <w:bidi w:val="0"/>
        <w:spacing w:before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Отделу молодежной политики, спорта и культуры администрации Лужского муниципального района (Великанова В.А.) организовать проведение фестиваля молодежной субкультуры «Стрит Стайл 2009», посвященный Г оду молодежи, 29 апреля 2009 года г.Луга.</w:t>
      </w:r>
    </w:p>
    <w:p>
      <w:pPr>
        <w:pStyle w:val="Style2"/>
        <w:keepNext w:val="0"/>
        <w:keepLines w:val="0"/>
        <w:framePr w:w="9586" w:h="4848" w:hRule="exact" w:wrap="none" w:vAnchor="page" w:hAnchor="page" w:x="1780" w:y="5323"/>
        <w:widowControl w:val="0"/>
        <w:numPr>
          <w:ilvl w:val="0"/>
          <w:numId w:val="1"/>
        </w:numPr>
        <w:shd w:val="clear" w:color="auto" w:fill="auto"/>
        <w:tabs>
          <w:tab w:pos="1093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Контроль за исполнением распоряжения возложить на первого заместителя главы администрации Лужского муниципального района Солдатова А.В.</w:t>
      </w:r>
    </w:p>
    <w:p>
      <w:pPr>
        <w:pStyle w:val="Style2"/>
        <w:keepNext w:val="0"/>
        <w:keepLines w:val="0"/>
        <w:framePr w:w="9586" w:h="672" w:hRule="exact" w:wrap="none" w:vAnchor="page" w:hAnchor="page" w:x="1780" w:y="10473"/>
        <w:widowControl w:val="0"/>
        <w:shd w:val="clear" w:color="auto" w:fill="auto"/>
        <w:bidi w:val="0"/>
        <w:spacing w:before="0" w:after="0" w:line="240" w:lineRule="auto"/>
        <w:ind w:left="0" w:right="5376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Глава администрации</w:t>
      </w:r>
    </w:p>
    <w:p>
      <w:pPr>
        <w:pStyle w:val="Style2"/>
        <w:keepNext w:val="0"/>
        <w:keepLines w:val="0"/>
        <w:framePr w:w="9586" w:h="672" w:hRule="exact" w:wrap="none" w:vAnchor="page" w:hAnchor="page" w:x="1780" w:y="10473"/>
        <w:widowControl w:val="0"/>
        <w:shd w:val="clear" w:color="auto" w:fill="auto"/>
        <w:bidi w:val="0"/>
        <w:spacing w:before="0" w:after="0" w:line="240" w:lineRule="auto"/>
        <w:ind w:left="0" w:right="5376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Лужского муниципального района</w:t>
      </w:r>
    </w:p>
    <w:p>
      <w:pPr>
        <w:pStyle w:val="Style2"/>
        <w:keepNext w:val="0"/>
        <w:keepLines w:val="0"/>
        <w:framePr w:wrap="none" w:vAnchor="page" w:hAnchor="page" w:x="8869" w:y="1079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С.Н.Тимофеев</w:t>
      </w:r>
    </w:p>
    <w:p>
      <w:pPr>
        <w:pStyle w:val="Style2"/>
        <w:keepNext w:val="0"/>
        <w:keepLines w:val="0"/>
        <w:framePr w:wrap="none" w:vAnchor="page" w:hAnchor="page" w:x="1780" w:y="1498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Разослано: ОМПСиК- 2 прокуратура.</w:t>
      </w:r>
    </w:p>
    <w:p>
      <w:pPr>
        <w:widowControl w:val="0"/>
        <w:spacing w:line="1" w:lineRule="exact"/>
      </w:pPr>
    </w:p>
    <w:sectPr>
      <w:footnotePr>
        <w:pos w:val="pageBottom"/>
        <w:numFmt w:val="decimal"/>
        <w:numRestart w:val="continuous"/>
      </w:footnotePr>
      <w:pgSz w:w="11900" w:h="16840"/>
      <w:pgMar w:top="360" w:right="360" w:bottom="360" w:left="360" w:header="0" w:footer="3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default="1" w:styleId="DefaultParagraphFont">
    <w:name w:val="Default Paragraph Font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customStyle="1" w:styleId="CharStyle3">
    <w:name w:val="Основной текст_"/>
    <w:basedOn w:val="DefaultParagraphFont"/>
    <w:link w:val="Styl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Style2">
    <w:name w:val="Основной текст"/>
    <w:basedOn w:val="Normal"/>
    <w:link w:val="CharStyle3"/>
    <w:pPr>
      <w:widowControl w:val="0"/>
      <w:shd w:val="clear" w:color="auto" w:fill="auto"/>
      <w:spacing w:after="320"/>
      <w:ind w:firstLine="40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Pastuhova</dc:creator>
  <cp:keywords/>
</cp:coreProperties>
</file>