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824" w:h="350" w:hRule="exact" w:wrap="none" w:vAnchor="page" w:hAnchor="page" w:x="2381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 января 2009</w:t>
      </w:r>
    </w:p>
    <w:p>
      <w:pPr>
        <w:pStyle w:val="Style2"/>
        <w:keepNext w:val="0"/>
        <w:keepLines w:val="0"/>
        <w:framePr w:wrap="none" w:vAnchor="page" w:hAnchor="page" w:x="5237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18-р</w:t>
      </w:r>
    </w:p>
    <w:p>
      <w:pPr>
        <w:pStyle w:val="Style2"/>
        <w:keepNext w:val="0"/>
        <w:keepLines w:val="0"/>
        <w:framePr w:w="9422" w:h="662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Кубке по лыжным гонкам</w:t>
      </w:r>
    </w:p>
    <w:p>
      <w:pPr>
        <w:pStyle w:val="Style2"/>
        <w:keepNext w:val="0"/>
        <w:keepLines w:val="0"/>
        <w:framePr w:w="9422" w:h="6456" w:hRule="exact" w:wrap="none" w:vAnchor="page" w:hAnchor="page" w:x="1670" w:y="6287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</w:t>
        <w:softHyphen/>
        <w:t>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22" w:h="6456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на 2-й этап Кубка Губернатора Ленинградской области по лыжным гонкам 2009 года 01 февраля 2009 года пос.Шапки, Тосненский район.</w:t>
      </w:r>
    </w:p>
    <w:p>
      <w:pPr>
        <w:pStyle w:val="Style2"/>
        <w:keepNext w:val="0"/>
        <w:keepLines w:val="0"/>
        <w:framePr w:w="9422" w:h="6456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 - представителем Марасанову Ирину Владимировну с командой численностью два человека и возложить на нее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422" w:h="6456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22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22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60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ОМПСиК-2 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