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9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07 декабря 2009г.</w:t>
      </w:r>
    </w:p>
    <w:p>
      <w:pPr>
        <w:pStyle w:val="Style2"/>
        <w:keepNext w:val="0"/>
        <w:keepLines w:val="0"/>
        <w:framePr w:wrap="none" w:vAnchor="page" w:hAnchor="page" w:x="527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369-р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дополнительных мерах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ограничению распространения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заболеваемости гриппом и ОРВИ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образовательных учреждениях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6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района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постановлением Санитарно-противоэпидемической комиссии Лужского муниципального района и комиссии по предупреждению завоза и распространения на территории Лужского района заболеваний, вызванных высокопатогенным вирусом гриппа от 07 декабря 2009 года № 8 «Об усилении противоэпидемических мероприятий в период эпидемического подъема заболеваемости гриппом, в том числе высокопатогенного, и ОРВИ в Лужском районе»,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образования (Наумова Т.Я.):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Продлить ограничительные мероприятия по гриппу и ОРВИ путем закрытия всех школ по 12 декабря включительно.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80" w:val="left"/>
          <w:tab w:pos="50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Вводить в период подъема заболеваемости ограничительные мероприятия по гриппу и ОРВИ</w:t>
        <w:tab/>
        <w:t>путем приостановления учебного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процесса в общеобразовательных учреждениях и ВУЗах, занятий в дошкольных учреждениях при превышении числа заболевших в данных учреждениях более 30% от списочного состава, в классах (группах) - более 20%.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8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повышения эффективности противоэпидемических мероприятий постоянно принимать меры по недопущению в коллективы детей с признаками ОРВИ или гриппа.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8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допускать к занятиям детей и подростков, прибывших из неблагополучных по высокопатогенному гриппу стран, 10 дней с момента прибытия до истечения инкубационного периода.</w:t>
      </w:r>
    </w:p>
    <w:p>
      <w:pPr>
        <w:pStyle w:val="Style2"/>
        <w:keepNext w:val="0"/>
        <w:keepLines w:val="0"/>
        <w:framePr w:w="9696" w:h="10656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8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Усилить контроль за санитарно-гигиеническим состоянием образовательных учреждений, проведением дезинфекционных мероприятий, выполнением режимов проветривания, ношением масок, соблюдением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6" w:h="3571" w:hRule="exact" w:wrap="none" w:vAnchor="page" w:hAnchor="page" w:x="1670" w:y="1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необходимого температурного режима в зимний период 2009-2010г.г.</w:t>
      </w:r>
    </w:p>
    <w:p>
      <w:pPr>
        <w:pStyle w:val="Style2"/>
        <w:keepNext w:val="0"/>
        <w:keepLines w:val="0"/>
        <w:framePr w:w="9696" w:h="3571" w:hRule="exact" w:wrap="none" w:vAnchor="page" w:hAnchor="page" w:x="1670" w:y="1293"/>
        <w:widowControl w:val="0"/>
        <w:numPr>
          <w:ilvl w:val="1"/>
          <w:numId w:val="1"/>
        </w:numPr>
        <w:shd w:val="clear" w:color="auto" w:fill="auto"/>
        <w:tabs>
          <w:tab w:pos="1314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информирование детей и их родителей (законных представителей) о возможном риске заражения, симптомах гриппа, мерах личной и общественной профилактики, рекомендовать воздержаться от поездок детей за рубеж и в другие субъекты Российской Федерации.</w:t>
      </w:r>
    </w:p>
    <w:p>
      <w:pPr>
        <w:pStyle w:val="Style2"/>
        <w:keepNext w:val="0"/>
        <w:keepLines w:val="0"/>
        <w:framePr w:w="9696" w:h="3571" w:hRule="exact" w:wrap="none" w:vAnchor="page" w:hAnchor="page" w:x="1670" w:y="1293"/>
        <w:widowControl w:val="0"/>
        <w:numPr>
          <w:ilvl w:val="0"/>
          <w:numId w:val="1"/>
        </w:numPr>
        <w:shd w:val="clear" w:color="auto" w:fill="auto"/>
        <w:tabs>
          <w:tab w:pos="1176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распоряжения возложить на первого заместителя главы администрации Солдатова А.В.</w:t>
      </w:r>
    </w:p>
    <w:p>
      <w:pPr>
        <w:pStyle w:val="Style2"/>
        <w:keepNext w:val="0"/>
        <w:keepLines w:val="0"/>
        <w:framePr w:w="9696" w:h="3571" w:hRule="exact" w:wrap="none" w:vAnchor="page" w:hAnchor="page" w:x="1670" w:y="1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6" w:h="3571" w:hRule="exact" w:wrap="none" w:vAnchor="page" w:hAnchor="page" w:x="1670" w:y="1293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1670" w:y="15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отд. образования, Роспотребнадзор,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