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E9" w:rsidRDefault="00370862" w:rsidP="004E5BE9">
      <w:pPr>
        <w:jc w:val="center"/>
      </w:pPr>
      <w:r>
        <w:rPr>
          <w:noProof/>
        </w:rPr>
        <w:drawing>
          <wp:inline distT="0" distB="0" distL="0" distR="0">
            <wp:extent cx="501650" cy="609600"/>
            <wp:effectExtent l="19050" t="0" r="0" b="0"/>
            <wp:docPr id="1" name="Рисунок 0" descr="Герб города Луги и Л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города Луги и Л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2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BE9" w:rsidRPr="00DA508E" w:rsidRDefault="004E5BE9" w:rsidP="004E5BE9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Ленинградская область</w:t>
      </w:r>
    </w:p>
    <w:p w:rsidR="004E5BE9" w:rsidRDefault="004E5BE9" w:rsidP="004E5BE9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4E5BE9" w:rsidRPr="00DA508E" w:rsidRDefault="004E5BE9" w:rsidP="004E5BE9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4E5BE9" w:rsidRPr="00DA508E" w:rsidRDefault="004E5BE9" w:rsidP="004E5BE9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4E5BE9" w:rsidRDefault="004E5BE9" w:rsidP="004E5BE9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4E5BE9" w:rsidRPr="004E5BE9" w:rsidRDefault="004E5BE9" w:rsidP="004E5BE9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распоряжение</w:t>
      </w:r>
    </w:p>
    <w:p w:rsidR="004E5BE9" w:rsidRDefault="004E5BE9" w:rsidP="004E5BE9">
      <w:pPr>
        <w:jc w:val="both"/>
        <w:rPr>
          <w:sz w:val="28"/>
          <w:szCs w:val="28"/>
        </w:rPr>
      </w:pPr>
    </w:p>
    <w:p w:rsidR="004E5BE9" w:rsidRPr="004E5BE9" w:rsidRDefault="004E5BE9" w:rsidP="004E5B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5BE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13 июля 2015 г. </w:t>
      </w:r>
      <w:r w:rsidRPr="004E5BE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425-р</w:t>
      </w:r>
    </w:p>
    <w:p w:rsidR="004E5BE9" w:rsidRPr="004E5BE9" w:rsidRDefault="004E5BE9" w:rsidP="004E5BE9">
      <w:pPr>
        <w:jc w:val="both"/>
        <w:rPr>
          <w:sz w:val="28"/>
          <w:szCs w:val="28"/>
        </w:rPr>
      </w:pPr>
    </w:p>
    <w:p w:rsidR="004E5BE9" w:rsidRPr="004E5BE9" w:rsidRDefault="004E5BE9" w:rsidP="004E5BE9">
      <w:pPr>
        <w:jc w:val="both"/>
        <w:rPr>
          <w:sz w:val="28"/>
          <w:szCs w:val="28"/>
        </w:rPr>
      </w:pPr>
    </w:p>
    <w:p w:rsidR="004E5BE9" w:rsidRDefault="0071742D" w:rsidP="004E5BE9">
      <w:pPr>
        <w:jc w:val="both"/>
        <w:rPr>
          <w:sz w:val="28"/>
          <w:szCs w:val="28"/>
        </w:rPr>
      </w:pPr>
      <w:r w:rsidRPr="0071742D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3.45pt;margin-top:1.35pt;width:83.6pt;height:49.5pt;z-index:251660288;mso-width-relative:margin;mso-height-relative:margin">
            <v:textbox>
              <w:txbxContent>
                <w:p w:rsidR="004E5BE9" w:rsidRPr="00FE78A3" w:rsidRDefault="004E5BE9" w:rsidP="004E5BE9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="004E5BE9">
        <w:rPr>
          <w:sz w:val="28"/>
          <w:szCs w:val="28"/>
        </w:rPr>
        <w:tab/>
      </w:r>
      <w:r w:rsidR="00B15C0B" w:rsidRPr="004E5BE9">
        <w:rPr>
          <w:sz w:val="28"/>
          <w:szCs w:val="28"/>
        </w:rPr>
        <w:t xml:space="preserve">О проведении Первенства </w:t>
      </w:r>
    </w:p>
    <w:p w:rsidR="004E5BE9" w:rsidRDefault="004E5BE9" w:rsidP="004E5B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5C0B" w:rsidRPr="004E5BE9">
        <w:rPr>
          <w:sz w:val="28"/>
          <w:szCs w:val="28"/>
        </w:rPr>
        <w:t xml:space="preserve">Лужского района </w:t>
      </w:r>
    </w:p>
    <w:p w:rsidR="00B15C0B" w:rsidRPr="004E5BE9" w:rsidRDefault="004E5BE9" w:rsidP="004E5B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5C0B" w:rsidRPr="004E5BE9">
        <w:rPr>
          <w:sz w:val="28"/>
          <w:szCs w:val="28"/>
        </w:rPr>
        <w:t>по стендовой стрельбе</w:t>
      </w:r>
    </w:p>
    <w:p w:rsidR="004E5BE9" w:rsidRDefault="004E5BE9" w:rsidP="004E5BE9">
      <w:pPr>
        <w:jc w:val="both"/>
        <w:rPr>
          <w:sz w:val="28"/>
          <w:szCs w:val="28"/>
        </w:rPr>
      </w:pPr>
    </w:p>
    <w:p w:rsidR="0071742D" w:rsidRPr="004E5BE9" w:rsidRDefault="004E5BE9" w:rsidP="004E5B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5BE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к</w:t>
      </w:r>
      <w:r w:rsidRPr="004E5BE9">
        <w:rPr>
          <w:sz w:val="28"/>
          <w:szCs w:val="28"/>
        </w:rPr>
        <w:t>алендарным планом физкультурных мероприятий и спортивных мероприятий Ленинградской области на 2015 год и планом мероприятий муниципальной программы «Развитие физической культуры и спорта в Лужском муниципальном районе в 2014-2016 годах»:</w:t>
      </w:r>
    </w:p>
    <w:p w:rsidR="004E5BE9" w:rsidRDefault="004E5BE9" w:rsidP="004E5BE9">
      <w:pPr>
        <w:jc w:val="both"/>
        <w:rPr>
          <w:sz w:val="28"/>
          <w:szCs w:val="28"/>
        </w:rPr>
      </w:pPr>
    </w:p>
    <w:p w:rsidR="0071742D" w:rsidRPr="004E5BE9" w:rsidRDefault="004E5BE9" w:rsidP="004E5B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E5BE9">
        <w:rPr>
          <w:sz w:val="28"/>
          <w:szCs w:val="28"/>
        </w:rPr>
        <w:t xml:space="preserve">Отделу молодежной политики, спорта и культуры администрации Лужского муниципального района (Великанова В.А.) организовать проведение </w:t>
      </w:r>
      <w:r>
        <w:rPr>
          <w:sz w:val="28"/>
          <w:szCs w:val="28"/>
        </w:rPr>
        <w:t>о</w:t>
      </w:r>
      <w:r w:rsidRPr="004E5BE9">
        <w:rPr>
          <w:sz w:val="28"/>
          <w:szCs w:val="28"/>
        </w:rPr>
        <w:t>ткрытого Первенства Лужского района по стендовой стрельбе, посвященного 238-й годовщине основания города Луги</w:t>
      </w:r>
      <w:r>
        <w:rPr>
          <w:sz w:val="28"/>
          <w:szCs w:val="28"/>
        </w:rPr>
        <w:t>,</w:t>
      </w:r>
      <w:r w:rsidRPr="004E5BE9">
        <w:rPr>
          <w:sz w:val="28"/>
          <w:szCs w:val="28"/>
        </w:rPr>
        <w:t xml:space="preserve"> 25 июля 2015 года на спортивно-стрелковой площадке в/ч 02561, Городок (по согласованию).</w:t>
      </w:r>
    </w:p>
    <w:p w:rsidR="004E5BE9" w:rsidRDefault="004E5BE9" w:rsidP="004E5BE9">
      <w:pPr>
        <w:jc w:val="both"/>
        <w:rPr>
          <w:sz w:val="28"/>
          <w:szCs w:val="28"/>
        </w:rPr>
      </w:pPr>
    </w:p>
    <w:p w:rsidR="0071742D" w:rsidRPr="004E5BE9" w:rsidRDefault="004E5BE9" w:rsidP="004E5B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4E5BE9">
        <w:rPr>
          <w:sz w:val="28"/>
          <w:szCs w:val="28"/>
        </w:rPr>
        <w:t>Ответственность за жизнь и здоровье спортсменов во время соревнований возложить на Боднара Николая Антоновича - главного судью соревнований.</w:t>
      </w:r>
    </w:p>
    <w:p w:rsidR="004E5BE9" w:rsidRDefault="004E5BE9" w:rsidP="004E5BE9">
      <w:pPr>
        <w:jc w:val="both"/>
        <w:rPr>
          <w:sz w:val="28"/>
          <w:szCs w:val="28"/>
        </w:rPr>
      </w:pPr>
    </w:p>
    <w:p w:rsidR="00B15C0B" w:rsidRDefault="004E5BE9" w:rsidP="004E5B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4E5BE9">
        <w:rPr>
          <w:sz w:val="28"/>
          <w:szCs w:val="28"/>
        </w:rPr>
        <w:t>Контроль за исполнением распоряжения возложить на исполняющего обязанности заместителя главы администрации Лужского муниципального района Лапину С</w:t>
      </w:r>
      <w:r>
        <w:rPr>
          <w:sz w:val="28"/>
          <w:szCs w:val="28"/>
        </w:rPr>
        <w:t>.</w:t>
      </w:r>
      <w:r w:rsidRPr="004E5BE9">
        <w:rPr>
          <w:sz w:val="28"/>
          <w:szCs w:val="28"/>
        </w:rPr>
        <w:t>В.</w:t>
      </w:r>
    </w:p>
    <w:p w:rsidR="004E5BE9" w:rsidRDefault="004E5BE9" w:rsidP="004E5BE9">
      <w:pPr>
        <w:jc w:val="both"/>
        <w:rPr>
          <w:sz w:val="28"/>
          <w:szCs w:val="28"/>
        </w:rPr>
      </w:pPr>
    </w:p>
    <w:p w:rsidR="004E5BE9" w:rsidRDefault="004E5BE9" w:rsidP="004E5B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E5BE9" w:rsidRDefault="004E5BE9" w:rsidP="004E5BE9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Малащенко</w:t>
      </w:r>
    </w:p>
    <w:p w:rsidR="004E5BE9" w:rsidRDefault="004E5BE9" w:rsidP="004E5BE9">
      <w:pPr>
        <w:jc w:val="both"/>
        <w:rPr>
          <w:sz w:val="28"/>
          <w:szCs w:val="28"/>
        </w:rPr>
      </w:pPr>
    </w:p>
    <w:p w:rsidR="004E5BE9" w:rsidRDefault="004E5BE9" w:rsidP="004E5BE9">
      <w:pPr>
        <w:jc w:val="both"/>
        <w:rPr>
          <w:sz w:val="28"/>
          <w:szCs w:val="28"/>
        </w:rPr>
      </w:pPr>
    </w:p>
    <w:p w:rsidR="004E5BE9" w:rsidRDefault="004E5BE9" w:rsidP="004E5BE9">
      <w:pPr>
        <w:jc w:val="both"/>
        <w:rPr>
          <w:sz w:val="28"/>
          <w:szCs w:val="28"/>
        </w:rPr>
      </w:pPr>
    </w:p>
    <w:p w:rsidR="004E5BE9" w:rsidRPr="004E5BE9" w:rsidRDefault="004E5BE9" w:rsidP="004E5BE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ОМПСиК – 2 экз., Лапина С.В., МОУ ДОД «ДЮСШ»,  прокуратура.</w:t>
      </w:r>
    </w:p>
    <w:sectPr w:rsidR="004E5BE9" w:rsidRPr="004E5BE9" w:rsidSect="004E5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33" w:rsidRDefault="00CA0733">
      <w:r>
        <w:separator/>
      </w:r>
    </w:p>
  </w:endnote>
  <w:endnote w:type="continuationSeparator" w:id="0">
    <w:p w:rsidR="00CA0733" w:rsidRDefault="00CA0733" w:rsidP="00EF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0B" w:rsidRDefault="00B15C0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0B" w:rsidRDefault="00B15C0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0B" w:rsidRDefault="00B15C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33" w:rsidRDefault="00CA0733">
      <w:r>
        <w:separator/>
      </w:r>
    </w:p>
  </w:footnote>
  <w:footnote w:type="continuationSeparator" w:id="0">
    <w:p w:rsidR="00CA0733" w:rsidRDefault="00CA0733" w:rsidP="00EF6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0B" w:rsidRDefault="00B15C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0B" w:rsidRDefault="00B15C0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0B" w:rsidRDefault="00B15C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54819"/>
    <w:multiLevelType w:val="singleLevel"/>
    <w:tmpl w:val="6FB84C0E"/>
    <w:lvl w:ilvl="0">
      <w:start w:val="1"/>
      <w:numFmt w:val="decimal"/>
      <w:lvlText w:val="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docVars>
    <w:docVar w:name="BossProviderVariable" w:val="25_01_2006!1080a6b7-8a4a-45eb-b829-af3d7956e86f"/>
  </w:docVars>
  <w:rsids>
    <w:rsidRoot w:val="00B15C0B"/>
    <w:rsid w:val="00370862"/>
    <w:rsid w:val="004E5BE9"/>
    <w:rsid w:val="0071742D"/>
    <w:rsid w:val="00B15C0B"/>
    <w:rsid w:val="00CA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2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1742D"/>
    <w:pPr>
      <w:spacing w:line="322" w:lineRule="exact"/>
      <w:ind w:firstLine="1046"/>
    </w:pPr>
  </w:style>
  <w:style w:type="paragraph" w:customStyle="1" w:styleId="Style2">
    <w:name w:val="Style2"/>
    <w:basedOn w:val="a"/>
    <w:uiPriority w:val="99"/>
    <w:rsid w:val="0071742D"/>
    <w:pPr>
      <w:spacing w:line="323" w:lineRule="exact"/>
      <w:ind w:firstLine="682"/>
      <w:jc w:val="both"/>
    </w:pPr>
  </w:style>
  <w:style w:type="character" w:customStyle="1" w:styleId="FontStyle11">
    <w:name w:val="Font Style11"/>
    <w:basedOn w:val="a0"/>
    <w:uiPriority w:val="99"/>
    <w:rsid w:val="0071742D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71742D"/>
    <w:rPr>
      <w:color w:val="648BCB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15C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C0B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15C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5C0B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5B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Administrahion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MihailovaAR</cp:lastModifiedBy>
  <cp:revision>2</cp:revision>
  <cp:lastPrinted>2015-07-13T11:17:00Z</cp:lastPrinted>
  <dcterms:created xsi:type="dcterms:W3CDTF">2015-07-28T05:57:00Z</dcterms:created>
  <dcterms:modified xsi:type="dcterms:W3CDTF">2015-07-28T05:57:00Z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1080a6b7-8a4a-45eb-b829-af3d7956e86f</vt:lpwstr>
  </property>
</Properties>
</file>