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57D" w:rsidRDefault="0063657D" w:rsidP="0063657D">
      <w:pPr>
        <w:jc w:val="center"/>
      </w:pPr>
      <w:r>
        <w:rPr>
          <w:b/>
          <w:noProof/>
          <w:lang w:val="ru-RU"/>
        </w:rPr>
        <w:drawing>
          <wp:inline distT="0" distB="0" distL="0" distR="0">
            <wp:extent cx="466725" cy="7143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57D" w:rsidRDefault="0063657D" w:rsidP="0063657D">
      <w:pPr>
        <w:jc w:val="center"/>
        <w:rPr>
          <w:rFonts w:ascii="Century" w:hAnsi="Century" w:hint="eastAsia"/>
          <w:b/>
          <w:caps/>
          <w:sz w:val="10"/>
        </w:rPr>
      </w:pPr>
    </w:p>
    <w:p w:rsidR="0063657D" w:rsidRDefault="0063657D" w:rsidP="0063657D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63657D" w:rsidRDefault="0063657D" w:rsidP="0063657D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63657D" w:rsidRDefault="0063657D" w:rsidP="0063657D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63657D" w:rsidRDefault="0063657D" w:rsidP="0063657D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Лужского муниципального района</w:t>
      </w:r>
    </w:p>
    <w:p w:rsidR="0063657D" w:rsidRDefault="0063657D" w:rsidP="0063657D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63657D" w:rsidRDefault="0063657D" w:rsidP="0063657D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63657D" w:rsidRDefault="0063657D" w:rsidP="0063657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3657D" w:rsidRPr="003166C9" w:rsidRDefault="0063657D" w:rsidP="0063657D">
      <w:pPr>
        <w:ind w:left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BB6BA1" wp14:editId="701CCB50">
                <wp:simplePos x="0" y="0"/>
                <wp:positionH relativeFrom="column">
                  <wp:posOffset>-906780</wp:posOffset>
                </wp:positionH>
                <wp:positionV relativeFrom="paragraph">
                  <wp:posOffset>164465</wp:posOffset>
                </wp:positionV>
                <wp:extent cx="1061720" cy="628650"/>
                <wp:effectExtent l="0" t="0" r="24130" b="1905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657D" w:rsidRPr="00FE78A3" w:rsidRDefault="0063657D" w:rsidP="00C324D2">
                            <w:pPr>
                              <w:rPr>
                                <w:rFonts w:ascii="Century" w:hAnsi="Centu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71.4pt;margin-top:12.95pt;width:83.6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6DiNAIAAFAEAAAOAAAAZHJzL2Uyb0RvYy54bWysVF2O0zAQfkfiDpbfadKoLd2o6WrpUoS0&#10;/EgLB3AcJ7FwPMZ2m5TLcAqekDhDj8TY6ZZqgReEHyw7M/5m5vtmsroeOkX2wjoJuqDTSUqJ0Bwq&#10;qZuCfvywfbakxHmmK6ZAi4IehKPX66dPVr3JRQYtqEpYgiDa5b0paOu9yZPE8VZ0zE3ACI3GGmzH&#10;PF5tk1SW9YjeqSRL00XSg62MBS6cw6+3o5GuI35dC+7f1bUTnqiCYm4+7jbuZdiT9YrljWWmlfyU&#10;BvuHLDomNQY9Q90yz8jOyt+gOsktOKj9hEOXQF1LLmINWM00fVTNfcuMiLUgOc6caXL/D5a/3b+3&#10;RFYFzSjRrEOJjl+PP47fj99IFtjpjcvR6d6gmx9ewIAqx0qduQP+yRENm5bpRtxYC30rWIXZTcPL&#10;5OLpiOMCSNm/gQrDsJ2HCDTUtgvUIRkE0VGlw1kZMXjCQ8h0MX2eoYmjbZEtF/MoXcLyh9fGOv9K&#10;QEfCoaAWlY/obH/nfMiG5Q8uIZgDJautVCpebFNulCV7hl2yjSsW8MhNadIX9GqezUcC/gqRxvUn&#10;iE56bHclu4Iuz04sD7S91FVsRs+kGs+YstInHgN1I4l+KIeTLiVUB2TUwtjWOIZ4aMF+oaTHli6o&#10;+7xjVlCiXmtU5Wo6m4UZiJfZPPJpLy3lpYVpjlAF9ZSMx40f52ZnrGxajDT2gYYbVLKWkeQg+ZjV&#10;KW9s28j9acTCXFzeo9evH8H6JwAAAP//AwBQSwMEFAAGAAgAAAAhAGCnSevgAAAACgEAAA8AAABk&#10;cnMvZG93bnJldi54bWxMj8FOwzAQRO9I/IO1SFxQ69SYtglxKoQEghuUCq5uvE0i4nWw3TT8PeYE&#10;x9U8zbwtN5Pt2Yg+dI4ULOYZMKTamY4aBbu3h9kaWIiajO4doYJvDLCpzs9KXRh3olcct7FhqYRC&#10;oRW0MQ4F56Fu0eowdwNSyg7OWx3T6RtuvD6lcttzkWVLbnVHaaHVA963WH9uj1bBWj6NH+H5+uW9&#10;Xh76PF6txscvr9TlxXR3CyziFP9g+NVP6lAlp707kgmsVzBbSJHcowJxkwNLhJAS2D6RQubAq5L/&#10;f6H6AQAA//8DAFBLAQItABQABgAIAAAAIQC2gziS/gAAAOEBAAATAAAAAAAAAAAAAAAAAAAAAABb&#10;Q29udGVudF9UeXBlc10ueG1sUEsBAi0AFAAGAAgAAAAhADj9If/WAAAAlAEAAAsAAAAAAAAAAAAA&#10;AAAALwEAAF9yZWxzLy5yZWxzUEsBAi0AFAAGAAgAAAAhAHZToOI0AgAAUAQAAA4AAAAAAAAAAAAA&#10;AAAALgIAAGRycy9lMm9Eb2MueG1sUEsBAi0AFAAGAAgAAAAhAGCnSevgAAAACgEAAA8AAAAAAAAA&#10;AAAAAAAAjgQAAGRycy9kb3ducmV2LnhtbFBLBQYAAAAABAAEAPMAAACbBQAAAAA=&#10;">
                <v:textbox>
                  <w:txbxContent>
                    <w:p w:rsidR="0063657D" w:rsidRPr="00FE78A3" w:rsidRDefault="0063657D" w:rsidP="00C324D2">
                      <w:pPr>
                        <w:rPr>
                          <w:rFonts w:ascii="Century" w:hAnsi="Centu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324D2">
        <w:rPr>
          <w:rFonts w:ascii="Times New Roman" w:hAnsi="Times New Roman" w:cs="Times New Roman"/>
          <w:sz w:val="28"/>
          <w:szCs w:val="28"/>
        </w:rPr>
        <w:t xml:space="preserve">От </w:t>
      </w:r>
      <w:r w:rsidRPr="00C324D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16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апреля 2020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1331</w:t>
      </w:r>
    </w:p>
    <w:p w:rsidR="00F80FE3" w:rsidRPr="003715BC" w:rsidRDefault="00F80FE3" w:rsidP="00F80FE3">
      <w:pPr>
        <w:pStyle w:val="1"/>
        <w:shd w:val="clear" w:color="auto" w:fill="auto"/>
        <w:spacing w:after="0" w:line="240" w:lineRule="auto"/>
        <w:ind w:right="-1" w:firstLine="567"/>
        <w:contextualSpacing/>
        <w:jc w:val="both"/>
        <w:rPr>
          <w:sz w:val="28"/>
          <w:szCs w:val="28"/>
        </w:rPr>
      </w:pPr>
    </w:p>
    <w:p w:rsidR="0063657D" w:rsidRDefault="0063657D" w:rsidP="00F80FE3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63657D" w:rsidRDefault="0063657D" w:rsidP="00F80FE3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F80FE3" w:rsidRDefault="00F80FE3" w:rsidP="00F80FE3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121D3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работе церквей, храмов</w:t>
      </w:r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 и иных </w:t>
      </w:r>
    </w:p>
    <w:p w:rsidR="00F80FE3" w:rsidRDefault="00F80FE3" w:rsidP="00F80FE3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культовых зданий и сооружений, </w:t>
      </w:r>
    </w:p>
    <w:p w:rsidR="00F80FE3" w:rsidRDefault="00F80FE3" w:rsidP="00F80FE3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специально предназначенных для </w:t>
      </w:r>
    </w:p>
    <w:p w:rsidR="00F80FE3" w:rsidRDefault="00F80FE3" w:rsidP="00F80FE3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богослужений, расположенных </w:t>
      </w:r>
      <w:proofErr w:type="gramStart"/>
      <w:r w:rsidRPr="00F80FE3">
        <w:rPr>
          <w:rFonts w:ascii="Times New Roman" w:hAnsi="Times New Roman" w:cs="Times New Roman"/>
          <w:sz w:val="28"/>
          <w:szCs w:val="28"/>
          <w:lang w:val="ru-RU"/>
        </w:rPr>
        <w:t>на</w:t>
      </w:r>
      <w:proofErr w:type="gramEnd"/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F80FE3" w:rsidRDefault="00F80FE3" w:rsidP="00F80FE3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территории </w:t>
      </w:r>
      <w:proofErr w:type="gramStart"/>
      <w:r w:rsidRPr="00F80FE3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80F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FE3" w:rsidRDefault="00F80FE3" w:rsidP="00F80FE3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F80FE3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proofErr w:type="gramStart"/>
      <w:r w:rsidRPr="00F80FE3">
        <w:rPr>
          <w:rFonts w:ascii="Times New Roman" w:hAnsi="Times New Roman" w:cs="Times New Roman"/>
          <w:sz w:val="28"/>
          <w:szCs w:val="28"/>
          <w:lang w:val="ru-RU"/>
        </w:rPr>
        <w:t>Лужский</w:t>
      </w:r>
      <w:proofErr w:type="spellEnd"/>
      <w:proofErr w:type="gramEnd"/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0FE3">
        <w:rPr>
          <w:rFonts w:ascii="Times New Roman" w:hAnsi="Times New Roman" w:cs="Times New Roman"/>
          <w:sz w:val="28"/>
          <w:szCs w:val="28"/>
        </w:rPr>
        <w:t xml:space="preserve">муниципальный </w:t>
      </w:r>
    </w:p>
    <w:p w:rsidR="00F80FE3" w:rsidRPr="00F80FE3" w:rsidRDefault="00F80FE3" w:rsidP="00F80FE3">
      <w:pPr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F80FE3">
        <w:rPr>
          <w:rFonts w:ascii="Times New Roman" w:hAnsi="Times New Roman" w:cs="Times New Roman"/>
          <w:sz w:val="28"/>
          <w:szCs w:val="28"/>
        </w:rPr>
        <w:t>район»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Ленинградской области</w:t>
      </w:r>
    </w:p>
    <w:p w:rsidR="00F80FE3" w:rsidRPr="003715BC" w:rsidRDefault="00F80FE3" w:rsidP="00F80FE3">
      <w:pPr>
        <w:pStyle w:val="1"/>
        <w:shd w:val="clear" w:color="auto" w:fill="auto"/>
        <w:spacing w:after="0" w:line="240" w:lineRule="auto"/>
        <w:ind w:right="-1" w:firstLine="567"/>
        <w:contextualSpacing/>
        <w:jc w:val="both"/>
        <w:rPr>
          <w:sz w:val="28"/>
          <w:szCs w:val="28"/>
        </w:rPr>
      </w:pPr>
    </w:p>
    <w:p w:rsidR="00F80FE3" w:rsidRPr="003715BC" w:rsidRDefault="00F80FE3" w:rsidP="00F80FE3">
      <w:pPr>
        <w:pStyle w:val="1"/>
        <w:shd w:val="clear" w:color="auto" w:fill="auto"/>
        <w:spacing w:after="0" w:line="240" w:lineRule="auto"/>
        <w:ind w:right="-1" w:firstLine="567"/>
        <w:contextualSpacing/>
        <w:jc w:val="both"/>
        <w:rPr>
          <w:sz w:val="28"/>
          <w:szCs w:val="28"/>
        </w:rPr>
      </w:pPr>
      <w:proofErr w:type="gramStart"/>
      <w:r w:rsidRPr="003715BC">
        <w:rPr>
          <w:sz w:val="28"/>
          <w:szCs w:val="28"/>
        </w:rPr>
        <w:t xml:space="preserve">В целях реализации Указа Президента Российской Федерации от 02.04.2020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Pr="003715BC">
        <w:rPr>
          <w:sz w:val="28"/>
          <w:szCs w:val="28"/>
        </w:rPr>
        <w:t>коронавирусной</w:t>
      </w:r>
      <w:proofErr w:type="spellEnd"/>
      <w:r w:rsidRPr="003715BC">
        <w:rPr>
          <w:sz w:val="28"/>
          <w:szCs w:val="28"/>
        </w:rPr>
        <w:t xml:space="preserve"> инфекции (COVID-19)», </w:t>
      </w:r>
      <w:r w:rsidR="005F5079" w:rsidRPr="003715BC">
        <w:rPr>
          <w:sz w:val="28"/>
          <w:szCs w:val="28"/>
        </w:rPr>
        <w:t xml:space="preserve">в </w:t>
      </w:r>
      <w:r w:rsidR="005F5079" w:rsidRPr="005F5079">
        <w:rPr>
          <w:sz w:val="28"/>
          <w:szCs w:val="28"/>
        </w:rPr>
        <w:t xml:space="preserve">соответствии </w:t>
      </w:r>
      <w:r w:rsidR="005F5079" w:rsidRPr="005F5079">
        <w:rPr>
          <w:rFonts w:hint="eastAsia"/>
          <w:sz w:val="28"/>
          <w:szCs w:val="28"/>
        </w:rPr>
        <w:t xml:space="preserve">с Федеральным законом от </w:t>
      </w:r>
      <w:r w:rsidR="005F5079" w:rsidRPr="005F5079">
        <w:rPr>
          <w:rStyle w:val="29pt"/>
          <w:rFonts w:eastAsia="Arial Unicode MS"/>
          <w:sz w:val="28"/>
          <w:szCs w:val="28"/>
        </w:rPr>
        <w:t>30.03.1999 № 52-ФЗ</w:t>
      </w:r>
      <w:r w:rsidR="005F5079">
        <w:rPr>
          <w:rStyle w:val="29pt"/>
          <w:rFonts w:eastAsia="Arial Unicode MS"/>
        </w:rPr>
        <w:t xml:space="preserve"> </w:t>
      </w:r>
      <w:r w:rsidR="005F5079">
        <w:rPr>
          <w:rFonts w:hint="eastAsia"/>
        </w:rPr>
        <w:t>«О санитарно-эпидемиологическом благополучии населения»</w:t>
      </w:r>
      <w:r w:rsidR="005F5079">
        <w:t>,</w:t>
      </w:r>
      <w:r w:rsidRPr="003715BC">
        <w:rPr>
          <w:sz w:val="28"/>
          <w:szCs w:val="28"/>
        </w:rPr>
        <w:t xml:space="preserve"> постановлени</w:t>
      </w:r>
      <w:r w:rsidR="005F5079">
        <w:rPr>
          <w:sz w:val="28"/>
          <w:szCs w:val="28"/>
        </w:rPr>
        <w:t>ем</w:t>
      </w:r>
      <w:r w:rsidRPr="003715BC">
        <w:rPr>
          <w:sz w:val="28"/>
          <w:szCs w:val="28"/>
        </w:rPr>
        <w:t xml:space="preserve"> Правительства Ленинградской области от 13.03.2020 № 117 «О введении на территории Ленинградской области режима повышенной готовности для органов управления</w:t>
      </w:r>
      <w:proofErr w:type="gramEnd"/>
      <w:r w:rsidRPr="003715BC">
        <w:rPr>
          <w:sz w:val="28"/>
          <w:szCs w:val="28"/>
        </w:rPr>
        <w:t xml:space="preserve"> и сил Ленинградской области подсистемы РСЧС и некоторых мерах по предотвращению распространения новой </w:t>
      </w:r>
      <w:proofErr w:type="spellStart"/>
      <w:r w:rsidRPr="003715BC">
        <w:rPr>
          <w:sz w:val="28"/>
          <w:szCs w:val="28"/>
        </w:rPr>
        <w:t>коронавирусной</w:t>
      </w:r>
      <w:proofErr w:type="spellEnd"/>
      <w:r w:rsidRPr="003715BC">
        <w:rPr>
          <w:sz w:val="28"/>
          <w:szCs w:val="28"/>
        </w:rPr>
        <w:t xml:space="preserve"> инфекции COVID-19 на территории Ленинградской области», </w:t>
      </w:r>
      <w:r w:rsidR="005F5079">
        <w:rPr>
          <w:sz w:val="28"/>
          <w:szCs w:val="28"/>
        </w:rPr>
        <w:t xml:space="preserve">в связи с увеличением числа заболевших </w:t>
      </w:r>
      <w:r w:rsidR="005F5079" w:rsidRPr="003715BC">
        <w:rPr>
          <w:sz w:val="28"/>
          <w:szCs w:val="28"/>
        </w:rPr>
        <w:t xml:space="preserve">новой </w:t>
      </w:r>
      <w:proofErr w:type="spellStart"/>
      <w:r w:rsidR="005F5079" w:rsidRPr="003715BC">
        <w:rPr>
          <w:sz w:val="28"/>
          <w:szCs w:val="28"/>
        </w:rPr>
        <w:t>коронавирусной</w:t>
      </w:r>
      <w:proofErr w:type="spellEnd"/>
      <w:r w:rsidR="005F5079" w:rsidRPr="003715BC">
        <w:rPr>
          <w:sz w:val="28"/>
          <w:szCs w:val="28"/>
        </w:rPr>
        <w:t xml:space="preserve"> инфекци</w:t>
      </w:r>
      <w:r w:rsidR="005F5079">
        <w:rPr>
          <w:sz w:val="28"/>
          <w:szCs w:val="28"/>
        </w:rPr>
        <w:t>ей</w:t>
      </w:r>
      <w:r w:rsidR="005F5079" w:rsidRPr="003715BC">
        <w:rPr>
          <w:sz w:val="28"/>
          <w:szCs w:val="28"/>
        </w:rPr>
        <w:t xml:space="preserve"> (COVID-19)</w:t>
      </w:r>
      <w:r w:rsidR="005F5079">
        <w:rPr>
          <w:sz w:val="28"/>
          <w:szCs w:val="28"/>
        </w:rPr>
        <w:t xml:space="preserve"> на территории Ленинградской области, в рамках недопущения распространения болезни на территории </w:t>
      </w:r>
      <w:proofErr w:type="spellStart"/>
      <w:r w:rsidR="005F5079">
        <w:rPr>
          <w:sz w:val="28"/>
          <w:szCs w:val="28"/>
        </w:rPr>
        <w:t>Лужского</w:t>
      </w:r>
      <w:proofErr w:type="spellEnd"/>
      <w:r w:rsidR="005F5079">
        <w:rPr>
          <w:sz w:val="28"/>
          <w:szCs w:val="28"/>
        </w:rPr>
        <w:t xml:space="preserve"> муниципального района,</w:t>
      </w:r>
      <w:r w:rsidRPr="003715BC">
        <w:rPr>
          <w:sz w:val="28"/>
          <w:szCs w:val="28"/>
        </w:rPr>
        <w:t xml:space="preserve">    </w:t>
      </w:r>
      <w:r w:rsidR="005F5079" w:rsidRPr="003715BC">
        <w:rPr>
          <w:sz w:val="28"/>
          <w:szCs w:val="28"/>
        </w:rPr>
        <w:t>администрация</w:t>
      </w:r>
      <w:r w:rsidR="005F5079" w:rsidRPr="007C7EB1">
        <w:rPr>
          <w:sz w:val="28"/>
          <w:szCs w:val="28"/>
        </w:rPr>
        <w:t xml:space="preserve"> </w:t>
      </w:r>
      <w:proofErr w:type="spellStart"/>
      <w:r w:rsidR="005F5079" w:rsidRPr="003715BC">
        <w:rPr>
          <w:sz w:val="28"/>
          <w:szCs w:val="28"/>
        </w:rPr>
        <w:t>Лужского</w:t>
      </w:r>
      <w:proofErr w:type="spellEnd"/>
      <w:r w:rsidR="005F5079" w:rsidRPr="003715BC">
        <w:rPr>
          <w:sz w:val="28"/>
          <w:szCs w:val="28"/>
        </w:rPr>
        <w:t xml:space="preserve"> муниципального района</w:t>
      </w:r>
      <w:r w:rsidR="005F5079">
        <w:rPr>
          <w:sz w:val="28"/>
          <w:szCs w:val="28"/>
        </w:rPr>
        <w:t xml:space="preserve">, </w:t>
      </w:r>
      <w:proofErr w:type="gramStart"/>
      <w:r w:rsidRPr="003715BC">
        <w:rPr>
          <w:sz w:val="28"/>
          <w:szCs w:val="28"/>
        </w:rPr>
        <w:t>п</w:t>
      </w:r>
      <w:proofErr w:type="gramEnd"/>
      <w:r w:rsidRPr="003715BC">
        <w:rPr>
          <w:sz w:val="28"/>
          <w:szCs w:val="28"/>
        </w:rPr>
        <w:t xml:space="preserve"> о с т а н о в л я е т:</w:t>
      </w:r>
    </w:p>
    <w:p w:rsidR="00F80FE3" w:rsidRPr="003715BC" w:rsidRDefault="00F80FE3" w:rsidP="00F80FE3">
      <w:pPr>
        <w:pStyle w:val="21"/>
        <w:shd w:val="clear" w:color="auto" w:fill="auto"/>
        <w:spacing w:before="0" w:after="177" w:line="203" w:lineRule="exact"/>
        <w:ind w:right="-1" w:firstLine="567"/>
        <w:jc w:val="both"/>
        <w:rPr>
          <w:sz w:val="28"/>
          <w:szCs w:val="28"/>
        </w:rPr>
      </w:pPr>
    </w:p>
    <w:p w:rsidR="00F80FE3" w:rsidRPr="00F80FE3" w:rsidRDefault="00F80FE3" w:rsidP="00F80FE3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Запретить с 17 апреля 2020 года до отмены запрета посещение церквей, храмов и иных культовых зданий и сооружений, специально предназначенных для богослужений, молитвенных и религиозных собраний, </w:t>
      </w:r>
      <w:r w:rsidRPr="00F80FE3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религиозного почитания (паломничества), расположенных на территории </w:t>
      </w:r>
      <w:r w:rsidRPr="00F80F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F80FE3">
        <w:rPr>
          <w:rFonts w:ascii="Times New Roman" w:hAnsi="Times New Roman" w:cs="Times New Roman"/>
          <w:sz w:val="28"/>
          <w:szCs w:val="28"/>
          <w:lang w:val="ru-RU"/>
        </w:rPr>
        <w:t>Лужский</w:t>
      </w:r>
      <w:proofErr w:type="spellEnd"/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0FE3">
        <w:rPr>
          <w:rFonts w:ascii="Times New Roman" w:hAnsi="Times New Roman" w:cs="Times New Roman"/>
          <w:sz w:val="28"/>
          <w:szCs w:val="28"/>
        </w:rPr>
        <w:t>муниципальный район» Ленинградской области</w:t>
      </w:r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, за исключением </w:t>
      </w:r>
      <w:r w:rsidRPr="00F80FE3">
        <w:rPr>
          <w:rFonts w:ascii="Times New Roman" w:hAnsi="Times New Roman" w:cs="Times New Roman"/>
          <w:sz w:val="28"/>
          <w:szCs w:val="28"/>
        </w:rPr>
        <w:t xml:space="preserve"> священнослужителей, а также лиц, присутствие которых необходимо для совершения богослужений</w:t>
      </w:r>
      <w:r w:rsidRPr="00F80FE3">
        <w:rPr>
          <w:rFonts w:ascii="Times New Roman" w:hAnsi="Times New Roman" w:cs="Times New Roman"/>
          <w:sz w:val="28"/>
          <w:szCs w:val="28"/>
          <w:lang w:val="ru-RU"/>
        </w:rPr>
        <w:t>, при отсутствии у таковых любых признаков ОРВИ и выполнения</w:t>
      </w:r>
      <w:proofErr w:type="gramEnd"/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 карантинных мер, применения мер дезинфекционного режима, средств индивидуальной защиты, увеличения кратности уборок помещений, использования входной термометрии с соблюдением необходимой дистанции между лицами не менее 1,5-2 метров. </w:t>
      </w:r>
    </w:p>
    <w:p w:rsidR="00F80FE3" w:rsidRPr="00F80FE3" w:rsidRDefault="00F80FE3" w:rsidP="00F80FE3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0FE3">
        <w:rPr>
          <w:rFonts w:ascii="Times New Roman" w:hAnsi="Times New Roman" w:cs="Times New Roman"/>
          <w:sz w:val="28"/>
          <w:szCs w:val="28"/>
        </w:rPr>
        <w:t>Главам администрации городских и сельских поселений</w:t>
      </w:r>
      <w:r w:rsidRPr="00F80FE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F80FE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80FE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обеспечить соблюдение запрета, на посещение </w:t>
      </w:r>
      <w:r w:rsidRPr="00F80FE3">
        <w:rPr>
          <w:rFonts w:ascii="Times New Roman" w:hAnsi="Times New Roman" w:cs="Times New Roman"/>
          <w:sz w:val="28"/>
          <w:szCs w:val="28"/>
          <w:lang w:val="ru-RU"/>
        </w:rPr>
        <w:t>церквей, храмов и иных культовых зданий и сооружений, специально предназначенных для богослужений, молитвенных и религиозных собраний, религиозного почитания (паломничества), расположенных на территории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поселений.</w:t>
      </w:r>
    </w:p>
    <w:p w:rsidR="00F80FE3" w:rsidRDefault="00F80FE3" w:rsidP="00F80FE3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Style w:val="29pt"/>
          <w:rFonts w:eastAsia="Arial Unicode MS"/>
          <w:sz w:val="28"/>
          <w:szCs w:val="28"/>
        </w:rPr>
      </w:pPr>
      <w:r w:rsidRPr="00F80FE3">
        <w:rPr>
          <w:rFonts w:ascii="Times New Roman" w:hAnsi="Times New Roman" w:cs="Times New Roman"/>
          <w:sz w:val="28"/>
          <w:szCs w:val="28"/>
        </w:rPr>
        <w:t>Рекомендовать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0FE3">
        <w:rPr>
          <w:rStyle w:val="29pt"/>
          <w:rFonts w:eastAsia="Arial Unicode MS"/>
          <w:sz w:val="28"/>
          <w:szCs w:val="28"/>
        </w:rPr>
        <w:t xml:space="preserve"> ОМВД </w:t>
      </w:r>
      <w:r w:rsidRPr="00F80FE3">
        <w:rPr>
          <w:rFonts w:ascii="Times New Roman" w:hAnsi="Times New Roman" w:cs="Times New Roman"/>
          <w:sz w:val="28"/>
          <w:szCs w:val="28"/>
        </w:rPr>
        <w:t xml:space="preserve">России по </w:t>
      </w:r>
      <w:proofErr w:type="spellStart"/>
      <w:r w:rsidRPr="00F80FE3">
        <w:rPr>
          <w:rFonts w:ascii="Times New Roman" w:hAnsi="Times New Roman" w:cs="Times New Roman"/>
          <w:sz w:val="28"/>
          <w:szCs w:val="28"/>
          <w:lang w:val="ru-RU"/>
        </w:rPr>
        <w:t>Лужскому</w:t>
      </w:r>
      <w:proofErr w:type="spellEnd"/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0FE3">
        <w:rPr>
          <w:rFonts w:ascii="Times New Roman" w:hAnsi="Times New Roman" w:cs="Times New Roman"/>
          <w:sz w:val="28"/>
          <w:szCs w:val="28"/>
        </w:rPr>
        <w:t xml:space="preserve"> району Ленинградской </w:t>
      </w:r>
      <w:r w:rsidRPr="00F80FE3">
        <w:rPr>
          <w:rStyle w:val="29pt"/>
          <w:rFonts w:eastAsia="Arial Unicode MS"/>
          <w:sz w:val="28"/>
          <w:szCs w:val="28"/>
        </w:rPr>
        <w:t xml:space="preserve">области </w:t>
      </w:r>
      <w:r>
        <w:rPr>
          <w:rStyle w:val="29pt"/>
          <w:rFonts w:eastAsia="Arial Unicode MS"/>
          <w:sz w:val="28"/>
          <w:szCs w:val="28"/>
        </w:rPr>
        <w:t xml:space="preserve">в рамках представленных полномочий обеспечить проведение мероприятий по соблюдению запрета на </w:t>
      </w:r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посещение церквей, храмов и иных культовых зданий и сооружений, специально предназначенных для богослужений, молитвенных и религиозных собраний, религиозного почитания (паломничества), расположенных на территории </w:t>
      </w:r>
      <w:r w:rsidRPr="00F80FE3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F80FE3">
        <w:rPr>
          <w:rFonts w:ascii="Times New Roman" w:hAnsi="Times New Roman" w:cs="Times New Roman"/>
          <w:sz w:val="28"/>
          <w:szCs w:val="28"/>
          <w:lang w:val="ru-RU"/>
        </w:rPr>
        <w:t>Лужский</w:t>
      </w:r>
      <w:proofErr w:type="spellEnd"/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80FE3">
        <w:rPr>
          <w:rFonts w:ascii="Times New Roman" w:hAnsi="Times New Roman" w:cs="Times New Roman"/>
          <w:sz w:val="28"/>
          <w:szCs w:val="28"/>
        </w:rPr>
        <w:t>муниципальный район»</w:t>
      </w:r>
      <w:proofErr w:type="gramStart"/>
      <w:r w:rsidRPr="00F80FE3">
        <w:rPr>
          <w:rFonts w:ascii="Times New Roman" w:hAnsi="Times New Roman" w:cs="Times New Roman"/>
          <w:sz w:val="28"/>
          <w:szCs w:val="28"/>
        </w:rPr>
        <w:t xml:space="preserve"> </w:t>
      </w:r>
      <w:r w:rsidRPr="00F80FE3">
        <w:rPr>
          <w:rStyle w:val="29pt"/>
          <w:rFonts w:eastAsia="Arial Unicode MS"/>
          <w:sz w:val="28"/>
          <w:szCs w:val="28"/>
        </w:rPr>
        <w:t>.</w:t>
      </w:r>
      <w:proofErr w:type="gramEnd"/>
    </w:p>
    <w:p w:rsidR="00F80FE3" w:rsidRDefault="00F80FE3" w:rsidP="00F80FE3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80FE3">
        <w:rPr>
          <w:rStyle w:val="29pt"/>
          <w:rFonts w:eastAsia="Arial Unicode MS"/>
          <w:sz w:val="28"/>
          <w:szCs w:val="28"/>
        </w:rPr>
        <w:t xml:space="preserve">   </w:t>
      </w:r>
      <w:proofErr w:type="gramStart"/>
      <w:r w:rsidRPr="00F80FE3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оставляю за собой.</w:t>
      </w:r>
    </w:p>
    <w:p w:rsidR="00F80FE3" w:rsidRPr="00F80FE3" w:rsidRDefault="00F80FE3" w:rsidP="00F80FE3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   Настоящее постановление вступает в силу со дня подписания и подлежит размещению на официальном сайте администрации </w:t>
      </w:r>
      <w:proofErr w:type="spellStart"/>
      <w:r w:rsidRPr="00F80FE3">
        <w:rPr>
          <w:rFonts w:ascii="Times New Roman" w:hAnsi="Times New Roman" w:cs="Times New Roman"/>
          <w:sz w:val="28"/>
          <w:szCs w:val="28"/>
          <w:lang w:val="ru-RU"/>
        </w:rPr>
        <w:t>Лужского</w:t>
      </w:r>
      <w:proofErr w:type="spellEnd"/>
      <w:r w:rsidRPr="00F80FE3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района. </w:t>
      </w:r>
    </w:p>
    <w:p w:rsidR="00F80FE3" w:rsidRPr="00F80FE3" w:rsidRDefault="00F80FE3" w:rsidP="00F80FE3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</w:rPr>
      </w:pPr>
    </w:p>
    <w:p w:rsidR="00F80FE3" w:rsidRPr="00F80FE3" w:rsidRDefault="00F80FE3" w:rsidP="00F80FE3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F80FE3">
        <w:rPr>
          <w:rFonts w:ascii="Times New Roman" w:hAnsi="Times New Roman" w:cs="Times New Roman"/>
          <w:sz w:val="28"/>
          <w:szCs w:val="28"/>
          <w:lang w:val="ru-RU"/>
        </w:rPr>
        <w:t>Глава</w:t>
      </w:r>
      <w:r w:rsidRPr="00F80FE3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80FE3" w:rsidRPr="00F80FE3" w:rsidRDefault="00F80FE3" w:rsidP="00F80FE3">
      <w:pPr>
        <w:pStyle w:val="a4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F80FE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F80FE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F80FE3">
        <w:rPr>
          <w:rFonts w:ascii="Times New Roman" w:hAnsi="Times New Roman" w:cs="Times New Roman"/>
          <w:sz w:val="28"/>
          <w:szCs w:val="28"/>
        </w:rPr>
        <w:tab/>
      </w:r>
      <w:r w:rsidRPr="00F80FE3">
        <w:rPr>
          <w:rFonts w:ascii="Times New Roman" w:hAnsi="Times New Roman" w:cs="Times New Roman"/>
          <w:sz w:val="28"/>
          <w:szCs w:val="28"/>
        </w:rPr>
        <w:tab/>
      </w:r>
      <w:r w:rsidRPr="00F80FE3">
        <w:rPr>
          <w:rFonts w:ascii="Times New Roman" w:hAnsi="Times New Roman" w:cs="Times New Roman"/>
          <w:sz w:val="28"/>
          <w:szCs w:val="28"/>
        </w:rPr>
        <w:tab/>
        <w:t xml:space="preserve">                  Ю.В. </w:t>
      </w:r>
      <w:proofErr w:type="spellStart"/>
      <w:r w:rsidRPr="00F80FE3">
        <w:rPr>
          <w:rFonts w:ascii="Times New Roman" w:hAnsi="Times New Roman" w:cs="Times New Roman"/>
          <w:sz w:val="28"/>
          <w:szCs w:val="28"/>
        </w:rPr>
        <w:t>Намлиев</w:t>
      </w:r>
      <w:proofErr w:type="spellEnd"/>
    </w:p>
    <w:p w:rsidR="00134CDF" w:rsidRDefault="00134CDF" w:rsidP="00F80FE3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63657D" w:rsidRDefault="0063657D" w:rsidP="00F80FE3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63657D" w:rsidRDefault="0063657D" w:rsidP="00F80FE3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63657D" w:rsidRPr="00DF0C00" w:rsidRDefault="0063657D" w:rsidP="0063657D">
      <w:pPr>
        <w:pStyle w:val="1"/>
        <w:widowControl w:val="0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proofErr w:type="gramStart"/>
      <w:r w:rsidRPr="00DF0C0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 xml:space="preserve">отд. ГО и ЧС </w:t>
      </w:r>
      <w:r w:rsidRPr="00DF0C00">
        <w:rPr>
          <w:sz w:val="28"/>
          <w:szCs w:val="28"/>
        </w:rPr>
        <w:t xml:space="preserve">адм. </w:t>
      </w:r>
      <w:proofErr w:type="spellStart"/>
      <w:r w:rsidRPr="00DF0C00">
        <w:rPr>
          <w:sz w:val="28"/>
          <w:szCs w:val="28"/>
        </w:rPr>
        <w:t>г.п</w:t>
      </w:r>
      <w:proofErr w:type="spellEnd"/>
      <w:r w:rsidRPr="00DF0C00">
        <w:rPr>
          <w:sz w:val="28"/>
          <w:szCs w:val="28"/>
        </w:rPr>
        <w:t xml:space="preserve">. и </w:t>
      </w:r>
      <w:proofErr w:type="spellStart"/>
      <w:r w:rsidRPr="00DF0C00">
        <w:rPr>
          <w:sz w:val="28"/>
          <w:szCs w:val="28"/>
        </w:rPr>
        <w:t>с.п</w:t>
      </w:r>
      <w:proofErr w:type="spellEnd"/>
      <w:r w:rsidRPr="00DF0C00">
        <w:rPr>
          <w:sz w:val="28"/>
          <w:szCs w:val="28"/>
        </w:rPr>
        <w:t>.</w:t>
      </w:r>
      <w:proofErr w:type="gramEnd"/>
      <w:r w:rsidRPr="00DF0C00">
        <w:rPr>
          <w:sz w:val="28"/>
          <w:szCs w:val="28"/>
        </w:rPr>
        <w:t xml:space="preserve">  ОМВД России по ЛР ЛО, </w:t>
      </w:r>
      <w:r>
        <w:rPr>
          <w:sz w:val="28"/>
          <w:szCs w:val="28"/>
        </w:rPr>
        <w:t>церковь</w:t>
      </w:r>
      <w:r w:rsidRPr="00DF0C00">
        <w:rPr>
          <w:sz w:val="28"/>
          <w:szCs w:val="28"/>
        </w:rPr>
        <w:t>, прокуратура.</w:t>
      </w:r>
    </w:p>
    <w:p w:rsidR="0063657D" w:rsidRPr="00F80FE3" w:rsidRDefault="0063657D" w:rsidP="00F80FE3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sectPr w:rsidR="0063657D" w:rsidRPr="00F80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16982"/>
    <w:multiLevelType w:val="hybridMultilevel"/>
    <w:tmpl w:val="E0CED1F0"/>
    <w:lvl w:ilvl="0" w:tplc="015ECA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4BE28F0"/>
    <w:multiLevelType w:val="multilevel"/>
    <w:tmpl w:val="7CBA6D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63D7D18"/>
    <w:multiLevelType w:val="hybridMultilevel"/>
    <w:tmpl w:val="ED80D612"/>
    <w:lvl w:ilvl="0" w:tplc="23586C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FE3"/>
    <w:rsid w:val="00134CDF"/>
    <w:rsid w:val="005F5079"/>
    <w:rsid w:val="0063657D"/>
    <w:rsid w:val="00F8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F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80F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80FE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">
    <w:name w:val="Основной текст2"/>
    <w:basedOn w:val="a"/>
    <w:rsid w:val="00F80FE3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0">
    <w:name w:val="Основной текст (2)_"/>
    <w:link w:val="21"/>
    <w:locked/>
    <w:rsid w:val="00F80F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80FE3"/>
    <w:pPr>
      <w:widowControl w:val="0"/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29pt">
    <w:name w:val="Основной текст (2) + 9 pt"/>
    <w:rsid w:val="00F80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F80F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57D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80F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F80FE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F80FE3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2">
    <w:name w:val="Основной текст2"/>
    <w:basedOn w:val="a"/>
    <w:rsid w:val="00F80FE3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20">
    <w:name w:val="Основной текст (2)_"/>
    <w:link w:val="21"/>
    <w:locked/>
    <w:rsid w:val="00F80FE3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80FE3"/>
    <w:pPr>
      <w:widowControl w:val="0"/>
      <w:shd w:val="clear" w:color="auto" w:fill="FFFFFF"/>
      <w:spacing w:before="420" w:after="180" w:line="0" w:lineRule="atLeast"/>
      <w:jc w:val="center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character" w:customStyle="1" w:styleId="29pt">
    <w:name w:val="Основной текст (2) + 9 pt"/>
    <w:rsid w:val="00F80FE3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4">
    <w:name w:val="No Spacing"/>
    <w:uiPriority w:val="1"/>
    <w:qFormat/>
    <w:rsid w:val="00F80FE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63657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57D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87B86-CA16-40E9-8DE3-9482A8635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2788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Райгородский Б.А.</dc:creator>
  <cp:lastModifiedBy>Райгородский Б.А.</cp:lastModifiedBy>
  <cp:revision>3</cp:revision>
  <cp:lastPrinted>2020-04-16T15:04:00Z</cp:lastPrinted>
  <dcterms:created xsi:type="dcterms:W3CDTF">2020-04-16T10:13:00Z</dcterms:created>
  <dcterms:modified xsi:type="dcterms:W3CDTF">2020-04-16T15:04:00Z</dcterms:modified>
</cp:coreProperties>
</file>