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D69" w:rsidRDefault="000E0D6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D69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631BA282" wp14:editId="5E9A6730">
            <wp:extent cx="542290" cy="841375"/>
            <wp:effectExtent l="0" t="0" r="0" b="0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5A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94689" w:rsidRDefault="005052DA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689">
        <w:rPr>
          <w:rFonts w:ascii="Times New Roman" w:hAnsi="Times New Roman" w:cs="Times New Roman"/>
          <w:sz w:val="28"/>
          <w:szCs w:val="28"/>
        </w:rPr>
        <w:t>овет депутатов Лужского муниципального района</w:t>
      </w:r>
    </w:p>
    <w:p w:rsidR="00994689" w:rsidRDefault="004F612D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994689">
        <w:rPr>
          <w:rFonts w:ascii="Times New Roman" w:hAnsi="Times New Roman" w:cs="Times New Roman"/>
          <w:sz w:val="28"/>
          <w:szCs w:val="28"/>
        </w:rPr>
        <w:t>го созыва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Default="00994689" w:rsidP="0099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94689" w:rsidRDefault="00994689" w:rsidP="0099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Default="004F612D" w:rsidP="009946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E0D69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0E0D69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B0E5A">
        <w:rPr>
          <w:rFonts w:ascii="Times New Roman" w:hAnsi="Times New Roman" w:cs="Times New Roman"/>
          <w:sz w:val="28"/>
          <w:szCs w:val="28"/>
        </w:rPr>
        <w:t>2</w:t>
      </w:r>
      <w:r w:rsidR="008F630A">
        <w:rPr>
          <w:rFonts w:ascii="Times New Roman" w:hAnsi="Times New Roman" w:cs="Times New Roman"/>
          <w:sz w:val="28"/>
          <w:szCs w:val="28"/>
        </w:rPr>
        <w:t xml:space="preserve"> </w:t>
      </w:r>
      <w:r w:rsidR="000E0D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630A">
        <w:rPr>
          <w:rFonts w:ascii="Times New Roman" w:hAnsi="Times New Roman" w:cs="Times New Roman"/>
          <w:sz w:val="28"/>
          <w:szCs w:val="28"/>
        </w:rPr>
        <w:t xml:space="preserve">  </w:t>
      </w:r>
      <w:r w:rsidR="00994689">
        <w:rPr>
          <w:rFonts w:ascii="Times New Roman" w:hAnsi="Times New Roman" w:cs="Times New Roman"/>
          <w:sz w:val="28"/>
          <w:szCs w:val="28"/>
        </w:rPr>
        <w:t>№</w:t>
      </w:r>
      <w:r w:rsidR="000E0D69">
        <w:rPr>
          <w:rFonts w:ascii="Times New Roman" w:hAnsi="Times New Roman" w:cs="Times New Roman"/>
          <w:sz w:val="28"/>
          <w:szCs w:val="28"/>
        </w:rPr>
        <w:t xml:space="preserve"> 141</w:t>
      </w:r>
      <w:bookmarkStart w:id="0" w:name="_GoBack"/>
      <w:bookmarkEnd w:id="0"/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630A">
        <w:rPr>
          <w:rFonts w:ascii="Times New Roman" w:hAnsi="Times New Roman" w:cs="Times New Roman"/>
          <w:sz w:val="28"/>
          <w:szCs w:val="28"/>
        </w:rPr>
        <w:t xml:space="preserve"> даче согласия на передачу недвижимого</w:t>
      </w:r>
    </w:p>
    <w:p w:rsidR="008F630A" w:rsidRDefault="00F7799F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630A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из государственной собственности</w:t>
      </w:r>
    </w:p>
    <w:p w:rsidR="00F7799F" w:rsidRDefault="00F7799F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в собственность</w:t>
      </w:r>
    </w:p>
    <w:p w:rsidR="005A1B8A" w:rsidRDefault="005A1B8A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799F">
        <w:rPr>
          <w:rFonts w:ascii="Times New Roman" w:hAnsi="Times New Roman" w:cs="Times New Roman"/>
          <w:sz w:val="28"/>
          <w:szCs w:val="28"/>
        </w:rPr>
        <w:t>униципального образования Лужский</w:t>
      </w:r>
    </w:p>
    <w:p w:rsidR="00F7799F" w:rsidRDefault="00F7799F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5F" w:rsidRDefault="0099468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7FF">
        <w:rPr>
          <w:rFonts w:ascii="Times New Roman" w:hAnsi="Times New Roman" w:cs="Times New Roman"/>
          <w:sz w:val="28"/>
          <w:szCs w:val="28"/>
        </w:rPr>
        <w:t>В</w:t>
      </w:r>
      <w:r w:rsidR="006F2F8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4D5F">
        <w:rPr>
          <w:rFonts w:ascii="Times New Roman" w:hAnsi="Times New Roman" w:cs="Times New Roman"/>
          <w:sz w:val="28"/>
          <w:szCs w:val="28"/>
        </w:rPr>
        <w:t>требованиями Федерального закона от 06.10.2003                   № 131-ФЗ № 131-ФЗ «Об общих принципах организации местного самоуправления в Российской Федерации» (С изменениями) и обращения Межрегионального территориального управления Федерального агентства по управлению государственным имуществом</w:t>
      </w:r>
      <w:r w:rsidR="00C26FB6">
        <w:rPr>
          <w:rFonts w:ascii="Times New Roman" w:hAnsi="Times New Roman" w:cs="Times New Roman"/>
          <w:sz w:val="28"/>
          <w:szCs w:val="28"/>
        </w:rPr>
        <w:t xml:space="preserve"> в городе Санкт-Петербурге и Ленинградской области  от 01.09.2021 № 78-ЕФ-07/14262, Совет депутатов Лужского муниципального района РЕШИЛ:</w:t>
      </w:r>
    </w:p>
    <w:p w:rsidR="00AE4D5F" w:rsidRDefault="00AE4D5F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D5F" w:rsidRDefault="00AE4D5F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67CD0">
        <w:rPr>
          <w:rFonts w:ascii="Times New Roman" w:hAnsi="Times New Roman" w:cs="Times New Roman"/>
          <w:sz w:val="28"/>
          <w:szCs w:val="28"/>
        </w:rPr>
        <w:t xml:space="preserve">Дать согласие на </w:t>
      </w:r>
      <w:r w:rsidR="00176D58">
        <w:rPr>
          <w:rFonts w:ascii="Times New Roman" w:hAnsi="Times New Roman" w:cs="Times New Roman"/>
          <w:sz w:val="28"/>
          <w:szCs w:val="28"/>
        </w:rPr>
        <w:t xml:space="preserve">передачу объектов недвижимого имущества из государственной собственности Российской Федерации в муниципальную собственность муниципального образования Лужский муниципальный район Ленинградской области </w:t>
      </w:r>
      <w:r w:rsidR="008A1875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8EE" w:rsidRDefault="00155291" w:rsidP="00AD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7D31">
        <w:rPr>
          <w:rFonts w:ascii="Times New Roman" w:hAnsi="Times New Roman" w:cs="Times New Roman"/>
          <w:sz w:val="28"/>
          <w:szCs w:val="28"/>
        </w:rPr>
        <w:t>2</w:t>
      </w:r>
      <w:r w:rsidRPr="00155291">
        <w:rPr>
          <w:rFonts w:ascii="Times New Roman" w:hAnsi="Times New Roman" w:cs="Times New Roman"/>
          <w:sz w:val="28"/>
          <w:szCs w:val="28"/>
        </w:rPr>
        <w:t>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D440E" w:rsidRDefault="009D440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CE" w:rsidRDefault="00AD2BC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CE" w:rsidRDefault="00AD2BC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</w:t>
      </w: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исполняющий полномочия</w:t>
      </w:r>
    </w:p>
    <w:p w:rsidR="009D440E" w:rsidRDefault="005052DA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</w:t>
      </w:r>
      <w:r w:rsidR="00A158EE">
        <w:rPr>
          <w:rFonts w:ascii="Times New Roman" w:hAnsi="Times New Roman" w:cs="Times New Roman"/>
          <w:sz w:val="28"/>
          <w:szCs w:val="28"/>
        </w:rPr>
        <w:t xml:space="preserve">овета депутатов    </w:t>
      </w:r>
      <w:r w:rsidR="009D4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А.В. Иванов</w:t>
      </w:r>
      <w:r w:rsidR="00A158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BCE" w:rsidRDefault="00AD2BC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CE" w:rsidRDefault="00AD2BC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72" w:rsidRDefault="00CE3E7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УТВЕРЖДЕН</w:t>
      </w:r>
    </w:p>
    <w:p w:rsidR="00CE3E72" w:rsidRDefault="00CE3E7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E0D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:rsidR="00CE3E72" w:rsidRDefault="00CE3E7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Лужского муниципального района</w:t>
      </w:r>
    </w:p>
    <w:p w:rsidR="004B6D40" w:rsidRDefault="004B6D40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Ленинградской области</w:t>
      </w:r>
    </w:p>
    <w:p w:rsidR="004B6D40" w:rsidRDefault="004B6D40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E0D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0D69">
        <w:rPr>
          <w:rFonts w:ascii="Times New Roman" w:hAnsi="Times New Roman" w:cs="Times New Roman"/>
          <w:sz w:val="28"/>
          <w:szCs w:val="28"/>
        </w:rPr>
        <w:t>22.02.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4A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0E0D69">
        <w:rPr>
          <w:rFonts w:ascii="Times New Roman" w:hAnsi="Times New Roman" w:cs="Times New Roman"/>
          <w:sz w:val="28"/>
          <w:szCs w:val="28"/>
        </w:rPr>
        <w:t xml:space="preserve">  141</w:t>
      </w:r>
      <w:proofErr w:type="gramEnd"/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(Приложение)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ПЕРЕЧЕНЬ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объектов недвижимого имущества, предлагаемого к передаче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государственной собственности Российской Федерации в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муниципальную собственность муниципального образования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4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 области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827"/>
        <w:gridCol w:w="1134"/>
        <w:gridCol w:w="1984"/>
        <w:gridCol w:w="1134"/>
      </w:tblGrid>
      <w:tr w:rsidR="00044F0A" w:rsidRPr="00044F0A" w:rsidTr="00044F0A">
        <w:tc>
          <w:tcPr>
            <w:tcW w:w="425" w:type="dxa"/>
          </w:tcPr>
          <w:p w:rsidR="00044F0A" w:rsidRPr="00044F0A" w:rsidRDefault="00044F0A" w:rsidP="0054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</w:tcPr>
          <w:p w:rsidR="00044F0A" w:rsidRPr="00044F0A" w:rsidRDefault="00044F0A" w:rsidP="0054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недвижимости</w:t>
            </w:r>
          </w:p>
        </w:tc>
        <w:tc>
          <w:tcPr>
            <w:tcW w:w="3827" w:type="dxa"/>
          </w:tcPr>
          <w:p w:rsidR="00044F0A" w:rsidRPr="00044F0A" w:rsidRDefault="00044F0A" w:rsidP="0054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Адрес объектов недвижимости/объект культурного (да/нет)</w:t>
            </w:r>
          </w:p>
        </w:tc>
        <w:tc>
          <w:tcPr>
            <w:tcW w:w="1134" w:type="dxa"/>
          </w:tcPr>
          <w:p w:rsidR="00044F0A" w:rsidRPr="00044F0A" w:rsidRDefault="00044F0A" w:rsidP="0054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gramStart"/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84" w:type="dxa"/>
          </w:tcPr>
          <w:p w:rsidR="00044F0A" w:rsidRPr="00044F0A" w:rsidRDefault="00044F0A" w:rsidP="0054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044F0A" w:rsidRPr="00044F0A" w:rsidRDefault="00044F0A" w:rsidP="00044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(Мастерская)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165,6 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47:29:0102001:169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(Клуб)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47:29:0102001:195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(Склад)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47:29:0102001:210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(Штаб)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47:29:0102001:223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(Спальный корпус)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47:29:0000000:25648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утрачен</w:t>
            </w: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(Здание подсобного хозяйства)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47:29:0102001:224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(Столовая)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47:29:0102001:256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Нежилое здание (Общежитие)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47:29:0102001:211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0A" w:rsidRPr="00044F0A" w:rsidTr="00044F0A">
        <w:tc>
          <w:tcPr>
            <w:tcW w:w="425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044F0A" w:rsidRPr="00044F0A" w:rsidRDefault="00044F0A" w:rsidP="0086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044F0A" w:rsidRPr="00044F0A" w:rsidRDefault="00044F0A" w:rsidP="0078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Лужское городское поселение, г. Луга, </w:t>
            </w:r>
            <w:proofErr w:type="spellStart"/>
            <w:proofErr w:type="gramStart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Шалово</w:t>
            </w:r>
            <w:proofErr w:type="spell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44F0A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Центральная, д. 20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0A"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  <w:tc>
          <w:tcPr>
            <w:tcW w:w="198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47:29:0102002:135</w:t>
            </w:r>
          </w:p>
        </w:tc>
        <w:tc>
          <w:tcPr>
            <w:tcW w:w="1134" w:type="dxa"/>
          </w:tcPr>
          <w:p w:rsidR="00044F0A" w:rsidRPr="00044F0A" w:rsidRDefault="00044F0A" w:rsidP="00CE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sectPr w:rsidR="00730E82" w:rsidSect="00F5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F"/>
    <w:rsid w:val="00044F0A"/>
    <w:rsid w:val="00095EDA"/>
    <w:rsid w:val="000C6EB0"/>
    <w:rsid w:val="000E0D69"/>
    <w:rsid w:val="00155291"/>
    <w:rsid w:val="00172FCE"/>
    <w:rsid w:val="00176D58"/>
    <w:rsid w:val="001B0E5A"/>
    <w:rsid w:val="002114EB"/>
    <w:rsid w:val="0022761A"/>
    <w:rsid w:val="00286969"/>
    <w:rsid w:val="002A0F52"/>
    <w:rsid w:val="00343C45"/>
    <w:rsid w:val="004975E0"/>
    <w:rsid w:val="004B6D40"/>
    <w:rsid w:val="004D7DC8"/>
    <w:rsid w:val="004F612D"/>
    <w:rsid w:val="005052DA"/>
    <w:rsid w:val="0053233E"/>
    <w:rsid w:val="005409E0"/>
    <w:rsid w:val="005A1B8A"/>
    <w:rsid w:val="005F195F"/>
    <w:rsid w:val="006B633D"/>
    <w:rsid w:val="006F2F8D"/>
    <w:rsid w:val="006F5D45"/>
    <w:rsid w:val="00730E82"/>
    <w:rsid w:val="00786E99"/>
    <w:rsid w:val="00865F70"/>
    <w:rsid w:val="00872C85"/>
    <w:rsid w:val="008A1875"/>
    <w:rsid w:val="008F630A"/>
    <w:rsid w:val="00907D02"/>
    <w:rsid w:val="00965E21"/>
    <w:rsid w:val="00967CD0"/>
    <w:rsid w:val="0097407A"/>
    <w:rsid w:val="00994689"/>
    <w:rsid w:val="009D440E"/>
    <w:rsid w:val="00A158EE"/>
    <w:rsid w:val="00AB27FF"/>
    <w:rsid w:val="00AD2BCE"/>
    <w:rsid w:val="00AE4D5F"/>
    <w:rsid w:val="00C26FB6"/>
    <w:rsid w:val="00C606C1"/>
    <w:rsid w:val="00C759DC"/>
    <w:rsid w:val="00CE3E72"/>
    <w:rsid w:val="00CE50FA"/>
    <w:rsid w:val="00D63BE9"/>
    <w:rsid w:val="00DA4A0C"/>
    <w:rsid w:val="00E9421C"/>
    <w:rsid w:val="00F004A6"/>
    <w:rsid w:val="00F55512"/>
    <w:rsid w:val="00F7799F"/>
    <w:rsid w:val="00FC146E"/>
    <w:rsid w:val="00FE4F5A"/>
    <w:rsid w:val="00FE7D31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BB5C"/>
  <w15:docId w15:val="{A9478978-58C8-4D6F-B8CF-62257D2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8179-1311-44EE-90B6-762778EA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М.В.</dc:creator>
  <cp:lastModifiedBy>Budennaja</cp:lastModifiedBy>
  <cp:revision>22</cp:revision>
  <cp:lastPrinted>2022-02-25T07:47:00Z</cp:lastPrinted>
  <dcterms:created xsi:type="dcterms:W3CDTF">2021-09-15T08:36:00Z</dcterms:created>
  <dcterms:modified xsi:type="dcterms:W3CDTF">2022-02-25T07:47:00Z</dcterms:modified>
</cp:coreProperties>
</file>