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A2" w:rsidRDefault="00BF28A2" w:rsidP="00BF28A2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7C2D0F0E" wp14:editId="67A78F49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8A2" w:rsidRPr="00E24E2B" w:rsidRDefault="00BF28A2" w:rsidP="00BF28A2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BF28A2" w:rsidRDefault="00BF28A2" w:rsidP="00BF2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BF28A2" w:rsidRDefault="00BF28A2" w:rsidP="00BF2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BF28A2" w:rsidRDefault="00BF28A2" w:rsidP="00BF2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BF28A2" w:rsidRDefault="00BF28A2" w:rsidP="00BF2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BF28A2" w:rsidRPr="00C2381C" w:rsidRDefault="00BF28A2" w:rsidP="00BF28A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F28A2" w:rsidRDefault="00BF28A2" w:rsidP="00BF2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BF28A2" w:rsidRDefault="00BF28A2" w:rsidP="00BF2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28A2" w:rsidRDefault="00BF28A2" w:rsidP="00BF28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21 декабря  2021 года       №  118 </w:t>
      </w:r>
    </w:p>
    <w:p w:rsidR="00BF28A2" w:rsidRDefault="00BF28A2" w:rsidP="00BF28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BF28A2" w:rsidRDefault="00BF28A2" w:rsidP="00BF28A2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0BF75" wp14:editId="432DC079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BF28A2" w:rsidRPr="002306D6" w:rsidRDefault="00BF28A2" w:rsidP="00CB4401">
      <w:pPr>
        <w:tabs>
          <w:tab w:val="left" w:pos="-7797"/>
        </w:tabs>
        <w:spacing w:after="0" w:line="240" w:lineRule="auto"/>
        <w:ind w:left="851" w:right="3826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306D6">
        <w:rPr>
          <w:rFonts w:ascii="Times New Roman" w:hAnsi="Times New Roman"/>
          <w:noProof/>
          <w:sz w:val="28"/>
          <w:szCs w:val="28"/>
        </w:rPr>
        <w:t>О бюджете Лужско</w:t>
      </w:r>
      <w:r w:rsidR="00CB4401">
        <w:rPr>
          <w:rFonts w:ascii="Times New Roman" w:hAnsi="Times New Roman"/>
          <w:noProof/>
          <w:sz w:val="28"/>
          <w:szCs w:val="28"/>
        </w:rPr>
        <w:t>го</w:t>
      </w:r>
      <w:r w:rsidRPr="002306D6">
        <w:rPr>
          <w:rFonts w:ascii="Times New Roman" w:hAnsi="Times New Roman"/>
          <w:noProof/>
          <w:sz w:val="28"/>
          <w:szCs w:val="28"/>
        </w:rPr>
        <w:t xml:space="preserve"> городско</w:t>
      </w:r>
      <w:r w:rsidR="00CB4401">
        <w:rPr>
          <w:rFonts w:ascii="Times New Roman" w:hAnsi="Times New Roman"/>
          <w:noProof/>
          <w:sz w:val="28"/>
          <w:szCs w:val="28"/>
        </w:rPr>
        <w:t>го</w:t>
      </w:r>
      <w:r w:rsidRPr="002306D6">
        <w:rPr>
          <w:rFonts w:ascii="Times New Roman" w:hAnsi="Times New Roman"/>
          <w:noProof/>
          <w:sz w:val="28"/>
          <w:szCs w:val="28"/>
        </w:rPr>
        <w:t xml:space="preserve"> поселени</w:t>
      </w:r>
      <w:r w:rsidR="00CB4401">
        <w:rPr>
          <w:rFonts w:ascii="Times New Roman" w:hAnsi="Times New Roman"/>
          <w:noProof/>
          <w:sz w:val="28"/>
          <w:szCs w:val="28"/>
        </w:rPr>
        <w:t>я Лужского муниципального района Ленинградской области</w:t>
      </w:r>
      <w:r w:rsidRPr="002306D6">
        <w:rPr>
          <w:rFonts w:ascii="Times New Roman" w:hAnsi="Times New Roman"/>
          <w:noProof/>
          <w:sz w:val="28"/>
          <w:szCs w:val="28"/>
        </w:rPr>
        <w:t xml:space="preserve"> </w:t>
      </w:r>
      <w:r w:rsidRPr="002306D6">
        <w:rPr>
          <w:rFonts w:ascii="Times New Roman" w:hAnsi="Times New Roman"/>
          <w:bCs/>
          <w:noProof/>
          <w:sz w:val="28"/>
          <w:szCs w:val="28"/>
        </w:rPr>
        <w:t>на 20</w:t>
      </w:r>
      <w:r>
        <w:rPr>
          <w:rFonts w:ascii="Times New Roman" w:hAnsi="Times New Roman"/>
          <w:bCs/>
          <w:noProof/>
          <w:sz w:val="28"/>
          <w:szCs w:val="28"/>
        </w:rPr>
        <w:t>22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 и </w:t>
      </w:r>
      <w:r>
        <w:rPr>
          <w:rFonts w:ascii="Times New Roman" w:hAnsi="Times New Roman"/>
          <w:bCs/>
          <w:noProof/>
          <w:sz w:val="28"/>
          <w:szCs w:val="28"/>
        </w:rPr>
        <w:t xml:space="preserve">на </w:t>
      </w:r>
      <w:r w:rsidRPr="002306D6">
        <w:rPr>
          <w:rFonts w:ascii="Times New Roman" w:hAnsi="Times New Roman"/>
          <w:bCs/>
          <w:noProof/>
          <w:sz w:val="28"/>
          <w:szCs w:val="28"/>
        </w:rPr>
        <w:t>плановый период 20</w:t>
      </w:r>
      <w:r>
        <w:rPr>
          <w:rFonts w:ascii="Times New Roman" w:hAnsi="Times New Roman"/>
          <w:bCs/>
          <w:noProof/>
          <w:sz w:val="28"/>
          <w:szCs w:val="28"/>
        </w:rPr>
        <w:t>23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и 20</w:t>
      </w:r>
      <w:r>
        <w:rPr>
          <w:rFonts w:ascii="Times New Roman" w:hAnsi="Times New Roman"/>
          <w:bCs/>
          <w:noProof/>
          <w:sz w:val="28"/>
          <w:szCs w:val="28"/>
        </w:rPr>
        <w:t>24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годов</w:t>
      </w:r>
    </w:p>
    <w:p w:rsidR="00BF28A2" w:rsidRPr="004E5A3D" w:rsidRDefault="00BF28A2" w:rsidP="00BF28A2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B4401" w:rsidRDefault="00CB4401" w:rsidP="00CB44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</w:t>
      </w:r>
      <w:r w:rsidR="00CD3D8D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131-ФЗ </w:t>
      </w:r>
      <w:r w:rsidR="00CD3D8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области, </w:t>
      </w: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/>
          <w:spacing w:val="60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CB4401" w:rsidRDefault="00CB4401" w:rsidP="00CB44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4401" w:rsidRPr="00CD3D8D" w:rsidRDefault="00CB4401" w:rsidP="00CB44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D3D8D">
        <w:rPr>
          <w:rFonts w:ascii="Times New Roman" w:hAnsi="Times New Roman"/>
          <w:b/>
          <w:bCs/>
          <w:sz w:val="28"/>
          <w:szCs w:val="28"/>
        </w:rPr>
        <w:t xml:space="preserve">Основные характеристики бюджета </w:t>
      </w:r>
      <w:proofErr w:type="spellStart"/>
      <w:r w:rsidRPr="00CD3D8D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CD3D8D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 w:rsidRPr="00CD3D8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D3D8D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Pr="00CD3D8D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Ленинградской области на 2022 год и на плановый период 2023 и 2024 годов</w:t>
      </w:r>
      <w:r w:rsidR="00CD3D8D" w:rsidRPr="00CD3D8D">
        <w:rPr>
          <w:rFonts w:ascii="Times New Roman" w:hAnsi="Times New Roman"/>
          <w:b/>
          <w:bCs/>
          <w:sz w:val="28"/>
          <w:szCs w:val="28"/>
        </w:rPr>
        <w:t>:</w:t>
      </w:r>
      <w:r w:rsidRPr="00CD3D8D">
        <w:rPr>
          <w:rFonts w:ascii="Times New Roman" w:hAnsi="Times New Roman"/>
          <w:b/>
          <w:sz w:val="28"/>
          <w:szCs w:val="28"/>
        </w:rPr>
        <w:t xml:space="preserve"> </w:t>
      </w:r>
    </w:p>
    <w:p w:rsidR="00CB4401" w:rsidRPr="00C45381" w:rsidRDefault="00CB4401" w:rsidP="00CB4401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45381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45381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 w:rsidRPr="00C45381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22</w:t>
      </w:r>
      <w:r w:rsidRPr="00C45381">
        <w:rPr>
          <w:rFonts w:ascii="Times New Roman" w:hAnsi="Times New Roman"/>
          <w:sz w:val="28"/>
          <w:szCs w:val="28"/>
        </w:rPr>
        <w:t xml:space="preserve"> г</w:t>
      </w:r>
      <w:r w:rsidR="00CD3D8D"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>:</w:t>
      </w:r>
    </w:p>
    <w:p w:rsidR="00CB4401" w:rsidRPr="00C45381" w:rsidRDefault="00CB4401" w:rsidP="00CB44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45381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C45381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340 577 260,00</w:t>
      </w:r>
      <w:r w:rsidRPr="00C45381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>;</w:t>
      </w:r>
    </w:p>
    <w:p w:rsidR="00CB4401" w:rsidRPr="00C45381" w:rsidRDefault="00CB4401" w:rsidP="00CB44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общий объем расходов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45381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C45381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344 954 414,04 руб.</w:t>
      </w:r>
      <w:r w:rsidRPr="00C45381">
        <w:rPr>
          <w:rFonts w:ascii="Times New Roman" w:hAnsi="Times New Roman"/>
          <w:sz w:val="28"/>
          <w:szCs w:val="28"/>
        </w:rPr>
        <w:t>;</w:t>
      </w:r>
    </w:p>
    <w:p w:rsidR="00CB4401" w:rsidRPr="00C45381" w:rsidRDefault="00CB4401" w:rsidP="00CB44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дефицит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45381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C45381">
        <w:rPr>
          <w:rFonts w:ascii="Times New Roman" w:hAnsi="Times New Roman"/>
          <w:sz w:val="28"/>
          <w:szCs w:val="28"/>
        </w:rPr>
        <w:t xml:space="preserve"> в сумме</w:t>
      </w:r>
      <w:r>
        <w:rPr>
          <w:rFonts w:ascii="Times New Roman" w:hAnsi="Times New Roman"/>
          <w:sz w:val="28"/>
          <w:szCs w:val="28"/>
        </w:rPr>
        <w:t xml:space="preserve"> 4 377 154,04 руб.</w:t>
      </w:r>
    </w:p>
    <w:p w:rsidR="00CB4401" w:rsidRPr="00C45381" w:rsidRDefault="00CB4401" w:rsidP="00CB4401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45381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на плановый период 2023 и 2024</w:t>
      </w:r>
      <w:r w:rsidRPr="00C4538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Pr="00C45381">
        <w:rPr>
          <w:rFonts w:ascii="Times New Roman" w:hAnsi="Times New Roman"/>
          <w:sz w:val="28"/>
          <w:szCs w:val="28"/>
        </w:rPr>
        <w:t>:</w:t>
      </w:r>
    </w:p>
    <w:p w:rsidR="00CB4401" w:rsidRDefault="00CB4401" w:rsidP="00CB440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на 2023</w:t>
      </w:r>
      <w:r w:rsidRPr="00C45381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320 205 938,00 руб. и на 2024</w:t>
      </w:r>
      <w:r w:rsidRPr="00C45381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364 774 364,00 руб.</w:t>
      </w:r>
      <w:r w:rsidRPr="00C45381">
        <w:rPr>
          <w:rFonts w:ascii="Times New Roman" w:hAnsi="Times New Roman"/>
          <w:sz w:val="28"/>
          <w:szCs w:val="28"/>
        </w:rPr>
        <w:t>;</w:t>
      </w:r>
    </w:p>
    <w:p w:rsidR="00CB4401" w:rsidRPr="00C45381" w:rsidRDefault="00CB4401" w:rsidP="00CB440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45381">
        <w:rPr>
          <w:rFonts w:ascii="Times New Roman" w:hAnsi="Times New Roman"/>
          <w:sz w:val="28"/>
          <w:szCs w:val="28"/>
        </w:rPr>
        <w:t xml:space="preserve">общий объем расходов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на 2023</w:t>
      </w:r>
      <w:r w:rsidRPr="00C45381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323 860 448,86 руб.</w:t>
      </w:r>
      <w:r w:rsidRPr="00C45381">
        <w:rPr>
          <w:rFonts w:ascii="Times New Roman" w:hAnsi="Times New Roman"/>
          <w:sz w:val="28"/>
          <w:szCs w:val="28"/>
        </w:rPr>
        <w:t xml:space="preserve">, в том числе </w:t>
      </w:r>
      <w:r w:rsidRPr="00E570AD">
        <w:rPr>
          <w:rFonts w:ascii="Times New Roman" w:hAnsi="Times New Roman"/>
          <w:sz w:val="28"/>
          <w:szCs w:val="28"/>
        </w:rPr>
        <w:t>условно утвержденные расходы в сумме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18 005 148,45 руб., и на 2024</w:t>
      </w:r>
      <w:r w:rsidRPr="00E570AD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367 803 027,56 руб.</w:t>
      </w:r>
      <w:r w:rsidRPr="00E570AD">
        <w:rPr>
          <w:rFonts w:ascii="Times New Roman" w:hAnsi="Times New Roman"/>
          <w:sz w:val="28"/>
          <w:szCs w:val="28"/>
        </w:rPr>
        <w:t>, в том числе условно утвержденные расходы в сумме</w:t>
      </w:r>
      <w:r>
        <w:rPr>
          <w:rFonts w:ascii="Times New Roman" w:hAnsi="Times New Roman"/>
          <w:sz w:val="28"/>
          <w:szCs w:val="28"/>
        </w:rPr>
        <w:t xml:space="preserve"> 23 700 213,20 руб.;</w:t>
      </w:r>
      <w:proofErr w:type="gramEnd"/>
    </w:p>
    <w:p w:rsidR="00CB4401" w:rsidRDefault="00CB4401" w:rsidP="00CB440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дефицит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на 2023</w:t>
      </w:r>
      <w:r w:rsidRPr="00C45381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3 654 510,86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 и на 2024</w:t>
      </w:r>
      <w:r w:rsidRPr="00C45381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3 028 663,56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руб. </w:t>
      </w:r>
    </w:p>
    <w:p w:rsidR="00CB4401" w:rsidRPr="00F66EBB" w:rsidRDefault="00CB4401" w:rsidP="00CB4401">
      <w:pPr>
        <w:tabs>
          <w:tab w:val="left" w:pos="1134"/>
        </w:tabs>
        <w:spacing w:after="0" w:line="240" w:lineRule="auto"/>
        <w:ind w:firstLine="567"/>
        <w:outlineLvl w:val="1"/>
        <w:rPr>
          <w:rFonts w:ascii="Times New Roman" w:hAnsi="Times New Roman"/>
          <w:sz w:val="28"/>
          <w:szCs w:val="28"/>
        </w:rPr>
      </w:pPr>
    </w:p>
    <w:p w:rsidR="00CB4401" w:rsidRPr="00CD3D8D" w:rsidRDefault="00CB4401" w:rsidP="00CB4401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D3D8D">
        <w:rPr>
          <w:rFonts w:ascii="Times New Roman" w:hAnsi="Times New Roman"/>
          <w:b/>
          <w:bCs/>
          <w:sz w:val="28"/>
          <w:szCs w:val="28"/>
        </w:rPr>
        <w:t xml:space="preserve">Доходы </w:t>
      </w:r>
      <w:r w:rsidRPr="00CD3D8D">
        <w:rPr>
          <w:rFonts w:ascii="Times New Roman" w:hAnsi="Times New Roman"/>
          <w:b/>
          <w:sz w:val="28"/>
          <w:szCs w:val="28"/>
        </w:rPr>
        <w:t xml:space="preserve">бюджета </w:t>
      </w:r>
      <w:proofErr w:type="spellStart"/>
      <w:r w:rsidRPr="00CD3D8D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CD3D8D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 w:rsidRPr="00CD3D8D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CD3D8D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  <w:r w:rsidR="00CD3D8D" w:rsidRPr="00CD3D8D">
        <w:rPr>
          <w:rFonts w:ascii="Times New Roman" w:hAnsi="Times New Roman"/>
          <w:b/>
          <w:sz w:val="28"/>
          <w:szCs w:val="28"/>
        </w:rPr>
        <w:t>:</w:t>
      </w:r>
    </w:p>
    <w:p w:rsidR="00CB4401" w:rsidRPr="009041E8" w:rsidRDefault="00CB4401" w:rsidP="00CB4401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5E786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прогнозируемые поступления налоговых, неналоговых доходов и безвозмездных поступлений в бюджет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по кодам видов доходов на 2022 год и на плановый период 2023 и 2024 годов</w:t>
      </w:r>
      <w:r w:rsidRPr="005E786B">
        <w:rPr>
          <w:rFonts w:ascii="Times New Roman" w:hAnsi="Times New Roman"/>
          <w:sz w:val="28"/>
          <w:szCs w:val="28"/>
        </w:rPr>
        <w:t xml:space="preserve"> 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7B66">
        <w:rPr>
          <w:rFonts w:ascii="Times New Roman" w:hAnsi="Times New Roman"/>
          <w:sz w:val="28"/>
          <w:szCs w:val="28"/>
        </w:rPr>
        <w:t>приложению 1.</w:t>
      </w:r>
    </w:p>
    <w:p w:rsidR="00CB4401" w:rsidRPr="00314195" w:rsidRDefault="00CB4401" w:rsidP="00CB4401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314195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вердить объем межбюджетных трансфертов, получаемых из других бюджетов бюджетной системы Российской Федерации на 2022 год и на плановый период 2023 и 2024 годов</w:t>
      </w:r>
      <w:r w:rsidRPr="005E786B">
        <w:rPr>
          <w:rFonts w:ascii="Times New Roman" w:hAnsi="Times New Roman"/>
          <w:sz w:val="28"/>
          <w:szCs w:val="28"/>
        </w:rPr>
        <w:t xml:space="preserve"> 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7B66">
        <w:rPr>
          <w:rFonts w:ascii="Times New Roman" w:hAnsi="Times New Roman"/>
          <w:sz w:val="28"/>
          <w:szCs w:val="28"/>
        </w:rPr>
        <w:t>приложению 2.</w:t>
      </w:r>
    </w:p>
    <w:p w:rsidR="00CB4401" w:rsidRPr="00F43CD6" w:rsidRDefault="00CB4401" w:rsidP="00CB4401">
      <w:pPr>
        <w:numPr>
          <w:ilvl w:val="1"/>
          <w:numId w:val="5"/>
        </w:numPr>
        <w:tabs>
          <w:tab w:val="num" w:pos="360"/>
          <w:tab w:val="left" w:pos="1134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B01AA4">
        <w:rPr>
          <w:rFonts w:ascii="Times New Roman" w:hAnsi="Times New Roman"/>
          <w:sz w:val="28"/>
          <w:szCs w:val="28"/>
        </w:rPr>
        <w:t xml:space="preserve">Установить, что 25 процентов прибыли муниципальных унитарных предприятий </w:t>
      </w:r>
      <w:proofErr w:type="spellStart"/>
      <w:r w:rsidRPr="00B01AA4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01AA4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B01AA4">
        <w:rPr>
          <w:rFonts w:ascii="Times New Roman" w:hAnsi="Times New Roman"/>
          <w:sz w:val="28"/>
          <w:szCs w:val="28"/>
        </w:rPr>
        <w:t xml:space="preserve">, остающейся после уплаты налогов и иных обязательных платежей, зачисляются в бюджет </w:t>
      </w:r>
      <w:proofErr w:type="spellStart"/>
      <w:r w:rsidRPr="00B01AA4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01AA4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B01AA4">
        <w:rPr>
          <w:rFonts w:ascii="Times New Roman" w:hAnsi="Times New Roman"/>
          <w:sz w:val="28"/>
          <w:szCs w:val="28"/>
        </w:rPr>
        <w:t>.</w:t>
      </w:r>
      <w:proofErr w:type="gramEnd"/>
    </w:p>
    <w:p w:rsidR="00CB4401" w:rsidRPr="005E786B" w:rsidRDefault="00CB4401" w:rsidP="00CB4401">
      <w:pPr>
        <w:tabs>
          <w:tab w:val="left" w:pos="1134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B4401" w:rsidRPr="00CD3D8D" w:rsidRDefault="00CB4401" w:rsidP="00CB4401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D3D8D">
        <w:rPr>
          <w:rFonts w:ascii="Times New Roman" w:hAnsi="Times New Roman"/>
          <w:b/>
          <w:bCs/>
          <w:sz w:val="28"/>
          <w:szCs w:val="28"/>
        </w:rPr>
        <w:t xml:space="preserve">Бюджетные ассигнования бюджета </w:t>
      </w:r>
      <w:proofErr w:type="spellStart"/>
      <w:r w:rsidRPr="00CD3D8D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CD3D8D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 w:rsidRPr="00CD3D8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D3D8D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CD3D8D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  <w:r w:rsidR="00CD3D8D" w:rsidRPr="00CD3D8D">
        <w:rPr>
          <w:rFonts w:ascii="Times New Roman" w:hAnsi="Times New Roman"/>
          <w:b/>
          <w:sz w:val="28"/>
          <w:szCs w:val="28"/>
        </w:rPr>
        <w:t>:</w:t>
      </w:r>
    </w:p>
    <w:p w:rsidR="00CB4401" w:rsidRPr="005F396C" w:rsidRDefault="00CB4401" w:rsidP="00CB4401">
      <w:pPr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F396C">
        <w:rPr>
          <w:rFonts w:ascii="Times New Roman" w:hAnsi="Times New Roman"/>
          <w:spacing w:val="-2"/>
          <w:sz w:val="28"/>
          <w:szCs w:val="28"/>
        </w:rPr>
        <w:t>Утвердить</w:t>
      </w:r>
      <w:r w:rsidRPr="005F396C">
        <w:rPr>
          <w:rFonts w:ascii="Times New Roman" w:hAnsi="Times New Roman"/>
          <w:sz w:val="28"/>
          <w:szCs w:val="28"/>
        </w:rPr>
        <w:t>:</w:t>
      </w:r>
    </w:p>
    <w:p w:rsidR="00CB4401" w:rsidRPr="005F396C" w:rsidRDefault="00CB4401" w:rsidP="00CB4401">
      <w:pPr>
        <w:tabs>
          <w:tab w:val="left" w:pos="1134"/>
          <w:tab w:val="left" w:pos="1418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F396C">
        <w:rPr>
          <w:rFonts w:ascii="Times New Roman" w:hAnsi="Times New Roman"/>
          <w:sz w:val="28"/>
          <w:szCs w:val="28"/>
        </w:rPr>
        <w:t>распределение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>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>по целевым статьям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>(</w:t>
      </w:r>
      <w:r w:rsidRPr="00266136">
        <w:rPr>
          <w:rFonts w:ascii="Times New Roman" w:hAnsi="Times New Roman"/>
          <w:sz w:val="28"/>
          <w:szCs w:val="28"/>
        </w:rPr>
        <w:t xml:space="preserve">муниципальным программам </w:t>
      </w:r>
      <w:proofErr w:type="spellStart"/>
      <w:r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66136">
        <w:rPr>
          <w:rFonts w:ascii="Times New Roman" w:hAnsi="Times New Roman"/>
          <w:sz w:val="28"/>
          <w:szCs w:val="28"/>
        </w:rPr>
        <w:t xml:space="preserve"> городского поселения и непрограммным направлениям деятельности</w:t>
      </w:r>
      <w:r w:rsidRPr="005F396C">
        <w:rPr>
          <w:rFonts w:ascii="Times New Roman" w:hAnsi="Times New Roman"/>
          <w:sz w:val="28"/>
          <w:szCs w:val="28"/>
        </w:rPr>
        <w:t>), группам видов расходов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F396C">
        <w:rPr>
          <w:rFonts w:ascii="Times New Roman" w:hAnsi="Times New Roman"/>
          <w:sz w:val="28"/>
          <w:szCs w:val="28"/>
        </w:rPr>
        <w:t xml:space="preserve">разделам и подразделам </w:t>
      </w:r>
      <w:r w:rsidRPr="00152DC7">
        <w:rPr>
          <w:rFonts w:ascii="Times New Roman" w:hAnsi="Times New Roman"/>
          <w:sz w:val="28"/>
          <w:szCs w:val="28"/>
        </w:rPr>
        <w:t xml:space="preserve">классификации расходов бюджетов на 2022 год и на плановый период 2023 и 2024 годов согласно </w:t>
      </w:r>
      <w:hyperlink r:id="rId7" w:history="1">
        <w:r w:rsidRPr="00152DC7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152DC7">
        <w:rPr>
          <w:rFonts w:ascii="Times New Roman" w:hAnsi="Times New Roman"/>
          <w:sz w:val="28"/>
          <w:szCs w:val="28"/>
        </w:rPr>
        <w:t xml:space="preserve"> 3;</w:t>
      </w:r>
    </w:p>
    <w:p w:rsidR="00CB4401" w:rsidRPr="005F396C" w:rsidRDefault="00CB4401" w:rsidP="00CB44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F396C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22</w:t>
      </w:r>
      <w:r w:rsidRPr="005F396C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и на плановый период 2023</w:t>
      </w:r>
      <w:r w:rsidRPr="005F396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24</w:t>
      </w:r>
      <w:r w:rsidRPr="005F396C">
        <w:rPr>
          <w:rFonts w:ascii="Times New Roman" w:hAnsi="Times New Roman"/>
          <w:sz w:val="28"/>
          <w:szCs w:val="28"/>
        </w:rPr>
        <w:t xml:space="preserve"> годов </w:t>
      </w:r>
      <w:r w:rsidRPr="00152DC7">
        <w:rPr>
          <w:rFonts w:ascii="Times New Roman" w:hAnsi="Times New Roman"/>
          <w:sz w:val="28"/>
          <w:szCs w:val="28"/>
        </w:rPr>
        <w:t xml:space="preserve">согласно </w:t>
      </w:r>
      <w:hyperlink r:id="rId8" w:history="1">
        <w:r w:rsidRPr="00152DC7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152DC7">
        <w:rPr>
          <w:rFonts w:ascii="Times New Roman" w:hAnsi="Times New Roman"/>
          <w:sz w:val="28"/>
          <w:szCs w:val="28"/>
        </w:rPr>
        <w:t xml:space="preserve"> 4;</w:t>
      </w:r>
    </w:p>
    <w:p w:rsidR="00CB4401" w:rsidRDefault="00CB4401" w:rsidP="00CB44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F396C">
        <w:rPr>
          <w:rFonts w:ascii="Times New Roman" w:hAnsi="Times New Roman"/>
          <w:sz w:val="28"/>
          <w:szCs w:val="28"/>
        </w:rPr>
        <w:t xml:space="preserve">ведомственную структуру </w:t>
      </w:r>
      <w:proofErr w:type="gramStart"/>
      <w:r w:rsidRPr="005F396C">
        <w:rPr>
          <w:rFonts w:ascii="Times New Roman" w:hAnsi="Times New Roman"/>
          <w:sz w:val="28"/>
          <w:szCs w:val="28"/>
        </w:rPr>
        <w:t xml:space="preserve">расходов </w:t>
      </w:r>
      <w:r w:rsidRPr="00266136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66136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152DC7">
        <w:rPr>
          <w:rFonts w:ascii="Times New Roman" w:hAnsi="Times New Roman"/>
          <w:sz w:val="28"/>
          <w:szCs w:val="28"/>
        </w:rPr>
        <w:t>Ленинградской области</w:t>
      </w:r>
      <w:proofErr w:type="gramEnd"/>
      <w:r w:rsidRPr="00152DC7">
        <w:rPr>
          <w:rFonts w:ascii="Times New Roman" w:hAnsi="Times New Roman"/>
          <w:sz w:val="28"/>
          <w:szCs w:val="28"/>
        </w:rPr>
        <w:t xml:space="preserve"> на 2022 год и на плановый период 2023 и 2024 годов согласно </w:t>
      </w:r>
      <w:hyperlink r:id="rId9" w:history="1">
        <w:r w:rsidRPr="00152DC7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152DC7">
        <w:rPr>
          <w:rFonts w:ascii="Times New Roman" w:hAnsi="Times New Roman"/>
          <w:sz w:val="28"/>
          <w:szCs w:val="28"/>
        </w:rPr>
        <w:t xml:space="preserve"> 5.</w:t>
      </w:r>
    </w:p>
    <w:p w:rsidR="00CB4401" w:rsidRPr="00152DC7" w:rsidRDefault="00CB4401" w:rsidP="00CB4401">
      <w:pPr>
        <w:pStyle w:val="a7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52DC7">
        <w:rPr>
          <w:rFonts w:ascii="Times New Roman" w:hAnsi="Times New Roman"/>
          <w:sz w:val="28"/>
          <w:szCs w:val="28"/>
        </w:rPr>
        <w:t>3.2. Утвердить общий объем бюджетных ассигнований на исполнение публичных нормативных обязательств:</w:t>
      </w:r>
    </w:p>
    <w:p w:rsidR="00CB4401" w:rsidRPr="00152DC7" w:rsidRDefault="00CB4401" w:rsidP="00CB44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52DC7">
        <w:rPr>
          <w:rFonts w:ascii="Times New Roman" w:hAnsi="Times New Roman"/>
          <w:sz w:val="28"/>
          <w:szCs w:val="28"/>
        </w:rPr>
        <w:t>на 2022 год в сумме 2 373 304,00 руб.;</w:t>
      </w:r>
    </w:p>
    <w:p w:rsidR="00CB4401" w:rsidRPr="00152DC7" w:rsidRDefault="00CB4401" w:rsidP="00CB44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52DC7">
        <w:rPr>
          <w:rFonts w:ascii="Times New Roman" w:hAnsi="Times New Roman"/>
          <w:sz w:val="28"/>
          <w:szCs w:val="28"/>
        </w:rPr>
        <w:t>на 2023 год в сумме 2 468 236,00 руб.;</w:t>
      </w:r>
    </w:p>
    <w:p w:rsidR="00CB4401" w:rsidRPr="00152DC7" w:rsidRDefault="00CB4401" w:rsidP="00CB44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152DC7">
        <w:rPr>
          <w:rFonts w:ascii="Times New Roman" w:hAnsi="Times New Roman"/>
          <w:sz w:val="28"/>
          <w:szCs w:val="28"/>
        </w:rPr>
        <w:t>на 2024 год в сумме 2 566 956,00 руб.</w:t>
      </w:r>
    </w:p>
    <w:p w:rsidR="00CB4401" w:rsidRPr="00AF3A6A" w:rsidRDefault="00CB4401" w:rsidP="00CB4401">
      <w:pPr>
        <w:pStyle w:val="a7"/>
        <w:numPr>
          <w:ilvl w:val="1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F3A6A">
        <w:rPr>
          <w:rFonts w:ascii="Times New Roman" w:hAnsi="Times New Roman"/>
          <w:sz w:val="28"/>
          <w:szCs w:val="28"/>
        </w:rPr>
        <w:t xml:space="preserve">Утвердить объем бюджетных ассигнований муниципального дорожного фонда </w:t>
      </w:r>
      <w:proofErr w:type="spellStart"/>
      <w:r w:rsidRPr="00AF3A6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F3A6A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AF3A6A">
        <w:rPr>
          <w:rFonts w:ascii="Times New Roman" w:hAnsi="Times New Roman"/>
          <w:sz w:val="28"/>
          <w:szCs w:val="28"/>
        </w:rPr>
        <w:t>:</w:t>
      </w:r>
    </w:p>
    <w:p w:rsidR="00CB4401" w:rsidRPr="00B37F84" w:rsidRDefault="00CB4401" w:rsidP="00CB44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</w:t>
      </w:r>
      <w:r w:rsidRPr="00130BB8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59 233 842,67</w:t>
      </w:r>
      <w:r w:rsidRPr="00E570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руб.;</w:t>
      </w:r>
    </w:p>
    <w:p w:rsidR="00CB4401" w:rsidRPr="00B37F84" w:rsidRDefault="00CB4401" w:rsidP="00CB44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B37F84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23</w:t>
      </w:r>
      <w:r w:rsidRPr="00B37F84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41 810 128,80 руб.;</w:t>
      </w:r>
    </w:p>
    <w:p w:rsidR="00CB4401" w:rsidRPr="00B37F84" w:rsidRDefault="00CB4401" w:rsidP="00CB44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B37F84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24</w:t>
      </w:r>
      <w:r w:rsidRPr="00B37F84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43 153 300,00 руб.</w:t>
      </w:r>
    </w:p>
    <w:p w:rsidR="00CB4401" w:rsidRPr="008379D3" w:rsidRDefault="00CB4401" w:rsidP="00CB4401">
      <w:pPr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8379D3">
        <w:rPr>
          <w:rFonts w:ascii="Times New Roman" w:hAnsi="Times New Roman"/>
          <w:sz w:val="28"/>
          <w:szCs w:val="28"/>
        </w:rPr>
        <w:lastRenderedPageBreak/>
        <w:t xml:space="preserve">Утвердить резервный фонд администрации </w:t>
      </w:r>
      <w:proofErr w:type="spellStart"/>
      <w:r w:rsidRPr="008379D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379D3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8379D3">
        <w:rPr>
          <w:rFonts w:ascii="Times New Roman" w:hAnsi="Times New Roman"/>
          <w:sz w:val="28"/>
          <w:szCs w:val="28"/>
        </w:rPr>
        <w:t xml:space="preserve">, исполняющей полномочия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379D3"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8379D3">
        <w:rPr>
          <w:rFonts w:ascii="Times New Roman" w:hAnsi="Times New Roman"/>
          <w:sz w:val="28"/>
          <w:szCs w:val="28"/>
        </w:rPr>
        <w:t xml:space="preserve"> (далее по тексту – администрация </w:t>
      </w:r>
      <w:proofErr w:type="spellStart"/>
      <w:r w:rsidRPr="008379D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379D3">
        <w:rPr>
          <w:rFonts w:ascii="Times New Roman" w:hAnsi="Times New Roman"/>
          <w:sz w:val="28"/>
          <w:szCs w:val="28"/>
        </w:rPr>
        <w:t xml:space="preserve"> муниципального района):</w:t>
      </w:r>
    </w:p>
    <w:p w:rsidR="00CB4401" w:rsidRPr="005F396C" w:rsidRDefault="00CB4401" w:rsidP="00CB440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</w:t>
      </w:r>
      <w:r w:rsidRPr="005F396C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55</w:t>
      </w:r>
      <w:r w:rsidRPr="005F396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000,0</w:t>
      </w:r>
      <w:r w:rsidRPr="005F396C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руб.;</w:t>
      </w:r>
    </w:p>
    <w:p w:rsidR="00CB4401" w:rsidRPr="005F396C" w:rsidRDefault="00CB4401" w:rsidP="00CB440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</w:t>
      </w:r>
      <w:r w:rsidRPr="005F396C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55</w:t>
      </w:r>
      <w:r w:rsidRPr="005F396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000,0</w:t>
      </w:r>
      <w:r w:rsidRPr="005F396C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р</w:t>
      </w:r>
      <w:r w:rsidRPr="005F396C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.;</w:t>
      </w:r>
    </w:p>
    <w:p w:rsidR="00CB4401" w:rsidRPr="005F396C" w:rsidRDefault="00CB4401" w:rsidP="00CB440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F396C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24</w:t>
      </w:r>
      <w:r w:rsidRPr="005F396C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55</w:t>
      </w:r>
      <w:r w:rsidRPr="005F396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 000,00 </w:t>
      </w:r>
      <w:r w:rsidRPr="005F396C">
        <w:rPr>
          <w:rFonts w:ascii="Times New Roman" w:hAnsi="Times New Roman"/>
          <w:sz w:val="28"/>
          <w:szCs w:val="28"/>
        </w:rPr>
        <w:t xml:space="preserve">руб. </w:t>
      </w:r>
    </w:p>
    <w:p w:rsidR="00CB4401" w:rsidRPr="00E657A3" w:rsidRDefault="00CB4401" w:rsidP="00CB4401">
      <w:pPr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E657A3">
        <w:rPr>
          <w:rFonts w:ascii="Times New Roman" w:hAnsi="Times New Roman"/>
          <w:sz w:val="28"/>
          <w:szCs w:val="28"/>
        </w:rPr>
        <w:t xml:space="preserve">Установить, что средства резервного фонда администрации </w:t>
      </w:r>
      <w:proofErr w:type="spellStart"/>
      <w:r w:rsidRPr="00E657A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657A3">
        <w:rPr>
          <w:rFonts w:ascii="Times New Roman" w:hAnsi="Times New Roman"/>
          <w:sz w:val="28"/>
          <w:szCs w:val="28"/>
        </w:rPr>
        <w:t xml:space="preserve"> муниципального района распределяются в соответствии с правовыми актами администрации </w:t>
      </w:r>
      <w:proofErr w:type="spellStart"/>
      <w:r w:rsidRPr="00E657A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657A3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CB4401" w:rsidRPr="004B7A64" w:rsidRDefault="00CB4401" w:rsidP="00CB4401">
      <w:pPr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4B7A64">
        <w:rPr>
          <w:rFonts w:ascii="Times New Roman" w:hAnsi="Times New Roman"/>
          <w:sz w:val="28"/>
          <w:szCs w:val="28"/>
        </w:rPr>
        <w:t xml:space="preserve">Установить, что в порядках, установленных нормативными правовыми актами администрации </w:t>
      </w:r>
      <w:proofErr w:type="spellStart"/>
      <w:r w:rsidRPr="004B7A64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B7A64">
        <w:rPr>
          <w:rFonts w:ascii="Times New Roman" w:hAnsi="Times New Roman"/>
          <w:sz w:val="28"/>
          <w:szCs w:val="28"/>
        </w:rPr>
        <w:t xml:space="preserve"> муниципального района, предоставляются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услуг, в случаях, установленных настоящим решением, а именно в рамках непрограммных расходов:</w:t>
      </w:r>
    </w:p>
    <w:p w:rsidR="00CB4401" w:rsidRPr="00DE324B" w:rsidRDefault="00CB4401" w:rsidP="00CB44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4B7A64">
        <w:rPr>
          <w:rFonts w:ascii="Times New Roman" w:hAnsi="Times New Roman"/>
          <w:sz w:val="28"/>
          <w:szCs w:val="28"/>
        </w:rPr>
        <w:t xml:space="preserve">субсидии на возмещение недополученных доходов в связи с оказанием банных услуг населению на территории </w:t>
      </w:r>
      <w:proofErr w:type="spellStart"/>
      <w:r w:rsidRPr="004B7A64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B7A64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CB4401" w:rsidRPr="00DB6DFA" w:rsidRDefault="00CB4401" w:rsidP="00CB4401">
      <w:pPr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DB6DFA">
        <w:rPr>
          <w:rFonts w:ascii="Times New Roman" w:hAnsi="Times New Roman"/>
          <w:sz w:val="28"/>
          <w:szCs w:val="28"/>
        </w:rPr>
        <w:t xml:space="preserve">Установить, что в соответствии </w:t>
      </w:r>
      <w:r>
        <w:rPr>
          <w:rFonts w:ascii="Times New Roman" w:hAnsi="Times New Roman"/>
          <w:sz w:val="28"/>
          <w:szCs w:val="28"/>
        </w:rPr>
        <w:t>с пунктом 8</w:t>
      </w:r>
      <w:r w:rsidRPr="0059376A">
        <w:rPr>
          <w:rFonts w:ascii="Times New Roman" w:hAnsi="Times New Roman"/>
          <w:sz w:val="28"/>
          <w:szCs w:val="28"/>
        </w:rPr>
        <w:t xml:space="preserve"> статьи 217 Бюджетного</w:t>
      </w:r>
      <w:r w:rsidRPr="00DB6DFA">
        <w:rPr>
          <w:rFonts w:ascii="Times New Roman" w:hAnsi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167F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86C86">
        <w:rPr>
          <w:rFonts w:ascii="Times New Roman" w:hAnsi="Times New Roman"/>
          <w:sz w:val="28"/>
          <w:szCs w:val="28"/>
        </w:rPr>
        <w:t xml:space="preserve">статьей 30 Положения о бюджетном процессе в муниципальном образовании </w:t>
      </w:r>
      <w:proofErr w:type="spellStart"/>
      <w:r w:rsidRPr="00B86C86">
        <w:rPr>
          <w:rFonts w:ascii="Times New Roman" w:hAnsi="Times New Roman"/>
          <w:sz w:val="28"/>
          <w:szCs w:val="28"/>
        </w:rPr>
        <w:t>Лужское</w:t>
      </w:r>
      <w:proofErr w:type="spellEnd"/>
      <w:r w:rsidRPr="00B86C86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B86C8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86C8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, утвержденного </w:t>
      </w:r>
      <w:r w:rsidRPr="00B86C86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ем</w:t>
      </w:r>
      <w:r w:rsidRPr="00B86C86"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 w:rsidRPr="00B86C8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86C86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C8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86C8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от 27</w:t>
      </w:r>
      <w:r>
        <w:rPr>
          <w:rFonts w:ascii="Times New Roman" w:hAnsi="Times New Roman"/>
          <w:sz w:val="28"/>
          <w:szCs w:val="28"/>
        </w:rPr>
        <w:t>.08.</w:t>
      </w:r>
      <w:r w:rsidRPr="00B86C86">
        <w:rPr>
          <w:rFonts w:ascii="Times New Roman" w:hAnsi="Times New Roman"/>
          <w:sz w:val="28"/>
          <w:szCs w:val="28"/>
        </w:rPr>
        <w:t>2019</w:t>
      </w:r>
      <w:r w:rsidR="00605DAD">
        <w:rPr>
          <w:rFonts w:ascii="Times New Roman" w:hAnsi="Times New Roman"/>
          <w:sz w:val="28"/>
          <w:szCs w:val="28"/>
        </w:rPr>
        <w:t xml:space="preserve"> г.</w:t>
      </w:r>
      <w:r w:rsidRPr="00B86C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263, </w:t>
      </w:r>
      <w:r w:rsidRPr="00B86C86">
        <w:rPr>
          <w:rFonts w:ascii="Times New Roman" w:hAnsi="Times New Roman"/>
          <w:sz w:val="28"/>
          <w:szCs w:val="28"/>
        </w:rPr>
        <w:t>в ходе</w:t>
      </w:r>
      <w:r w:rsidRPr="000167F8">
        <w:rPr>
          <w:rFonts w:ascii="Times New Roman" w:hAnsi="Times New Roman"/>
          <w:sz w:val="28"/>
          <w:szCs w:val="28"/>
        </w:rPr>
        <w:t xml:space="preserve"> исполнения настоящего решения изменения в сводную бюджетную роспись</w:t>
      </w:r>
      <w:r w:rsidRPr="00DB6DFA">
        <w:rPr>
          <w:rFonts w:ascii="Times New Roman" w:hAnsi="Times New Roman"/>
          <w:sz w:val="28"/>
          <w:szCs w:val="28"/>
        </w:rPr>
        <w:t xml:space="preserve"> </w:t>
      </w:r>
      <w:r w:rsidRPr="00266136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66136">
        <w:rPr>
          <w:rFonts w:ascii="Times New Roman" w:hAnsi="Times New Roman"/>
          <w:sz w:val="28"/>
          <w:szCs w:val="28"/>
        </w:rPr>
        <w:t xml:space="preserve"> городского</w:t>
      </w:r>
      <w:proofErr w:type="gramEnd"/>
      <w:r w:rsidRPr="00266136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 w:rsidRPr="00DB6DFA">
        <w:rPr>
          <w:rFonts w:ascii="Times New Roman" w:hAnsi="Times New Roman"/>
          <w:sz w:val="28"/>
          <w:szCs w:val="28"/>
        </w:rPr>
        <w:t xml:space="preserve">вносятся по следующим основаниям, связанным с особенностями исполнения </w:t>
      </w:r>
      <w:r w:rsidRPr="00266136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66136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DB6DFA">
        <w:rPr>
          <w:rFonts w:ascii="Times New Roman" w:hAnsi="Times New Roman"/>
          <w:sz w:val="28"/>
          <w:szCs w:val="28"/>
        </w:rPr>
        <w:t>, без внесения изменений в настоящ</w:t>
      </w:r>
      <w:r>
        <w:rPr>
          <w:rFonts w:ascii="Times New Roman" w:hAnsi="Times New Roman"/>
          <w:sz w:val="28"/>
          <w:szCs w:val="28"/>
        </w:rPr>
        <w:t>ее решение</w:t>
      </w:r>
      <w:r w:rsidRPr="00DB6DFA">
        <w:rPr>
          <w:rFonts w:ascii="Times New Roman" w:hAnsi="Times New Roman"/>
          <w:sz w:val="28"/>
          <w:szCs w:val="28"/>
        </w:rPr>
        <w:t>:</w:t>
      </w:r>
    </w:p>
    <w:p w:rsidR="00CB4401" w:rsidRPr="00B26042" w:rsidRDefault="00CB4401" w:rsidP="00CB440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042">
        <w:rPr>
          <w:rFonts w:ascii="Times New Roman" w:hAnsi="Times New Roman"/>
          <w:sz w:val="28"/>
          <w:szCs w:val="28"/>
        </w:rPr>
        <w:t xml:space="preserve">в случаях образования, переименования, реорганизации, ликвидации органов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B26042">
        <w:rPr>
          <w:rFonts w:ascii="Times New Roman" w:hAnsi="Times New Roman"/>
          <w:sz w:val="28"/>
          <w:szCs w:val="28"/>
        </w:rPr>
        <w:t xml:space="preserve">, перераспределения их полномочий, а также проведения иных мероприятий по совершенствованию структуры органов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B26042">
        <w:rPr>
          <w:rFonts w:ascii="Times New Roman" w:hAnsi="Times New Roman"/>
          <w:sz w:val="28"/>
          <w:szCs w:val="28"/>
        </w:rPr>
        <w:t xml:space="preserve">, в пределах общего объема средств, предусмотренных настоящим </w:t>
      </w:r>
      <w:r>
        <w:rPr>
          <w:rFonts w:ascii="Times New Roman" w:hAnsi="Times New Roman"/>
          <w:sz w:val="28"/>
          <w:szCs w:val="28"/>
        </w:rPr>
        <w:t>решением</w:t>
      </w:r>
      <w:r w:rsidRPr="00B26042">
        <w:rPr>
          <w:rFonts w:ascii="Times New Roman" w:hAnsi="Times New Roman"/>
          <w:sz w:val="28"/>
          <w:szCs w:val="28"/>
        </w:rPr>
        <w:t xml:space="preserve"> на обеспечение их деятельности;</w:t>
      </w:r>
    </w:p>
    <w:p w:rsidR="00CB4401" w:rsidRPr="00B26042" w:rsidRDefault="00CB4401" w:rsidP="00CB440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042">
        <w:rPr>
          <w:rFonts w:ascii="Times New Roman" w:hAnsi="Times New Roman"/>
          <w:sz w:val="28"/>
          <w:szCs w:val="28"/>
        </w:rPr>
        <w:t>в случаях перераспределение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042">
        <w:rPr>
          <w:rFonts w:ascii="Times New Roman" w:eastAsia="Calibri" w:hAnsi="Times New Roman"/>
          <w:sz w:val="28"/>
          <w:szCs w:val="28"/>
        </w:rPr>
        <w:t xml:space="preserve">бюджетных ассигнований между разделами, подразделами, целевыми статьями, видами расходов классификации расходов бюджетов </w:t>
      </w:r>
      <w:r w:rsidRPr="00B26042">
        <w:rPr>
          <w:rFonts w:ascii="Times New Roman" w:hAnsi="Times New Roman"/>
          <w:sz w:val="28"/>
          <w:szCs w:val="28"/>
        </w:rPr>
        <w:t xml:space="preserve">в пределах общего объема бюджетных ассигнований, предусмотренных настоящим </w:t>
      </w:r>
      <w:r>
        <w:rPr>
          <w:rFonts w:ascii="Times New Roman" w:hAnsi="Times New Roman"/>
          <w:sz w:val="28"/>
          <w:szCs w:val="28"/>
        </w:rPr>
        <w:t>решением</w:t>
      </w:r>
      <w:r w:rsidRPr="00B26042">
        <w:rPr>
          <w:rFonts w:ascii="Times New Roman" w:hAnsi="Times New Roman"/>
          <w:sz w:val="28"/>
          <w:szCs w:val="28"/>
        </w:rPr>
        <w:t xml:space="preserve"> главному распорядителю бюджетных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в случае </w:t>
      </w:r>
      <w:r w:rsidRPr="00B26042">
        <w:rPr>
          <w:rFonts w:ascii="Times New Roman" w:eastAsia="Calibri" w:hAnsi="Times New Roman"/>
          <w:sz w:val="28"/>
          <w:szCs w:val="28"/>
        </w:rPr>
        <w:t xml:space="preserve">создания (реорганизации) </w:t>
      </w:r>
      <w:r>
        <w:rPr>
          <w:rFonts w:ascii="Times New Roman" w:eastAsia="Calibri" w:hAnsi="Times New Roman"/>
          <w:sz w:val="28"/>
          <w:szCs w:val="28"/>
        </w:rPr>
        <w:t>муниципального</w:t>
      </w:r>
      <w:r w:rsidRPr="00B26042">
        <w:rPr>
          <w:rFonts w:ascii="Times New Roman" w:eastAsia="Calibri" w:hAnsi="Times New Roman"/>
          <w:sz w:val="28"/>
          <w:szCs w:val="28"/>
        </w:rPr>
        <w:t xml:space="preserve"> учреждения;</w:t>
      </w:r>
    </w:p>
    <w:p w:rsidR="00CB4401" w:rsidRPr="00B26042" w:rsidRDefault="00CB4401" w:rsidP="00CB440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6042">
        <w:rPr>
          <w:rFonts w:ascii="Times New Roman" w:hAnsi="Times New Roman"/>
          <w:sz w:val="28"/>
          <w:szCs w:val="28"/>
        </w:rPr>
        <w:t>в случаях распределения средств целевых межбюджетных трансфертов из федерального</w:t>
      </w:r>
      <w:r>
        <w:rPr>
          <w:rFonts w:ascii="Times New Roman" w:hAnsi="Times New Roman"/>
          <w:sz w:val="28"/>
          <w:szCs w:val="28"/>
        </w:rPr>
        <w:t xml:space="preserve"> и областного</w:t>
      </w:r>
      <w:r w:rsidRPr="00B26042">
        <w:rPr>
          <w:rFonts w:ascii="Times New Roman" w:hAnsi="Times New Roman"/>
          <w:sz w:val="28"/>
          <w:szCs w:val="28"/>
        </w:rPr>
        <w:t xml:space="preserve"> бюджета, </w:t>
      </w:r>
      <w:r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 w:rsidRPr="00B26042">
        <w:rPr>
          <w:rFonts w:ascii="Times New Roman" w:hAnsi="Times New Roman"/>
          <w:sz w:val="28"/>
          <w:szCs w:val="28"/>
        </w:rPr>
        <w:t>на осуществление отдельных целевых расходов на основании федеральных</w:t>
      </w:r>
      <w:r>
        <w:rPr>
          <w:rFonts w:ascii="Times New Roman" w:hAnsi="Times New Roman"/>
          <w:sz w:val="28"/>
          <w:szCs w:val="28"/>
        </w:rPr>
        <w:t>, областных</w:t>
      </w:r>
      <w:r w:rsidRPr="00B26042">
        <w:rPr>
          <w:rFonts w:ascii="Times New Roman" w:hAnsi="Times New Roman"/>
          <w:sz w:val="28"/>
          <w:szCs w:val="28"/>
        </w:rPr>
        <w:t xml:space="preserve"> законов и (или) правовых актов </w:t>
      </w:r>
      <w:r w:rsidRPr="00B26042">
        <w:rPr>
          <w:rFonts w:ascii="Times New Roman" w:hAnsi="Times New Roman"/>
          <w:sz w:val="28"/>
          <w:szCs w:val="28"/>
        </w:rPr>
        <w:lastRenderedPageBreak/>
        <w:t>Правительства Российской Федерации,</w:t>
      </w:r>
      <w:r>
        <w:rPr>
          <w:rFonts w:ascii="Times New Roman" w:hAnsi="Times New Roman"/>
          <w:sz w:val="28"/>
          <w:szCs w:val="28"/>
        </w:rPr>
        <w:t xml:space="preserve"> Правительства Ленинградской области, муниципальных правовых актов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</w:t>
      </w:r>
      <w:r w:rsidRPr="00B26042">
        <w:rPr>
          <w:rFonts w:ascii="Times New Roman" w:hAnsi="Times New Roman"/>
          <w:sz w:val="28"/>
          <w:szCs w:val="28"/>
        </w:rPr>
        <w:t>а также заключенных соглашений;</w:t>
      </w:r>
      <w:proofErr w:type="gramEnd"/>
    </w:p>
    <w:p w:rsidR="00CB4401" w:rsidRDefault="00CB4401" w:rsidP="00CB440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4C24">
        <w:rPr>
          <w:rFonts w:ascii="Times New Roman" w:hAnsi="Times New Roman"/>
          <w:sz w:val="28"/>
          <w:szCs w:val="28"/>
        </w:rPr>
        <w:t>в случае получения уведомлений о предоставлении целевых межбюджетных трансфертов из</w:t>
      </w:r>
      <w:r w:rsidRPr="00B26042">
        <w:rPr>
          <w:rFonts w:ascii="Times New Roman" w:hAnsi="Times New Roman"/>
          <w:sz w:val="28"/>
          <w:szCs w:val="28"/>
        </w:rPr>
        <w:t xml:space="preserve"> федерального </w:t>
      </w:r>
      <w:r>
        <w:rPr>
          <w:rFonts w:ascii="Times New Roman" w:hAnsi="Times New Roman"/>
          <w:sz w:val="28"/>
          <w:szCs w:val="28"/>
        </w:rPr>
        <w:t xml:space="preserve">и областного </w:t>
      </w:r>
      <w:r w:rsidRPr="00B26042">
        <w:rPr>
          <w:rFonts w:ascii="Times New Roman" w:hAnsi="Times New Roman"/>
          <w:sz w:val="28"/>
          <w:szCs w:val="28"/>
        </w:rPr>
        <w:t xml:space="preserve">бюджета, </w:t>
      </w:r>
      <w:r>
        <w:rPr>
          <w:rFonts w:ascii="Times New Roman" w:hAnsi="Times New Roman"/>
          <w:sz w:val="28"/>
          <w:szCs w:val="28"/>
        </w:rPr>
        <w:t>а также получения безвозмездных поступлений от физических и юридических лиц на финансовое обеспечение дорожной деятельности, приводящих</w:t>
      </w:r>
      <w:r w:rsidRPr="00B26042">
        <w:rPr>
          <w:rFonts w:ascii="Times New Roman" w:hAnsi="Times New Roman"/>
          <w:sz w:val="28"/>
          <w:szCs w:val="28"/>
        </w:rPr>
        <w:t xml:space="preserve"> к изменению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042">
        <w:rPr>
          <w:rFonts w:ascii="Times New Roman" w:hAnsi="Times New Roman"/>
          <w:sz w:val="28"/>
          <w:szCs w:val="28"/>
        </w:rPr>
        <w:t xml:space="preserve">бюджетных </w:t>
      </w:r>
      <w:proofErr w:type="gramStart"/>
      <w:r w:rsidRPr="00B26042">
        <w:rPr>
          <w:rFonts w:ascii="Times New Roman" w:hAnsi="Times New Roman"/>
          <w:sz w:val="28"/>
          <w:szCs w:val="28"/>
        </w:rPr>
        <w:t xml:space="preserve">ассигнований </w:t>
      </w:r>
      <w:r w:rsidRPr="00AF3A6A">
        <w:rPr>
          <w:rFonts w:ascii="Times New Roman" w:hAnsi="Times New Roman"/>
          <w:sz w:val="28"/>
          <w:szCs w:val="28"/>
        </w:rPr>
        <w:t xml:space="preserve">муниципального дорожного фонда </w:t>
      </w:r>
      <w:proofErr w:type="spellStart"/>
      <w:r w:rsidRPr="00AF3A6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F3A6A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proofErr w:type="gramEnd"/>
      <w:r w:rsidRPr="00B26042">
        <w:rPr>
          <w:rFonts w:ascii="Times New Roman" w:hAnsi="Times New Roman"/>
          <w:sz w:val="28"/>
          <w:szCs w:val="28"/>
        </w:rPr>
        <w:t>;</w:t>
      </w:r>
    </w:p>
    <w:p w:rsidR="00CB4401" w:rsidRPr="00B26042" w:rsidRDefault="00CB4401" w:rsidP="00CB440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705B">
        <w:rPr>
          <w:rFonts w:ascii="Times New Roman" w:hAnsi="Times New Roman"/>
          <w:sz w:val="28"/>
          <w:szCs w:val="28"/>
        </w:rPr>
        <w:t>в случаях увеличения бюджетных ассигнований 202</w:t>
      </w:r>
      <w:r>
        <w:rPr>
          <w:rFonts w:ascii="Times New Roman" w:hAnsi="Times New Roman"/>
          <w:sz w:val="28"/>
          <w:szCs w:val="28"/>
        </w:rPr>
        <w:t>2</w:t>
      </w:r>
      <w:r w:rsidRPr="0089705B">
        <w:rPr>
          <w:rFonts w:ascii="Times New Roman" w:hAnsi="Times New Roman"/>
          <w:sz w:val="28"/>
          <w:szCs w:val="28"/>
        </w:rPr>
        <w:t xml:space="preserve"> года на оплату заключенных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89705B">
        <w:rPr>
          <w:rFonts w:ascii="Times New Roman" w:hAnsi="Times New Roman"/>
          <w:sz w:val="28"/>
          <w:szCs w:val="28"/>
        </w:rPr>
        <w:t xml:space="preserve"> контрактов на поставку товаров, выполнение работ, оказание услуг, подлежавших в</w:t>
      </w:r>
      <w:r>
        <w:rPr>
          <w:rFonts w:ascii="Times New Roman" w:hAnsi="Times New Roman"/>
          <w:sz w:val="28"/>
          <w:szCs w:val="28"/>
        </w:rPr>
        <w:t xml:space="preserve"> соответствии с условиями этих муниципальных</w:t>
      </w:r>
      <w:r w:rsidRPr="0089705B">
        <w:rPr>
          <w:rFonts w:ascii="Times New Roman" w:hAnsi="Times New Roman"/>
          <w:sz w:val="28"/>
          <w:szCs w:val="28"/>
        </w:rPr>
        <w:t xml:space="preserve"> контрактов оплате в 202</w:t>
      </w:r>
      <w:r>
        <w:rPr>
          <w:rFonts w:ascii="Times New Roman" w:hAnsi="Times New Roman"/>
          <w:sz w:val="28"/>
          <w:szCs w:val="28"/>
        </w:rPr>
        <w:t>1</w:t>
      </w:r>
      <w:r w:rsidRPr="0089705B">
        <w:rPr>
          <w:rFonts w:ascii="Times New Roman" w:hAnsi="Times New Roman"/>
          <w:sz w:val="28"/>
          <w:szCs w:val="28"/>
        </w:rPr>
        <w:t xml:space="preserve"> году, в объеме, не превышающем остатка не использованных на 1 января 202</w:t>
      </w:r>
      <w:r>
        <w:rPr>
          <w:rFonts w:ascii="Times New Roman" w:hAnsi="Times New Roman"/>
          <w:sz w:val="28"/>
          <w:szCs w:val="28"/>
        </w:rPr>
        <w:t>2</w:t>
      </w:r>
      <w:r w:rsidRPr="0089705B">
        <w:rPr>
          <w:rFonts w:ascii="Times New Roman" w:hAnsi="Times New Roman"/>
          <w:sz w:val="28"/>
          <w:szCs w:val="28"/>
        </w:rPr>
        <w:t xml:space="preserve"> года бюджетных ассигнований на исполнение указанных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89705B">
        <w:rPr>
          <w:rFonts w:ascii="Times New Roman" w:hAnsi="Times New Roman"/>
          <w:sz w:val="28"/>
          <w:szCs w:val="28"/>
        </w:rPr>
        <w:t xml:space="preserve"> контрактов, приводящего к изменению бюджетных ассигнований </w:t>
      </w:r>
      <w:r w:rsidRPr="00AF3A6A">
        <w:rPr>
          <w:rFonts w:ascii="Times New Roman" w:hAnsi="Times New Roman"/>
          <w:sz w:val="28"/>
          <w:szCs w:val="28"/>
        </w:rPr>
        <w:t xml:space="preserve">муниципального дорожного фонда </w:t>
      </w:r>
      <w:proofErr w:type="spellStart"/>
      <w:r w:rsidRPr="00AF3A6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F3A6A">
        <w:rPr>
          <w:rFonts w:ascii="Times New Roman" w:hAnsi="Times New Roman"/>
          <w:sz w:val="28"/>
          <w:szCs w:val="28"/>
        </w:rPr>
        <w:t xml:space="preserve"> городского</w:t>
      </w:r>
      <w:proofErr w:type="gramEnd"/>
      <w:r w:rsidRPr="00AF3A6A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89705B">
        <w:rPr>
          <w:rFonts w:ascii="Times New Roman" w:hAnsi="Times New Roman"/>
          <w:sz w:val="28"/>
          <w:szCs w:val="28"/>
        </w:rPr>
        <w:t>;</w:t>
      </w:r>
    </w:p>
    <w:p w:rsidR="00CB4401" w:rsidRDefault="00CB4401" w:rsidP="00CB440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4C24">
        <w:rPr>
          <w:rFonts w:ascii="Times New Roman" w:hAnsi="Times New Roman"/>
          <w:sz w:val="28"/>
          <w:szCs w:val="28"/>
        </w:rPr>
        <w:t xml:space="preserve">в случаях перераспределения бюджетных ассигнований между главными распорядителями бюджетных средств бюджета </w:t>
      </w:r>
      <w:proofErr w:type="spellStart"/>
      <w:r w:rsidRPr="00BF4C24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F4C24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BF4C24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F4C24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042">
        <w:rPr>
          <w:rFonts w:ascii="Times New Roman" w:hAnsi="Times New Roman"/>
          <w:sz w:val="28"/>
          <w:szCs w:val="28"/>
        </w:rPr>
        <w:t>разделами, подразделами, целевыми статьями</w:t>
      </w:r>
      <w:r>
        <w:rPr>
          <w:rFonts w:ascii="Times New Roman" w:hAnsi="Times New Roman"/>
          <w:sz w:val="28"/>
          <w:szCs w:val="28"/>
        </w:rPr>
        <w:t>,</w:t>
      </w:r>
      <w:r w:rsidRPr="00B26042">
        <w:rPr>
          <w:rFonts w:ascii="Times New Roman" w:hAnsi="Times New Roman"/>
          <w:sz w:val="28"/>
          <w:szCs w:val="28"/>
        </w:rPr>
        <w:t xml:space="preserve"> видами расходов классификации расходов бюджетов на сумму, необходимую для выполнения условий </w:t>
      </w:r>
      <w:proofErr w:type="spellStart"/>
      <w:r w:rsidRPr="00B2604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B26042">
        <w:rPr>
          <w:rFonts w:ascii="Times New Roman" w:hAnsi="Times New Roman"/>
          <w:sz w:val="28"/>
          <w:szCs w:val="28"/>
        </w:rPr>
        <w:t xml:space="preserve">, установленных для получения субсидий и иных межбюджетных трансфертов, предоставляемых бюджету </w:t>
      </w:r>
      <w:proofErr w:type="spellStart"/>
      <w:r w:rsidRPr="00B2604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B26042">
        <w:rPr>
          <w:rFonts w:ascii="Times New Roman" w:hAnsi="Times New Roman"/>
          <w:sz w:val="28"/>
          <w:szCs w:val="28"/>
        </w:rPr>
        <w:t xml:space="preserve"> из федерального</w:t>
      </w:r>
      <w:r>
        <w:rPr>
          <w:rFonts w:ascii="Times New Roman" w:hAnsi="Times New Roman"/>
          <w:sz w:val="28"/>
          <w:szCs w:val="28"/>
        </w:rPr>
        <w:t xml:space="preserve"> и областного</w:t>
      </w:r>
      <w:r w:rsidRPr="00B26042">
        <w:rPr>
          <w:rFonts w:ascii="Times New Roman" w:hAnsi="Times New Roman"/>
          <w:sz w:val="28"/>
          <w:szCs w:val="28"/>
        </w:rPr>
        <w:t xml:space="preserve"> бюджета, в пределах</w:t>
      </w:r>
      <w:proofErr w:type="gramEnd"/>
      <w:r w:rsidRPr="00B26042">
        <w:rPr>
          <w:rFonts w:ascii="Times New Roman" w:hAnsi="Times New Roman"/>
          <w:sz w:val="28"/>
          <w:szCs w:val="28"/>
        </w:rPr>
        <w:t xml:space="preserve"> объема бюджетных ассигнований, предусмотренных по соответствующей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26042">
        <w:rPr>
          <w:rFonts w:ascii="Times New Roman" w:hAnsi="Times New Roman"/>
          <w:sz w:val="28"/>
          <w:szCs w:val="28"/>
        </w:rPr>
        <w:t xml:space="preserve"> программе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B26042">
        <w:rPr>
          <w:rFonts w:ascii="Times New Roman" w:hAnsi="Times New Roman"/>
          <w:sz w:val="28"/>
          <w:szCs w:val="28"/>
        </w:rPr>
        <w:t>;</w:t>
      </w:r>
    </w:p>
    <w:p w:rsidR="00CB4401" w:rsidRPr="00414E70" w:rsidRDefault="00CB4401" w:rsidP="00CB440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6042">
        <w:rPr>
          <w:rFonts w:ascii="Times New Roman" w:hAnsi="Times New Roman"/>
          <w:sz w:val="28"/>
          <w:szCs w:val="28"/>
        </w:rPr>
        <w:t>в случаях перераспределения бюджетных ассигнований между разделами, подразделами, видами расходов классификации расходов бюджетов в целях выполнения условий соглашений по предоставлению субсидий и иных 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042">
        <w:rPr>
          <w:rFonts w:ascii="Times New Roman" w:hAnsi="Times New Roman"/>
          <w:sz w:val="28"/>
          <w:szCs w:val="28"/>
        </w:rPr>
        <w:t>из федерального</w:t>
      </w:r>
      <w:r>
        <w:rPr>
          <w:rFonts w:ascii="Times New Roman" w:hAnsi="Times New Roman"/>
          <w:sz w:val="28"/>
          <w:szCs w:val="28"/>
        </w:rPr>
        <w:t xml:space="preserve"> и областного</w:t>
      </w:r>
      <w:r w:rsidRPr="00B26042">
        <w:rPr>
          <w:rFonts w:ascii="Times New Roman" w:hAnsi="Times New Roman"/>
          <w:sz w:val="28"/>
          <w:szCs w:val="28"/>
        </w:rPr>
        <w:t xml:space="preserve"> бюджета в пределах общего объема бюджетных ассигнований, предусмотренных настоящим </w:t>
      </w:r>
      <w:r>
        <w:rPr>
          <w:rFonts w:ascii="Times New Roman" w:hAnsi="Times New Roman"/>
          <w:sz w:val="28"/>
          <w:szCs w:val="28"/>
        </w:rPr>
        <w:t>решением</w:t>
      </w:r>
      <w:r w:rsidRPr="00B26042">
        <w:rPr>
          <w:rFonts w:ascii="Times New Roman" w:hAnsi="Times New Roman"/>
          <w:sz w:val="28"/>
          <w:szCs w:val="28"/>
        </w:rPr>
        <w:t xml:space="preserve"> главному распорядителю бюджетных средств </w:t>
      </w:r>
      <w:r w:rsidRPr="00414E70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Pr="00414E7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14E70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414E7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14E70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области;</w:t>
      </w:r>
      <w:proofErr w:type="gramEnd"/>
    </w:p>
    <w:p w:rsidR="00CB4401" w:rsidRPr="00B26042" w:rsidRDefault="00CB4401" w:rsidP="00CB440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3816">
        <w:rPr>
          <w:rFonts w:ascii="Times New Roman" w:hAnsi="Times New Roman"/>
          <w:sz w:val="28"/>
          <w:szCs w:val="28"/>
        </w:rPr>
        <w:t xml:space="preserve">в случаях перераспределения бюджетных ассигнований между главными распорядителями бюджетных средств </w:t>
      </w:r>
      <w:r w:rsidRPr="00E11419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Pr="00E1141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11419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E1141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11419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F228F2">
        <w:rPr>
          <w:rFonts w:ascii="Times New Roman" w:hAnsi="Times New Roman"/>
          <w:sz w:val="28"/>
          <w:szCs w:val="28"/>
        </w:rPr>
        <w:t xml:space="preserve">, разделами, подразделами, целевыми статьями, видами расходов классификации расходов бюджетов в пределах общего объема средств, предусмотренных настоящим решением для финансирования муниципальной программы </w:t>
      </w:r>
      <w:proofErr w:type="spellStart"/>
      <w:r w:rsidRPr="00F228F2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228F2">
        <w:rPr>
          <w:rFonts w:ascii="Times New Roman" w:hAnsi="Times New Roman"/>
          <w:sz w:val="28"/>
          <w:szCs w:val="28"/>
        </w:rPr>
        <w:t xml:space="preserve"> городского поселения, после внесения изменений в муниципальную программу;</w:t>
      </w:r>
    </w:p>
    <w:p w:rsidR="00CB4401" w:rsidRPr="00B26042" w:rsidRDefault="00CB4401" w:rsidP="00CB440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6042">
        <w:rPr>
          <w:rFonts w:ascii="Times New Roman" w:hAnsi="Times New Roman"/>
          <w:sz w:val="28"/>
          <w:szCs w:val="28"/>
        </w:rPr>
        <w:t>в случаях 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042">
        <w:rPr>
          <w:rFonts w:ascii="Times New Roman" w:hAnsi="Times New Roman"/>
          <w:sz w:val="28"/>
          <w:szCs w:val="28"/>
        </w:rPr>
        <w:t>Министерством финансов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042">
        <w:rPr>
          <w:rFonts w:ascii="Times New Roman" w:hAnsi="Times New Roman"/>
          <w:sz w:val="28"/>
          <w:szCs w:val="28"/>
        </w:rPr>
        <w:t xml:space="preserve">изменений в Порядок формирования и применения кодов бюджетной </w:t>
      </w:r>
      <w:r w:rsidRPr="00B26042">
        <w:rPr>
          <w:rFonts w:ascii="Times New Roman" w:hAnsi="Times New Roman"/>
          <w:sz w:val="28"/>
          <w:szCs w:val="28"/>
        </w:rPr>
        <w:lastRenderedPageBreak/>
        <w:t>классификации Российской Федерации в части отражения расходов по кодам разделов, подразделов, целевых статей, видов 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042">
        <w:rPr>
          <w:rFonts w:ascii="Times New Roman" w:hAnsi="Times New Roman"/>
          <w:sz w:val="28"/>
          <w:szCs w:val="28"/>
        </w:rPr>
        <w:t>классификации расходов бюджетов</w:t>
      </w:r>
      <w:r w:rsidRPr="00A82216">
        <w:rPr>
          <w:rFonts w:ascii="Times New Roman" w:hAnsi="Times New Roman"/>
          <w:sz w:val="28"/>
          <w:szCs w:val="28"/>
        </w:rPr>
        <w:t xml:space="preserve">, а также приведения сводной бюджетной росписи бюджета </w:t>
      </w:r>
      <w:proofErr w:type="spellStart"/>
      <w:r w:rsidRPr="00A8221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82216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A8221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8221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в соответствие с разъяснениями Министерства финансов Российской Федерации по применению бюджетной классификации</w:t>
      </w:r>
      <w:proofErr w:type="gramEnd"/>
      <w:r w:rsidRPr="00A82216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CB4401" w:rsidRPr="00B26042" w:rsidRDefault="00CB4401" w:rsidP="00CB440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6042">
        <w:rPr>
          <w:rFonts w:ascii="Times New Roman" w:hAnsi="Times New Roman"/>
          <w:sz w:val="28"/>
          <w:szCs w:val="28"/>
        </w:rPr>
        <w:t xml:space="preserve">в случаях перераспределения бюджетных ассигнований между разделами, подразделами, целевыми статьями, видами расходов классификации расходов бюджетов в пределах общего объема бюджетных ассигнований, предусмотренных настоящим </w:t>
      </w:r>
      <w:r>
        <w:rPr>
          <w:rFonts w:ascii="Times New Roman" w:hAnsi="Times New Roman"/>
          <w:sz w:val="28"/>
          <w:szCs w:val="28"/>
        </w:rPr>
        <w:t>решением</w:t>
      </w:r>
      <w:r w:rsidRPr="00B26042">
        <w:rPr>
          <w:rFonts w:ascii="Times New Roman" w:hAnsi="Times New Roman"/>
          <w:sz w:val="28"/>
          <w:szCs w:val="28"/>
        </w:rPr>
        <w:t xml:space="preserve"> главному распорядителю бюджетных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E1141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11419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на сумму денежных взысканий (штрафов</w:t>
      </w:r>
      <w:r w:rsidRPr="00B26042">
        <w:rPr>
          <w:rFonts w:ascii="Times New Roman" w:hAnsi="Times New Roman"/>
          <w:sz w:val="28"/>
          <w:szCs w:val="28"/>
        </w:rPr>
        <w:t>) за нарушение условий договоров (соглашений) о предоставлении субсидий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216">
        <w:rPr>
          <w:rFonts w:ascii="Times New Roman" w:hAnsi="Times New Roman"/>
          <w:sz w:val="28"/>
          <w:szCs w:val="28"/>
        </w:rPr>
        <w:t>и иных межбю</w:t>
      </w:r>
      <w:r w:rsidR="00964865">
        <w:rPr>
          <w:rFonts w:ascii="Times New Roman" w:hAnsi="Times New Roman"/>
          <w:sz w:val="28"/>
          <w:szCs w:val="28"/>
        </w:rPr>
        <w:t>д</w:t>
      </w:r>
      <w:r w:rsidRPr="00A82216">
        <w:rPr>
          <w:rFonts w:ascii="Times New Roman" w:hAnsi="Times New Roman"/>
          <w:sz w:val="28"/>
          <w:szCs w:val="28"/>
        </w:rPr>
        <w:t>жетных трансфертов бюджетам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042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областного</w:t>
      </w:r>
      <w:r w:rsidRPr="00B26042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Pr="00B2604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B26042">
        <w:rPr>
          <w:rFonts w:ascii="Times New Roman" w:hAnsi="Times New Roman"/>
          <w:sz w:val="28"/>
          <w:szCs w:val="28"/>
        </w:rPr>
        <w:t>подлежащую</w:t>
      </w:r>
      <w:proofErr w:type="gramEnd"/>
      <w:r w:rsidRPr="00B26042">
        <w:rPr>
          <w:rFonts w:ascii="Times New Roman" w:hAnsi="Times New Roman"/>
          <w:sz w:val="28"/>
          <w:szCs w:val="28"/>
        </w:rPr>
        <w:t xml:space="preserve"> возврату в </w:t>
      </w:r>
      <w:r>
        <w:rPr>
          <w:rFonts w:ascii="Times New Roman" w:hAnsi="Times New Roman"/>
          <w:sz w:val="28"/>
          <w:szCs w:val="28"/>
        </w:rPr>
        <w:t>областной</w:t>
      </w:r>
      <w:r w:rsidRPr="00B26042">
        <w:rPr>
          <w:rFonts w:ascii="Times New Roman" w:hAnsi="Times New Roman"/>
          <w:sz w:val="28"/>
          <w:szCs w:val="28"/>
        </w:rPr>
        <w:t xml:space="preserve"> бюджет;</w:t>
      </w:r>
    </w:p>
    <w:p w:rsidR="00CB4401" w:rsidRDefault="00CB4401" w:rsidP="00CB440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6042">
        <w:rPr>
          <w:rFonts w:ascii="Times New Roman" w:hAnsi="Times New Roman"/>
          <w:sz w:val="28"/>
          <w:szCs w:val="28"/>
        </w:rPr>
        <w:t>в случаях перераспределения бюджетных ассигнований между разделами, п</w:t>
      </w:r>
      <w:r>
        <w:rPr>
          <w:rFonts w:ascii="Times New Roman" w:hAnsi="Times New Roman"/>
          <w:sz w:val="28"/>
          <w:szCs w:val="28"/>
        </w:rPr>
        <w:t>одразделами, целевыми статьями,</w:t>
      </w:r>
      <w:r w:rsidRPr="00B26042">
        <w:rPr>
          <w:rFonts w:ascii="Times New Roman" w:hAnsi="Times New Roman"/>
          <w:sz w:val="28"/>
          <w:szCs w:val="28"/>
        </w:rPr>
        <w:t xml:space="preserve"> видами расходов классификации расходов бюджетов на сумму, необходимую для уплаты штрафов (в том числе административных), пеней (в том числе за несвоевременную уплату налогов и сборов) на основании актов уполномоченных органов и должностных лиц по делам об административных правонарушениях, в пределах общего объема бюджетных ассигнований, предусмотренных главному распорядителю бюджетных средств бюджета</w:t>
      </w:r>
      <w:proofErr w:type="gramEnd"/>
      <w:r w:rsidRPr="00B2604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в текущем финансовом году;</w:t>
      </w:r>
    </w:p>
    <w:p w:rsidR="00CB4401" w:rsidRPr="00B26042" w:rsidRDefault="00CB4401" w:rsidP="00CB440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499D">
        <w:rPr>
          <w:rFonts w:ascii="Times New Roman" w:hAnsi="Times New Roman"/>
          <w:sz w:val="28"/>
          <w:szCs w:val="28"/>
        </w:rPr>
        <w:t>в случаях перераспределения бюджетных ассигнований между разделами, по</w:t>
      </w:r>
      <w:r>
        <w:rPr>
          <w:rFonts w:ascii="Times New Roman" w:hAnsi="Times New Roman"/>
          <w:sz w:val="28"/>
          <w:szCs w:val="28"/>
        </w:rPr>
        <w:t xml:space="preserve">дразделами, целевыми статьями, </w:t>
      </w:r>
      <w:r w:rsidRPr="0008499D">
        <w:rPr>
          <w:rFonts w:ascii="Times New Roman" w:hAnsi="Times New Roman"/>
          <w:sz w:val="28"/>
          <w:szCs w:val="28"/>
        </w:rPr>
        <w:t xml:space="preserve">видами расходов классификации расходов бюджетов на сумму, необходимую для уплаты налогов и иных обязательных платежей в бюджеты бюджетной системы Российской Федерации органами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08499D">
        <w:rPr>
          <w:rFonts w:ascii="Times New Roman" w:hAnsi="Times New Roman"/>
          <w:sz w:val="28"/>
          <w:szCs w:val="28"/>
        </w:rPr>
        <w:t xml:space="preserve"> и казенными учреждениями, в пределах общего объема бюджетных ассигнований, предусмотренных главному распорядителю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08499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08499D">
        <w:rPr>
          <w:rFonts w:ascii="Times New Roman" w:hAnsi="Times New Roman"/>
          <w:sz w:val="28"/>
          <w:szCs w:val="28"/>
        </w:rPr>
        <w:t xml:space="preserve"> в текущем финансовом году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B4401" w:rsidRPr="00B26042" w:rsidRDefault="00CB4401" w:rsidP="00CB440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4401" w:rsidRPr="00964865" w:rsidRDefault="00CB4401" w:rsidP="00CB4401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964865">
        <w:rPr>
          <w:rFonts w:ascii="Times New Roman" w:hAnsi="Times New Roman"/>
          <w:b/>
          <w:bCs/>
          <w:sz w:val="28"/>
          <w:szCs w:val="28"/>
        </w:rPr>
        <w:t xml:space="preserve">Особенности установления отдельных расходных обязательств и использования бюджетных ассигнований на обеспечение </w:t>
      </w:r>
      <w:proofErr w:type="gramStart"/>
      <w:r w:rsidRPr="00964865">
        <w:rPr>
          <w:rFonts w:ascii="Times New Roman" w:hAnsi="Times New Roman"/>
          <w:b/>
          <w:bCs/>
          <w:sz w:val="28"/>
          <w:szCs w:val="28"/>
        </w:rPr>
        <w:t xml:space="preserve">деятельности органов местного самоуправления </w:t>
      </w:r>
      <w:proofErr w:type="spellStart"/>
      <w:r w:rsidRPr="00964865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Pr="00964865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 </w:t>
      </w:r>
      <w:proofErr w:type="spellStart"/>
      <w:r w:rsidRPr="00964865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Pr="00964865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Ленинградской области</w:t>
      </w:r>
      <w:proofErr w:type="gramEnd"/>
      <w:r w:rsidRPr="00964865">
        <w:rPr>
          <w:rFonts w:ascii="Times New Roman" w:hAnsi="Times New Roman"/>
          <w:b/>
          <w:bCs/>
          <w:sz w:val="28"/>
          <w:szCs w:val="28"/>
        </w:rPr>
        <w:t xml:space="preserve"> и муниципальных учреждений </w:t>
      </w:r>
      <w:proofErr w:type="spellStart"/>
      <w:r w:rsidRPr="00964865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Pr="00964865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 </w:t>
      </w:r>
      <w:proofErr w:type="spellStart"/>
      <w:r w:rsidRPr="00964865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Pr="00964865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Ленинградской области</w:t>
      </w:r>
      <w:r w:rsidR="00964865" w:rsidRPr="00964865">
        <w:rPr>
          <w:rFonts w:ascii="Times New Roman" w:hAnsi="Times New Roman"/>
          <w:b/>
          <w:bCs/>
          <w:sz w:val="28"/>
          <w:szCs w:val="28"/>
        </w:rPr>
        <w:t>:</w:t>
      </w:r>
    </w:p>
    <w:p w:rsidR="00CB4401" w:rsidRPr="002B2973" w:rsidRDefault="00CB4401" w:rsidP="00CB4401">
      <w:pPr>
        <w:pStyle w:val="a4"/>
        <w:numPr>
          <w:ilvl w:val="1"/>
          <w:numId w:val="7"/>
        </w:numPr>
        <w:tabs>
          <w:tab w:val="left" w:pos="426"/>
          <w:tab w:val="left" w:pos="1134"/>
        </w:tabs>
        <w:ind w:left="0" w:firstLine="567"/>
        <w:jc w:val="both"/>
        <w:outlineLvl w:val="1"/>
        <w:rPr>
          <w:sz w:val="28"/>
          <w:szCs w:val="28"/>
        </w:rPr>
      </w:pPr>
      <w:proofErr w:type="gramStart"/>
      <w:r w:rsidRPr="00A648A8">
        <w:rPr>
          <w:sz w:val="28"/>
          <w:szCs w:val="28"/>
        </w:rPr>
        <w:t xml:space="preserve">Установить, что для расчета должностных окладов (окладов) работников муниципальных учреждений </w:t>
      </w:r>
      <w:proofErr w:type="spellStart"/>
      <w:r w:rsidRPr="00A648A8">
        <w:rPr>
          <w:sz w:val="28"/>
          <w:szCs w:val="28"/>
        </w:rPr>
        <w:t>Лужского</w:t>
      </w:r>
      <w:proofErr w:type="spellEnd"/>
      <w:r w:rsidRPr="00A648A8">
        <w:rPr>
          <w:sz w:val="28"/>
          <w:szCs w:val="28"/>
        </w:rPr>
        <w:t xml:space="preserve"> городского поселения </w:t>
      </w:r>
      <w:proofErr w:type="spellStart"/>
      <w:r w:rsidRPr="009D155C">
        <w:rPr>
          <w:bCs/>
          <w:sz w:val="28"/>
          <w:szCs w:val="28"/>
        </w:rPr>
        <w:t>Лужского</w:t>
      </w:r>
      <w:proofErr w:type="spellEnd"/>
      <w:r w:rsidRPr="009D155C">
        <w:rPr>
          <w:bCs/>
          <w:sz w:val="28"/>
          <w:szCs w:val="28"/>
        </w:rPr>
        <w:t xml:space="preserve"> муниципального района Ленинградской области</w:t>
      </w:r>
      <w:r w:rsidRPr="009D155C">
        <w:rPr>
          <w:sz w:val="28"/>
          <w:szCs w:val="28"/>
        </w:rPr>
        <w:t xml:space="preserve"> за календарный </w:t>
      </w:r>
      <w:r w:rsidRPr="00A648A8">
        <w:rPr>
          <w:sz w:val="28"/>
          <w:szCs w:val="28"/>
        </w:rPr>
        <w:t xml:space="preserve">месяц, в порядке, установленном муниципальными правовыми актами в сфере оплаты труда работников муниципальных учреждений </w:t>
      </w:r>
      <w:proofErr w:type="spellStart"/>
      <w:r w:rsidRPr="00A648A8">
        <w:rPr>
          <w:sz w:val="28"/>
          <w:szCs w:val="28"/>
        </w:rPr>
        <w:t>Лужского</w:t>
      </w:r>
      <w:proofErr w:type="spellEnd"/>
      <w:r w:rsidRPr="00A648A8">
        <w:rPr>
          <w:sz w:val="28"/>
          <w:szCs w:val="28"/>
        </w:rPr>
        <w:t xml:space="preserve"> город</w:t>
      </w:r>
      <w:r>
        <w:rPr>
          <w:sz w:val="28"/>
          <w:szCs w:val="28"/>
        </w:rPr>
        <w:t xml:space="preserve">ского поселения </w:t>
      </w:r>
      <w:proofErr w:type="spellStart"/>
      <w:r w:rsidRPr="009D155C">
        <w:rPr>
          <w:bCs/>
          <w:sz w:val="28"/>
          <w:szCs w:val="28"/>
        </w:rPr>
        <w:t>Лужского</w:t>
      </w:r>
      <w:proofErr w:type="spellEnd"/>
      <w:r w:rsidRPr="009D155C">
        <w:rPr>
          <w:bCs/>
          <w:sz w:val="28"/>
          <w:szCs w:val="28"/>
        </w:rPr>
        <w:t xml:space="preserve"> муниципального района Ленинградской области</w:t>
      </w:r>
      <w:r w:rsidRPr="009D155C">
        <w:rPr>
          <w:sz w:val="28"/>
          <w:szCs w:val="28"/>
        </w:rPr>
        <w:t>, с 1</w:t>
      </w:r>
      <w:r>
        <w:rPr>
          <w:sz w:val="28"/>
          <w:szCs w:val="28"/>
        </w:rPr>
        <w:t xml:space="preserve"> января 2022</w:t>
      </w:r>
      <w:r w:rsidRPr="00A648A8">
        <w:rPr>
          <w:sz w:val="28"/>
          <w:szCs w:val="28"/>
        </w:rPr>
        <w:t xml:space="preserve"> года применяется рас</w:t>
      </w:r>
      <w:r>
        <w:rPr>
          <w:sz w:val="28"/>
          <w:szCs w:val="28"/>
        </w:rPr>
        <w:t>четная величина в размере 10 340</w:t>
      </w:r>
      <w:r w:rsidRPr="00A648A8">
        <w:rPr>
          <w:sz w:val="28"/>
          <w:szCs w:val="28"/>
        </w:rPr>
        <w:t xml:space="preserve"> руб.</w:t>
      </w:r>
      <w:r>
        <w:rPr>
          <w:sz w:val="28"/>
          <w:szCs w:val="28"/>
        </w:rPr>
        <w:t>, с 1 сентября 2022 года</w:t>
      </w:r>
      <w:proofErr w:type="gramEnd"/>
      <w:r>
        <w:rPr>
          <w:sz w:val="28"/>
          <w:szCs w:val="28"/>
        </w:rPr>
        <w:t xml:space="preserve"> – в размере 10 755 руб.</w:t>
      </w:r>
    </w:p>
    <w:p w:rsidR="00CB4401" w:rsidRDefault="00CB4401" w:rsidP="00CB4401">
      <w:pPr>
        <w:pStyle w:val="a4"/>
        <w:numPr>
          <w:ilvl w:val="1"/>
          <w:numId w:val="7"/>
        </w:numPr>
        <w:tabs>
          <w:tab w:val="left" w:pos="426"/>
          <w:tab w:val="left" w:pos="1134"/>
        </w:tabs>
        <w:ind w:left="0" w:firstLine="567"/>
        <w:jc w:val="both"/>
        <w:outlineLvl w:val="1"/>
        <w:rPr>
          <w:sz w:val="28"/>
          <w:szCs w:val="28"/>
        </w:rPr>
      </w:pPr>
      <w:r w:rsidRPr="00476E25">
        <w:rPr>
          <w:sz w:val="28"/>
          <w:szCs w:val="28"/>
        </w:rPr>
        <w:lastRenderedPageBreak/>
        <w:t xml:space="preserve">Утвердить размер индексации месячных должностных окладов работников, замещающих </w:t>
      </w:r>
      <w:r w:rsidRPr="0072658D">
        <w:rPr>
          <w:sz w:val="28"/>
          <w:szCs w:val="28"/>
        </w:rPr>
        <w:t>должности, не являющиеся должностями муниципальной гражданской службы, в 1,0</w:t>
      </w:r>
      <w:r>
        <w:rPr>
          <w:sz w:val="28"/>
          <w:szCs w:val="28"/>
        </w:rPr>
        <w:t>4</w:t>
      </w:r>
      <w:r w:rsidRPr="0072658D">
        <w:rPr>
          <w:sz w:val="28"/>
          <w:szCs w:val="28"/>
        </w:rPr>
        <w:t xml:space="preserve"> раза с 1 </w:t>
      </w:r>
      <w:r>
        <w:rPr>
          <w:sz w:val="28"/>
          <w:szCs w:val="28"/>
        </w:rPr>
        <w:t>сентября</w:t>
      </w:r>
      <w:r w:rsidRPr="0072658D">
        <w:rPr>
          <w:sz w:val="28"/>
          <w:szCs w:val="28"/>
        </w:rPr>
        <w:t xml:space="preserve"> 20</w:t>
      </w:r>
      <w:r>
        <w:rPr>
          <w:sz w:val="28"/>
          <w:szCs w:val="28"/>
        </w:rPr>
        <w:t>22 года</w:t>
      </w:r>
      <w:r w:rsidRPr="0072658D">
        <w:rPr>
          <w:sz w:val="28"/>
          <w:szCs w:val="28"/>
        </w:rPr>
        <w:t>.</w:t>
      </w:r>
    </w:p>
    <w:p w:rsidR="00CB4401" w:rsidRPr="0072658D" w:rsidRDefault="00CB4401" w:rsidP="00CB4401">
      <w:pPr>
        <w:pStyle w:val="a4"/>
        <w:numPr>
          <w:ilvl w:val="1"/>
          <w:numId w:val="7"/>
        </w:numPr>
        <w:tabs>
          <w:tab w:val="left" w:pos="426"/>
          <w:tab w:val="left" w:pos="1134"/>
        </w:tabs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Утвердить размер индексации пенсии за выслугу лет муниципальным служащим </w:t>
      </w:r>
      <w:r w:rsidRPr="0072658D">
        <w:rPr>
          <w:sz w:val="28"/>
          <w:szCs w:val="28"/>
        </w:rPr>
        <w:t>в 1,0</w:t>
      </w:r>
      <w:r>
        <w:rPr>
          <w:sz w:val="28"/>
          <w:szCs w:val="28"/>
        </w:rPr>
        <w:t>4</w:t>
      </w:r>
      <w:r w:rsidRPr="0072658D">
        <w:rPr>
          <w:sz w:val="28"/>
          <w:szCs w:val="28"/>
        </w:rPr>
        <w:t xml:space="preserve"> раза с 1 </w:t>
      </w:r>
      <w:r>
        <w:rPr>
          <w:sz w:val="28"/>
          <w:szCs w:val="28"/>
        </w:rPr>
        <w:t>сентября</w:t>
      </w:r>
      <w:r w:rsidRPr="0072658D">
        <w:rPr>
          <w:sz w:val="28"/>
          <w:szCs w:val="28"/>
        </w:rPr>
        <w:t xml:space="preserve"> 20</w:t>
      </w:r>
      <w:r>
        <w:rPr>
          <w:sz w:val="28"/>
          <w:szCs w:val="28"/>
        </w:rPr>
        <w:t>22 года</w:t>
      </w:r>
      <w:r w:rsidRPr="0072658D">
        <w:rPr>
          <w:sz w:val="28"/>
          <w:szCs w:val="28"/>
        </w:rPr>
        <w:t>.</w:t>
      </w:r>
    </w:p>
    <w:p w:rsidR="00CB4401" w:rsidRPr="00F16804" w:rsidRDefault="00CB4401" w:rsidP="00CB4401">
      <w:pPr>
        <w:pStyle w:val="a4"/>
        <w:numPr>
          <w:ilvl w:val="1"/>
          <w:numId w:val="7"/>
        </w:numPr>
        <w:tabs>
          <w:tab w:val="left" w:pos="426"/>
          <w:tab w:val="left" w:pos="1134"/>
        </w:tabs>
        <w:ind w:left="0" w:firstLine="567"/>
        <w:jc w:val="both"/>
        <w:outlineLvl w:val="1"/>
        <w:rPr>
          <w:sz w:val="28"/>
          <w:szCs w:val="28"/>
        </w:rPr>
      </w:pPr>
      <w:r w:rsidRPr="00F16804">
        <w:rPr>
          <w:sz w:val="28"/>
          <w:szCs w:val="28"/>
        </w:rPr>
        <w:t xml:space="preserve">Утвердить расходы на обеспечение </w:t>
      </w:r>
      <w:proofErr w:type="gramStart"/>
      <w:r w:rsidRPr="00F16804">
        <w:rPr>
          <w:sz w:val="28"/>
          <w:szCs w:val="28"/>
        </w:rPr>
        <w:t xml:space="preserve">деятельности Совета депутатов </w:t>
      </w:r>
      <w:proofErr w:type="spellStart"/>
      <w:r w:rsidRPr="00F16804">
        <w:rPr>
          <w:sz w:val="28"/>
          <w:szCs w:val="28"/>
        </w:rPr>
        <w:t>Лужского</w:t>
      </w:r>
      <w:proofErr w:type="spellEnd"/>
      <w:r w:rsidRPr="00F16804">
        <w:rPr>
          <w:sz w:val="28"/>
          <w:szCs w:val="28"/>
        </w:rPr>
        <w:t xml:space="preserve"> городского поселения </w:t>
      </w:r>
      <w:proofErr w:type="spellStart"/>
      <w:r w:rsidRPr="00F16804">
        <w:rPr>
          <w:sz w:val="28"/>
          <w:szCs w:val="28"/>
        </w:rPr>
        <w:t>Лужского</w:t>
      </w:r>
      <w:proofErr w:type="spellEnd"/>
      <w:r w:rsidRPr="00F16804">
        <w:rPr>
          <w:sz w:val="28"/>
          <w:szCs w:val="28"/>
        </w:rPr>
        <w:t xml:space="preserve"> муниципального района Ленинградской области</w:t>
      </w:r>
      <w:proofErr w:type="gramEnd"/>
      <w:r w:rsidRPr="00F16804">
        <w:rPr>
          <w:sz w:val="28"/>
          <w:szCs w:val="28"/>
        </w:rPr>
        <w:t>:</w:t>
      </w:r>
    </w:p>
    <w:p w:rsidR="00CB4401" w:rsidRPr="00F16804" w:rsidRDefault="00CB4401" w:rsidP="00CB4401">
      <w:pPr>
        <w:pStyle w:val="a4"/>
        <w:tabs>
          <w:tab w:val="left" w:pos="426"/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F16804">
        <w:rPr>
          <w:sz w:val="28"/>
          <w:szCs w:val="28"/>
        </w:rPr>
        <w:t>на 2022 год в сумме 2 129 839,64 руб.;</w:t>
      </w:r>
    </w:p>
    <w:p w:rsidR="00CB4401" w:rsidRPr="00F16804" w:rsidRDefault="00CB4401" w:rsidP="00CB4401">
      <w:pPr>
        <w:pStyle w:val="a4"/>
        <w:tabs>
          <w:tab w:val="left" w:pos="426"/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F16804">
        <w:rPr>
          <w:sz w:val="28"/>
          <w:szCs w:val="28"/>
        </w:rPr>
        <w:t>на 2023 год в сумме 2 1</w:t>
      </w:r>
      <w:r>
        <w:rPr>
          <w:sz w:val="28"/>
          <w:szCs w:val="28"/>
        </w:rPr>
        <w:t>1</w:t>
      </w:r>
      <w:r w:rsidRPr="00F16804">
        <w:rPr>
          <w:sz w:val="28"/>
          <w:szCs w:val="28"/>
        </w:rPr>
        <w:t>4 794,51 руб.;</w:t>
      </w:r>
    </w:p>
    <w:p w:rsidR="00CB4401" w:rsidRPr="00F16804" w:rsidRDefault="00CB4401" w:rsidP="00CB4401">
      <w:pPr>
        <w:pStyle w:val="a4"/>
        <w:tabs>
          <w:tab w:val="left" w:pos="426"/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F16804">
        <w:rPr>
          <w:sz w:val="28"/>
          <w:szCs w:val="28"/>
        </w:rPr>
        <w:t>на 2024 год в сумме 2 130 452,29 руб.</w:t>
      </w:r>
    </w:p>
    <w:p w:rsidR="00CB4401" w:rsidRPr="00F16804" w:rsidRDefault="00CB4401" w:rsidP="00CB4401">
      <w:pPr>
        <w:pStyle w:val="a4"/>
        <w:tabs>
          <w:tab w:val="left" w:pos="1134"/>
        </w:tabs>
        <w:ind w:firstLine="567"/>
        <w:jc w:val="both"/>
        <w:outlineLvl w:val="1"/>
        <w:rPr>
          <w:kern w:val="28"/>
          <w:sz w:val="28"/>
          <w:szCs w:val="28"/>
        </w:rPr>
      </w:pPr>
    </w:p>
    <w:p w:rsidR="00CB4401" w:rsidRPr="00964865" w:rsidRDefault="00CB4401" w:rsidP="00CB4401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964865">
        <w:rPr>
          <w:rFonts w:ascii="Times New Roman" w:hAnsi="Times New Roman"/>
          <w:b/>
          <w:bCs/>
          <w:sz w:val="28"/>
          <w:szCs w:val="28"/>
        </w:rPr>
        <w:t>Межбюджетные трансферты</w:t>
      </w:r>
      <w:r w:rsidR="00964865" w:rsidRPr="00964865">
        <w:rPr>
          <w:rFonts w:ascii="Times New Roman" w:hAnsi="Times New Roman"/>
          <w:b/>
          <w:bCs/>
          <w:sz w:val="28"/>
          <w:szCs w:val="28"/>
        </w:rPr>
        <w:t>:</w:t>
      </w:r>
    </w:p>
    <w:p w:rsidR="00CB4401" w:rsidRPr="003765A9" w:rsidRDefault="00CB4401" w:rsidP="00CB4401">
      <w:pPr>
        <w:pStyle w:val="a4"/>
        <w:numPr>
          <w:ilvl w:val="1"/>
          <w:numId w:val="7"/>
        </w:numPr>
        <w:tabs>
          <w:tab w:val="left" w:pos="1134"/>
        </w:tabs>
        <w:ind w:left="0" w:firstLine="567"/>
        <w:jc w:val="both"/>
        <w:outlineLvl w:val="1"/>
        <w:rPr>
          <w:sz w:val="28"/>
          <w:szCs w:val="28"/>
        </w:rPr>
      </w:pPr>
      <w:r w:rsidRPr="003765A9">
        <w:rPr>
          <w:sz w:val="28"/>
          <w:szCs w:val="28"/>
        </w:rPr>
        <w:t xml:space="preserve">Утвердить формы, цели и объем межбюджетных трансфертов, предоставляемых бюджету </w:t>
      </w:r>
      <w:proofErr w:type="spellStart"/>
      <w:r w:rsidRPr="003765A9">
        <w:rPr>
          <w:sz w:val="28"/>
          <w:szCs w:val="28"/>
        </w:rPr>
        <w:t>Лужского</w:t>
      </w:r>
      <w:proofErr w:type="spellEnd"/>
      <w:r w:rsidRPr="003765A9">
        <w:rPr>
          <w:sz w:val="28"/>
          <w:szCs w:val="28"/>
        </w:rPr>
        <w:t xml:space="preserve"> муниципального района Ленинградской области на 2022 год и </w:t>
      </w:r>
      <w:r w:rsidRPr="003765A9">
        <w:rPr>
          <w:bCs/>
          <w:sz w:val="28"/>
          <w:szCs w:val="28"/>
        </w:rPr>
        <w:t>на плановый период 2023 и 2024 годов в соответствии с приложением 6.</w:t>
      </w:r>
    </w:p>
    <w:p w:rsidR="00CB4401" w:rsidRPr="003765A9" w:rsidRDefault="00CB4401" w:rsidP="00CB4401">
      <w:pPr>
        <w:pStyle w:val="a4"/>
        <w:numPr>
          <w:ilvl w:val="1"/>
          <w:numId w:val="7"/>
        </w:numPr>
        <w:tabs>
          <w:tab w:val="left" w:pos="1134"/>
        </w:tabs>
        <w:ind w:left="0" w:firstLine="567"/>
        <w:jc w:val="both"/>
        <w:outlineLvl w:val="1"/>
        <w:rPr>
          <w:sz w:val="28"/>
          <w:szCs w:val="28"/>
        </w:rPr>
      </w:pPr>
      <w:r w:rsidRPr="00B26042">
        <w:rPr>
          <w:bCs/>
          <w:sz w:val="28"/>
          <w:szCs w:val="28"/>
        </w:rPr>
        <w:t>Утвердить методику</w:t>
      </w:r>
      <w:r w:rsidRPr="003D26DF">
        <w:rPr>
          <w:bCs/>
          <w:sz w:val="28"/>
          <w:szCs w:val="28"/>
        </w:rPr>
        <w:t xml:space="preserve"> и расчет </w:t>
      </w:r>
      <w:r w:rsidRPr="003D26DF">
        <w:rPr>
          <w:sz w:val="28"/>
          <w:szCs w:val="28"/>
        </w:rPr>
        <w:t>межбюджетных трансфертов</w:t>
      </w:r>
      <w:r>
        <w:rPr>
          <w:sz w:val="28"/>
          <w:szCs w:val="28"/>
        </w:rPr>
        <w:t xml:space="preserve">, предоставляемых из бюджета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в бюджет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3D26DF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на исполнение переданных полномочий по осуществлению внешнего муниципального финансового контроля</w:t>
      </w:r>
      <w:r w:rsidRPr="003D26DF">
        <w:rPr>
          <w:bCs/>
          <w:sz w:val="28"/>
          <w:szCs w:val="28"/>
        </w:rPr>
        <w:t xml:space="preserve"> </w:t>
      </w:r>
      <w:r w:rsidRPr="003765A9">
        <w:rPr>
          <w:bCs/>
          <w:sz w:val="28"/>
          <w:szCs w:val="28"/>
        </w:rPr>
        <w:t>согласно приложению 7.</w:t>
      </w:r>
    </w:p>
    <w:p w:rsidR="00CB4401" w:rsidRPr="003765A9" w:rsidRDefault="00CB4401" w:rsidP="00CB4401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</w:p>
    <w:p w:rsidR="00CB4401" w:rsidRPr="00964865" w:rsidRDefault="00CB4401" w:rsidP="00CB4401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964865">
        <w:rPr>
          <w:rFonts w:ascii="Times New Roman" w:hAnsi="Times New Roman"/>
          <w:b/>
          <w:bCs/>
          <w:sz w:val="28"/>
          <w:szCs w:val="28"/>
        </w:rPr>
        <w:t xml:space="preserve">Муниципальный внутренний долг </w:t>
      </w:r>
      <w:proofErr w:type="spellStart"/>
      <w:r w:rsidRPr="00964865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Pr="00964865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 </w:t>
      </w:r>
      <w:proofErr w:type="spellStart"/>
      <w:r w:rsidRPr="0096486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964865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  <w:r w:rsidRPr="00964865">
        <w:rPr>
          <w:rFonts w:ascii="Times New Roman" w:hAnsi="Times New Roman"/>
          <w:b/>
          <w:bCs/>
          <w:sz w:val="28"/>
          <w:szCs w:val="28"/>
        </w:rPr>
        <w:t xml:space="preserve">. Муниципальные внутренние заимствования </w:t>
      </w:r>
      <w:proofErr w:type="spellStart"/>
      <w:r w:rsidRPr="00964865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Pr="00964865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 </w:t>
      </w:r>
      <w:proofErr w:type="spellStart"/>
      <w:r w:rsidRPr="0096486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964865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  <w:r w:rsidR="00964865" w:rsidRPr="00964865">
        <w:rPr>
          <w:rFonts w:ascii="Times New Roman" w:hAnsi="Times New Roman"/>
          <w:b/>
          <w:sz w:val="28"/>
          <w:szCs w:val="28"/>
        </w:rPr>
        <w:t>:</w:t>
      </w:r>
    </w:p>
    <w:p w:rsidR="00CB4401" w:rsidRPr="00A55A14" w:rsidRDefault="00CB4401" w:rsidP="00CB4401">
      <w:pPr>
        <w:pStyle w:val="a4"/>
        <w:numPr>
          <w:ilvl w:val="1"/>
          <w:numId w:val="7"/>
        </w:numPr>
        <w:tabs>
          <w:tab w:val="left" w:pos="1134"/>
        </w:tabs>
        <w:ind w:left="0" w:firstLine="567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Утвердить</w:t>
      </w:r>
      <w:r w:rsidRPr="003B4524">
        <w:rPr>
          <w:sz w:val="28"/>
          <w:szCs w:val="28"/>
        </w:rPr>
        <w:t xml:space="preserve"> верхний предел муниципального внутреннего долга </w:t>
      </w:r>
      <w:proofErr w:type="spellStart"/>
      <w:r w:rsidRPr="003B4524">
        <w:rPr>
          <w:sz w:val="28"/>
          <w:szCs w:val="28"/>
        </w:rPr>
        <w:t>Лужского</w:t>
      </w:r>
      <w:proofErr w:type="spellEnd"/>
      <w:r w:rsidRPr="003B4524">
        <w:rPr>
          <w:sz w:val="28"/>
          <w:szCs w:val="28"/>
        </w:rPr>
        <w:t xml:space="preserve"> горо</w:t>
      </w:r>
      <w:r>
        <w:rPr>
          <w:sz w:val="28"/>
          <w:szCs w:val="28"/>
        </w:rPr>
        <w:t xml:space="preserve">дского поселения </w:t>
      </w:r>
      <w:proofErr w:type="spellStart"/>
      <w:r w:rsidRPr="00A55A14">
        <w:rPr>
          <w:sz w:val="28"/>
          <w:szCs w:val="28"/>
        </w:rPr>
        <w:t>Лужского</w:t>
      </w:r>
      <w:proofErr w:type="spellEnd"/>
      <w:r w:rsidRPr="00A55A14">
        <w:rPr>
          <w:sz w:val="28"/>
          <w:szCs w:val="28"/>
        </w:rPr>
        <w:t xml:space="preserve"> муниципального района Ленинградской области:</w:t>
      </w:r>
    </w:p>
    <w:p w:rsidR="00CB4401" w:rsidRDefault="00CB4401" w:rsidP="00CB4401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1 января 20</w:t>
      </w:r>
      <w:r w:rsidRPr="00A55A14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A55A14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 xml:space="preserve">8 157 144,00 </w:t>
      </w:r>
      <w:r w:rsidRPr="003B4524">
        <w:rPr>
          <w:sz w:val="28"/>
          <w:szCs w:val="28"/>
        </w:rPr>
        <w:t>руб</w:t>
      </w:r>
      <w:r>
        <w:rPr>
          <w:sz w:val="28"/>
          <w:szCs w:val="28"/>
        </w:rPr>
        <w:t xml:space="preserve">., в том числе муниципальные гарантии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 w:rsidRPr="00A55A14">
        <w:rPr>
          <w:sz w:val="28"/>
          <w:szCs w:val="28"/>
        </w:rPr>
        <w:t>Лужского</w:t>
      </w:r>
      <w:proofErr w:type="spellEnd"/>
      <w:r w:rsidRPr="00A55A14">
        <w:rPr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 xml:space="preserve"> 0,00 руб.;</w:t>
      </w:r>
    </w:p>
    <w:p w:rsidR="00CB4401" w:rsidRDefault="00CB4401" w:rsidP="00CB4401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1 января 2024</w:t>
      </w:r>
      <w:r w:rsidRPr="00465FD1">
        <w:rPr>
          <w:sz w:val="28"/>
          <w:szCs w:val="28"/>
        </w:rPr>
        <w:t xml:space="preserve"> года в сумме</w:t>
      </w:r>
      <w:r>
        <w:rPr>
          <w:sz w:val="28"/>
          <w:szCs w:val="28"/>
        </w:rPr>
        <w:t xml:space="preserve"> 5 438 096,00 </w:t>
      </w:r>
      <w:r w:rsidRPr="00465FD1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465FD1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муниципальные гарантии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 w:rsidRPr="00A55A14">
        <w:rPr>
          <w:sz w:val="28"/>
          <w:szCs w:val="28"/>
        </w:rPr>
        <w:t>Лужского</w:t>
      </w:r>
      <w:proofErr w:type="spellEnd"/>
      <w:r w:rsidRPr="00A55A14">
        <w:rPr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 xml:space="preserve"> 0,00 руб.;</w:t>
      </w:r>
    </w:p>
    <w:p w:rsidR="00CB4401" w:rsidRDefault="00CB4401" w:rsidP="00CB4401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465FD1">
        <w:rPr>
          <w:sz w:val="28"/>
          <w:szCs w:val="28"/>
        </w:rPr>
        <w:t>на 1 января 20</w:t>
      </w:r>
      <w:r>
        <w:rPr>
          <w:sz w:val="28"/>
          <w:szCs w:val="28"/>
        </w:rPr>
        <w:t>25</w:t>
      </w:r>
      <w:r w:rsidRPr="00465FD1">
        <w:rPr>
          <w:sz w:val="28"/>
          <w:szCs w:val="28"/>
        </w:rPr>
        <w:t xml:space="preserve"> года в сумме</w:t>
      </w:r>
      <w:r>
        <w:rPr>
          <w:sz w:val="28"/>
          <w:szCs w:val="28"/>
        </w:rPr>
        <w:t xml:space="preserve"> 2 719 048,00</w:t>
      </w:r>
      <w:r>
        <w:rPr>
          <w:b/>
          <w:sz w:val="28"/>
          <w:szCs w:val="28"/>
        </w:rPr>
        <w:t xml:space="preserve"> </w:t>
      </w:r>
      <w:r w:rsidRPr="00465FD1">
        <w:rPr>
          <w:sz w:val="28"/>
          <w:szCs w:val="28"/>
        </w:rPr>
        <w:t>руб</w:t>
      </w:r>
      <w:r>
        <w:rPr>
          <w:sz w:val="28"/>
          <w:szCs w:val="28"/>
        </w:rPr>
        <w:t xml:space="preserve">., в том числе муниципальные гарантии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 w:rsidRPr="00A55A14">
        <w:rPr>
          <w:sz w:val="28"/>
          <w:szCs w:val="28"/>
        </w:rPr>
        <w:t>Лужского</w:t>
      </w:r>
      <w:proofErr w:type="spellEnd"/>
      <w:r w:rsidRPr="00A55A14">
        <w:rPr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 xml:space="preserve"> 0,00 руб.</w:t>
      </w:r>
    </w:p>
    <w:p w:rsidR="00CB4401" w:rsidRPr="00873CAF" w:rsidRDefault="00CB4401" w:rsidP="00CB4401">
      <w:pPr>
        <w:pStyle w:val="a4"/>
        <w:numPr>
          <w:ilvl w:val="1"/>
          <w:numId w:val="7"/>
        </w:numPr>
        <w:tabs>
          <w:tab w:val="left" w:pos="1134"/>
        </w:tabs>
        <w:ind w:left="0" w:firstLine="567"/>
        <w:jc w:val="both"/>
        <w:outlineLvl w:val="1"/>
        <w:rPr>
          <w:b/>
          <w:bCs/>
          <w:sz w:val="28"/>
          <w:szCs w:val="28"/>
        </w:rPr>
      </w:pPr>
      <w:r w:rsidRPr="0033239A">
        <w:rPr>
          <w:sz w:val="28"/>
          <w:szCs w:val="28"/>
        </w:rPr>
        <w:t>Утвердить Программу муниципальных</w:t>
      </w:r>
      <w:r w:rsidRPr="0033239A">
        <w:rPr>
          <w:i/>
          <w:iCs/>
          <w:sz w:val="28"/>
          <w:szCs w:val="28"/>
        </w:rPr>
        <w:t xml:space="preserve"> </w:t>
      </w:r>
      <w:r w:rsidRPr="0033239A">
        <w:rPr>
          <w:sz w:val="28"/>
          <w:szCs w:val="28"/>
        </w:rPr>
        <w:t xml:space="preserve">внутренних заимствований </w:t>
      </w:r>
      <w:proofErr w:type="spellStart"/>
      <w:r w:rsidRPr="0033239A">
        <w:rPr>
          <w:sz w:val="28"/>
          <w:szCs w:val="28"/>
        </w:rPr>
        <w:t>Лужского</w:t>
      </w:r>
      <w:proofErr w:type="spellEnd"/>
      <w:r w:rsidRPr="0033239A">
        <w:rPr>
          <w:sz w:val="28"/>
          <w:szCs w:val="28"/>
        </w:rPr>
        <w:t xml:space="preserve"> городского поселения </w:t>
      </w:r>
      <w:proofErr w:type="spellStart"/>
      <w:r w:rsidRPr="00A55A14">
        <w:rPr>
          <w:sz w:val="28"/>
          <w:szCs w:val="28"/>
        </w:rPr>
        <w:t>Лужского</w:t>
      </w:r>
      <w:proofErr w:type="spellEnd"/>
      <w:r w:rsidRPr="00A55A14">
        <w:rPr>
          <w:sz w:val="28"/>
          <w:szCs w:val="28"/>
        </w:rPr>
        <w:t xml:space="preserve"> муниципального района Ленинградской области</w:t>
      </w:r>
      <w:r w:rsidRPr="0033239A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Pr="0033239A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на плановый период 2023 и 2024</w:t>
      </w:r>
      <w:r w:rsidRPr="002934BC">
        <w:rPr>
          <w:sz w:val="28"/>
          <w:szCs w:val="28"/>
        </w:rPr>
        <w:t xml:space="preserve"> годов</w:t>
      </w:r>
      <w:r w:rsidRPr="0033239A">
        <w:rPr>
          <w:sz w:val="28"/>
          <w:szCs w:val="28"/>
        </w:rPr>
        <w:t xml:space="preserve"> согласно </w:t>
      </w:r>
      <w:r w:rsidRPr="00873CAF">
        <w:rPr>
          <w:bCs/>
          <w:sz w:val="28"/>
          <w:szCs w:val="28"/>
        </w:rPr>
        <w:t>приложению 8.</w:t>
      </w:r>
    </w:p>
    <w:p w:rsidR="00CB4401" w:rsidRPr="0033239A" w:rsidRDefault="00CB4401" w:rsidP="00CB4401">
      <w:pPr>
        <w:pStyle w:val="a4"/>
        <w:numPr>
          <w:ilvl w:val="1"/>
          <w:numId w:val="7"/>
        </w:numPr>
        <w:tabs>
          <w:tab w:val="left" w:pos="1134"/>
        </w:tabs>
        <w:ind w:left="0" w:firstLine="567"/>
        <w:jc w:val="both"/>
        <w:outlineLvl w:val="1"/>
        <w:rPr>
          <w:sz w:val="28"/>
          <w:szCs w:val="28"/>
        </w:rPr>
      </w:pPr>
      <w:r w:rsidRPr="003B4524">
        <w:rPr>
          <w:sz w:val="28"/>
          <w:szCs w:val="28"/>
        </w:rPr>
        <w:t>У</w:t>
      </w:r>
      <w:r>
        <w:rPr>
          <w:sz w:val="28"/>
          <w:szCs w:val="28"/>
        </w:rPr>
        <w:t>твердить</w:t>
      </w:r>
      <w:r w:rsidRPr="003B4524">
        <w:rPr>
          <w:sz w:val="28"/>
          <w:szCs w:val="28"/>
        </w:rPr>
        <w:t xml:space="preserve"> объем расходов на обслуживание муниципального долга </w:t>
      </w:r>
      <w:proofErr w:type="spellStart"/>
      <w:r w:rsidRPr="003B4524">
        <w:rPr>
          <w:sz w:val="28"/>
          <w:szCs w:val="28"/>
        </w:rPr>
        <w:t>Лужского</w:t>
      </w:r>
      <w:proofErr w:type="spellEnd"/>
      <w:r w:rsidRPr="003B4524">
        <w:rPr>
          <w:sz w:val="28"/>
          <w:szCs w:val="28"/>
        </w:rPr>
        <w:t xml:space="preserve"> городского поселения </w:t>
      </w:r>
      <w:proofErr w:type="spellStart"/>
      <w:r w:rsidRPr="00A55A14">
        <w:rPr>
          <w:sz w:val="28"/>
          <w:szCs w:val="28"/>
        </w:rPr>
        <w:t>Лужского</w:t>
      </w:r>
      <w:proofErr w:type="spellEnd"/>
      <w:r w:rsidRPr="00A55A14">
        <w:rPr>
          <w:sz w:val="28"/>
          <w:szCs w:val="28"/>
        </w:rPr>
        <w:t xml:space="preserve"> муниципального района Ленинградской области</w:t>
      </w:r>
      <w:r w:rsidRPr="003B4524">
        <w:rPr>
          <w:sz w:val="28"/>
          <w:szCs w:val="28"/>
        </w:rPr>
        <w:t xml:space="preserve"> на </w:t>
      </w:r>
      <w:r>
        <w:rPr>
          <w:sz w:val="28"/>
          <w:szCs w:val="28"/>
        </w:rPr>
        <w:t>2022</w:t>
      </w:r>
      <w:r w:rsidRPr="003B452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11 330,61</w:t>
      </w:r>
      <w:r w:rsidRPr="003B4524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., на 2023 </w:t>
      </w:r>
      <w:r w:rsidRPr="0033239A">
        <w:rPr>
          <w:sz w:val="28"/>
          <w:szCs w:val="28"/>
        </w:rPr>
        <w:t>год в сумме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8 611,56 </w:t>
      </w:r>
      <w:r w:rsidRPr="0033239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33239A">
        <w:rPr>
          <w:sz w:val="28"/>
          <w:szCs w:val="28"/>
        </w:rPr>
        <w:t>, на 20</w:t>
      </w:r>
      <w:r>
        <w:rPr>
          <w:sz w:val="28"/>
          <w:szCs w:val="28"/>
        </w:rPr>
        <w:t>24</w:t>
      </w:r>
      <w:r w:rsidRPr="0033239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5 907,41 </w:t>
      </w:r>
      <w:r w:rsidRPr="0033239A">
        <w:rPr>
          <w:sz w:val="28"/>
          <w:szCs w:val="28"/>
        </w:rPr>
        <w:t>руб.</w:t>
      </w:r>
    </w:p>
    <w:p w:rsidR="00CB4401" w:rsidRPr="006D0B6B" w:rsidRDefault="00CB4401" w:rsidP="00CB4401">
      <w:pPr>
        <w:pStyle w:val="a4"/>
        <w:numPr>
          <w:ilvl w:val="1"/>
          <w:numId w:val="7"/>
        </w:numPr>
        <w:tabs>
          <w:tab w:val="left" w:pos="1134"/>
        </w:tabs>
        <w:ind w:left="0" w:firstLine="567"/>
        <w:jc w:val="both"/>
        <w:outlineLvl w:val="1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Предоставить право осуществления муниципальных внутренних заимствований от имени муниципального образования </w:t>
      </w:r>
      <w:proofErr w:type="spellStart"/>
      <w:r>
        <w:rPr>
          <w:sz w:val="28"/>
          <w:szCs w:val="28"/>
        </w:rPr>
        <w:t>Лужское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в 2022-2024 годах </w:t>
      </w:r>
      <w:r w:rsidRPr="00197CB5">
        <w:rPr>
          <w:sz w:val="28"/>
          <w:szCs w:val="28"/>
        </w:rPr>
        <w:t xml:space="preserve">администрации </w:t>
      </w:r>
      <w:proofErr w:type="spellStart"/>
      <w:r w:rsidRPr="00197CB5">
        <w:rPr>
          <w:sz w:val="28"/>
          <w:szCs w:val="28"/>
        </w:rPr>
        <w:t>Лужского</w:t>
      </w:r>
      <w:proofErr w:type="spellEnd"/>
      <w:r w:rsidRPr="00197CB5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197CB5">
        <w:rPr>
          <w:sz w:val="28"/>
          <w:szCs w:val="28"/>
        </w:rPr>
        <w:t>в порядке, установленном</w:t>
      </w:r>
      <w:r>
        <w:rPr>
          <w:sz w:val="28"/>
          <w:szCs w:val="28"/>
        </w:rPr>
        <w:t xml:space="preserve"> </w:t>
      </w:r>
      <w:r w:rsidRPr="00197CB5">
        <w:rPr>
          <w:sz w:val="28"/>
          <w:szCs w:val="28"/>
        </w:rPr>
        <w:t xml:space="preserve">бюджетным законодательством Российской Федерации, </w:t>
      </w:r>
      <w:r>
        <w:rPr>
          <w:sz w:val="28"/>
          <w:szCs w:val="28"/>
        </w:rPr>
        <w:t xml:space="preserve">и </w:t>
      </w:r>
      <w:r w:rsidRPr="00197CB5">
        <w:rPr>
          <w:sz w:val="28"/>
          <w:szCs w:val="28"/>
        </w:rPr>
        <w:t xml:space="preserve">в соответствии с Программой муниципальных внутренних заимствований </w:t>
      </w:r>
      <w:proofErr w:type="spellStart"/>
      <w:r w:rsidRPr="00197CB5">
        <w:rPr>
          <w:sz w:val="28"/>
          <w:szCs w:val="28"/>
        </w:rPr>
        <w:t>Лужск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на 2022</w:t>
      </w:r>
      <w:r w:rsidRPr="00197CB5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 w:rsidRPr="00197CB5">
        <w:rPr>
          <w:sz w:val="28"/>
          <w:szCs w:val="28"/>
        </w:rPr>
        <w:t>на плановый период 202</w:t>
      </w:r>
      <w:r>
        <w:rPr>
          <w:sz w:val="28"/>
          <w:szCs w:val="28"/>
        </w:rPr>
        <w:t>3</w:t>
      </w:r>
      <w:r w:rsidRPr="00197CB5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197CB5">
        <w:rPr>
          <w:sz w:val="28"/>
          <w:szCs w:val="28"/>
        </w:rPr>
        <w:t xml:space="preserve"> годы с</w:t>
      </w:r>
      <w:proofErr w:type="gramEnd"/>
      <w:r w:rsidRPr="00197CB5">
        <w:rPr>
          <w:sz w:val="28"/>
          <w:szCs w:val="28"/>
        </w:rPr>
        <w:t xml:space="preserve"> учетом предельной </w:t>
      </w:r>
      <w:proofErr w:type="gramStart"/>
      <w:r w:rsidRPr="00197CB5">
        <w:rPr>
          <w:sz w:val="28"/>
          <w:szCs w:val="28"/>
        </w:rPr>
        <w:t xml:space="preserve">величины муниципального долга </w:t>
      </w:r>
      <w:proofErr w:type="spellStart"/>
      <w:r w:rsidRPr="00197CB5">
        <w:rPr>
          <w:sz w:val="28"/>
          <w:szCs w:val="28"/>
        </w:rPr>
        <w:t>Лужского</w:t>
      </w:r>
      <w:proofErr w:type="spellEnd"/>
      <w:r w:rsidRPr="00197CB5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proofErr w:type="gramEnd"/>
      <w:r w:rsidRPr="00197CB5">
        <w:rPr>
          <w:sz w:val="28"/>
          <w:szCs w:val="28"/>
        </w:rPr>
        <w:t>.</w:t>
      </w:r>
    </w:p>
    <w:p w:rsidR="00CB4401" w:rsidRPr="00873CAF" w:rsidRDefault="00CB4401" w:rsidP="00CB4401">
      <w:pPr>
        <w:pStyle w:val="a4"/>
        <w:numPr>
          <w:ilvl w:val="1"/>
          <w:numId w:val="7"/>
        </w:numPr>
        <w:tabs>
          <w:tab w:val="left" w:pos="1134"/>
        </w:tabs>
        <w:ind w:left="0" w:firstLine="567"/>
        <w:jc w:val="both"/>
        <w:outlineLvl w:val="1"/>
        <w:rPr>
          <w:b/>
          <w:bCs/>
          <w:sz w:val="28"/>
          <w:szCs w:val="28"/>
        </w:rPr>
      </w:pPr>
      <w:r w:rsidRPr="00873CAF">
        <w:rPr>
          <w:sz w:val="28"/>
          <w:szCs w:val="28"/>
        </w:rPr>
        <w:t xml:space="preserve">Установить, что привлекаемые в 2022-2024 годах заемные средства направляются на финансирование дефицита бюджета </w:t>
      </w:r>
      <w:proofErr w:type="spellStart"/>
      <w:r w:rsidRPr="00873CAF">
        <w:rPr>
          <w:sz w:val="28"/>
          <w:szCs w:val="28"/>
        </w:rPr>
        <w:t>Лужского</w:t>
      </w:r>
      <w:proofErr w:type="spellEnd"/>
      <w:r w:rsidRPr="00873CAF">
        <w:rPr>
          <w:sz w:val="28"/>
          <w:szCs w:val="28"/>
        </w:rPr>
        <w:t xml:space="preserve"> городского поселения </w:t>
      </w:r>
      <w:proofErr w:type="spellStart"/>
      <w:r w:rsidRPr="00873CAF">
        <w:rPr>
          <w:sz w:val="28"/>
          <w:szCs w:val="28"/>
        </w:rPr>
        <w:t>Лужского</w:t>
      </w:r>
      <w:proofErr w:type="spellEnd"/>
      <w:r w:rsidRPr="00873CAF">
        <w:rPr>
          <w:sz w:val="28"/>
          <w:szCs w:val="28"/>
        </w:rPr>
        <w:t xml:space="preserve"> муниципального района Ленинградской области, на покрытие временных кассовых разрывов, возникающих при исполнении бюджета, а также для погашения муниципального долга </w:t>
      </w:r>
      <w:proofErr w:type="spellStart"/>
      <w:r w:rsidRPr="00873CAF">
        <w:rPr>
          <w:sz w:val="28"/>
          <w:szCs w:val="28"/>
        </w:rPr>
        <w:t>Лужского</w:t>
      </w:r>
      <w:proofErr w:type="spellEnd"/>
      <w:r w:rsidRPr="00873CAF">
        <w:rPr>
          <w:sz w:val="28"/>
          <w:szCs w:val="28"/>
        </w:rPr>
        <w:t xml:space="preserve"> городского поселения </w:t>
      </w:r>
      <w:proofErr w:type="spellStart"/>
      <w:r w:rsidRPr="00873CAF">
        <w:rPr>
          <w:sz w:val="28"/>
          <w:szCs w:val="28"/>
        </w:rPr>
        <w:t>Лужского</w:t>
      </w:r>
      <w:proofErr w:type="spellEnd"/>
      <w:r w:rsidRPr="00873CAF">
        <w:rPr>
          <w:sz w:val="28"/>
          <w:szCs w:val="28"/>
        </w:rPr>
        <w:t xml:space="preserve"> муниципального района Ленинградской области, если иное не предусмотрено федеральным законодательством.</w:t>
      </w:r>
    </w:p>
    <w:p w:rsidR="00CB4401" w:rsidRPr="00065C9E" w:rsidRDefault="00CB4401" w:rsidP="00CB44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CB4401" w:rsidRPr="004620C4" w:rsidRDefault="00CB4401" w:rsidP="00CB4401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4620C4">
        <w:rPr>
          <w:rFonts w:ascii="Times New Roman" w:hAnsi="Times New Roman"/>
          <w:b/>
          <w:bCs/>
          <w:sz w:val="28"/>
          <w:szCs w:val="28"/>
        </w:rPr>
        <w:t>Бюджетные инвестиции в объекты муниципальной собственности</w:t>
      </w:r>
      <w:r w:rsidRPr="004620C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20C4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4620C4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 w:rsidRPr="004620C4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4620C4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  <w:r w:rsidR="00757E98" w:rsidRPr="004620C4">
        <w:rPr>
          <w:rFonts w:ascii="Times New Roman" w:hAnsi="Times New Roman"/>
          <w:b/>
          <w:sz w:val="28"/>
          <w:szCs w:val="28"/>
        </w:rPr>
        <w:t>:</w:t>
      </w:r>
    </w:p>
    <w:p w:rsidR="00CB4401" w:rsidRPr="00713010" w:rsidRDefault="00CB4401" w:rsidP="00CB4401">
      <w:pPr>
        <w:pStyle w:val="a4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b/>
          <w:sz w:val="28"/>
          <w:szCs w:val="28"/>
        </w:rPr>
      </w:pPr>
      <w:r w:rsidRPr="00713010">
        <w:rPr>
          <w:sz w:val="28"/>
          <w:szCs w:val="28"/>
        </w:rPr>
        <w:t xml:space="preserve">Утвердить бюджетные инвестиции в объекты муниципальной собственности </w:t>
      </w:r>
      <w:proofErr w:type="spellStart"/>
      <w:r w:rsidRPr="00713010">
        <w:rPr>
          <w:sz w:val="28"/>
          <w:szCs w:val="28"/>
        </w:rPr>
        <w:t>Лужского</w:t>
      </w:r>
      <w:proofErr w:type="spellEnd"/>
      <w:r w:rsidRPr="00713010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 w:rsidRPr="00713010">
        <w:rPr>
          <w:sz w:val="28"/>
          <w:szCs w:val="28"/>
        </w:rPr>
        <w:t>, в том числе:</w:t>
      </w:r>
    </w:p>
    <w:p w:rsidR="00CB4401" w:rsidRPr="00713010" w:rsidRDefault="00CB4401" w:rsidP="00CB440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010">
        <w:rPr>
          <w:rFonts w:ascii="Times New Roman" w:hAnsi="Times New Roman"/>
          <w:sz w:val="28"/>
          <w:szCs w:val="28"/>
        </w:rPr>
        <w:t>на оказание поддержки гражданам, пострадавшим в результате пожара муниципального жилищного фонда</w:t>
      </w:r>
    </w:p>
    <w:p w:rsidR="00CB4401" w:rsidRPr="00713010" w:rsidRDefault="00CB4401" w:rsidP="00CB4401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71301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283 398,30</w:t>
      </w:r>
      <w:r w:rsidRPr="00713010">
        <w:rPr>
          <w:sz w:val="28"/>
          <w:szCs w:val="28"/>
        </w:rPr>
        <w:t xml:space="preserve"> руб</w:t>
      </w:r>
      <w:r>
        <w:rPr>
          <w:sz w:val="28"/>
          <w:szCs w:val="28"/>
        </w:rPr>
        <w:t>.;</w:t>
      </w:r>
    </w:p>
    <w:p w:rsidR="00CB4401" w:rsidRPr="00713010" w:rsidRDefault="00CB4401" w:rsidP="00CB4401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71301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283 398,30</w:t>
      </w:r>
      <w:r w:rsidRPr="00713010">
        <w:rPr>
          <w:sz w:val="28"/>
          <w:szCs w:val="28"/>
        </w:rPr>
        <w:t xml:space="preserve"> руб</w:t>
      </w:r>
      <w:r>
        <w:rPr>
          <w:sz w:val="28"/>
          <w:szCs w:val="28"/>
        </w:rPr>
        <w:t>.;</w:t>
      </w:r>
    </w:p>
    <w:p w:rsidR="00CB4401" w:rsidRPr="00713010" w:rsidRDefault="00CB4401" w:rsidP="00CB4401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71301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283 398,30</w:t>
      </w:r>
      <w:r w:rsidRPr="00713010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CB4401" w:rsidRPr="00713010" w:rsidRDefault="00CB4401" w:rsidP="00CB44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71301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10">
        <w:rPr>
          <w:rFonts w:ascii="Times New Roman" w:hAnsi="Times New Roman"/>
          <w:sz w:val="28"/>
          <w:szCs w:val="28"/>
        </w:rPr>
        <w:t>строительств</w:t>
      </w:r>
      <w:r>
        <w:rPr>
          <w:rFonts w:ascii="Times New Roman" w:hAnsi="Times New Roman"/>
          <w:sz w:val="28"/>
          <w:szCs w:val="28"/>
        </w:rPr>
        <w:t>о</w:t>
      </w:r>
      <w:r w:rsidRPr="00713010">
        <w:rPr>
          <w:rFonts w:ascii="Times New Roman" w:hAnsi="Times New Roman"/>
          <w:sz w:val="28"/>
          <w:szCs w:val="28"/>
        </w:rPr>
        <w:t xml:space="preserve"> объектов газификации (в том числе проектно-изыскательские работы) собственности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CB4401" w:rsidRDefault="00CB4401" w:rsidP="00CB4401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71301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4 173 840,00</w:t>
      </w:r>
      <w:r w:rsidRPr="00713010">
        <w:rPr>
          <w:sz w:val="28"/>
          <w:szCs w:val="28"/>
        </w:rPr>
        <w:t xml:space="preserve"> руб</w:t>
      </w:r>
      <w:r>
        <w:rPr>
          <w:sz w:val="28"/>
          <w:szCs w:val="28"/>
        </w:rPr>
        <w:t>.;</w:t>
      </w:r>
    </w:p>
    <w:p w:rsidR="00CB4401" w:rsidRPr="00713010" w:rsidRDefault="00CB4401" w:rsidP="00CB4401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71301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3 864 060,00</w:t>
      </w:r>
      <w:r w:rsidRPr="00713010">
        <w:rPr>
          <w:sz w:val="28"/>
          <w:szCs w:val="28"/>
        </w:rPr>
        <w:t xml:space="preserve"> руб</w:t>
      </w:r>
      <w:r>
        <w:rPr>
          <w:sz w:val="28"/>
          <w:szCs w:val="28"/>
        </w:rPr>
        <w:t>.;</w:t>
      </w:r>
    </w:p>
    <w:p w:rsidR="00CB4401" w:rsidRPr="00D91E18" w:rsidRDefault="00CB4401" w:rsidP="00CB4401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71301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3 864 060,00 </w:t>
      </w:r>
      <w:r w:rsidRPr="00713010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CB4401" w:rsidRPr="004250BB" w:rsidRDefault="00CB4401" w:rsidP="00CB4401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4250BB">
        <w:rPr>
          <w:sz w:val="28"/>
          <w:szCs w:val="28"/>
        </w:rPr>
        <w:t>на обеспечение устойчивого сокращения непригодного для проживания жилого фонда</w:t>
      </w:r>
    </w:p>
    <w:p w:rsidR="00CB4401" w:rsidRPr="004250BB" w:rsidRDefault="00CB4401" w:rsidP="00CB4401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4250BB">
        <w:rPr>
          <w:sz w:val="28"/>
          <w:szCs w:val="28"/>
        </w:rPr>
        <w:t xml:space="preserve">на 2022 год в сумме </w:t>
      </w:r>
      <w:r>
        <w:rPr>
          <w:sz w:val="28"/>
          <w:szCs w:val="28"/>
        </w:rPr>
        <w:t>7 615 859,48</w:t>
      </w:r>
      <w:r w:rsidRPr="004250BB">
        <w:rPr>
          <w:sz w:val="28"/>
          <w:szCs w:val="28"/>
        </w:rPr>
        <w:t xml:space="preserve"> руб.;</w:t>
      </w:r>
    </w:p>
    <w:p w:rsidR="00CB4401" w:rsidRPr="004250BB" w:rsidRDefault="00CB4401" w:rsidP="00CB4401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4250BB">
        <w:rPr>
          <w:sz w:val="28"/>
          <w:szCs w:val="28"/>
        </w:rPr>
        <w:t>на 2023 год в сумме 5 897 785,08 руб.;</w:t>
      </w:r>
    </w:p>
    <w:p w:rsidR="00CB4401" w:rsidRPr="004250BB" w:rsidRDefault="00CB4401" w:rsidP="00CB4401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4250BB">
        <w:rPr>
          <w:sz w:val="28"/>
          <w:szCs w:val="28"/>
        </w:rPr>
        <w:t>на 2024 год в сумме 8 257 764,49 руб.</w:t>
      </w:r>
    </w:p>
    <w:p w:rsidR="00CB4401" w:rsidRPr="004250BB" w:rsidRDefault="00CB4401" w:rsidP="00CB4401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4250BB">
        <w:rPr>
          <w:sz w:val="28"/>
          <w:szCs w:val="28"/>
        </w:rPr>
        <w:t>на подготовку земельных участков для строительства многоквартирных жилых домов, создание объектов инженерной и транспортной инфраструктуры для обеспечения подключения многоквартирных жилых домов к инженерным сетям и прочие мероприятия по переселению граждан из аварийного жилищного фонда</w:t>
      </w:r>
    </w:p>
    <w:p w:rsidR="00CB4401" w:rsidRPr="00AD3D17" w:rsidRDefault="00CB4401" w:rsidP="00CB4401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AD3D17">
        <w:rPr>
          <w:sz w:val="28"/>
          <w:szCs w:val="28"/>
        </w:rPr>
        <w:t xml:space="preserve">на 2022 год в сумме </w:t>
      </w:r>
      <w:r>
        <w:rPr>
          <w:sz w:val="28"/>
          <w:szCs w:val="28"/>
        </w:rPr>
        <w:t>10 000 000,00</w:t>
      </w:r>
      <w:r w:rsidRPr="00AD3D17">
        <w:rPr>
          <w:sz w:val="28"/>
          <w:szCs w:val="28"/>
        </w:rPr>
        <w:t xml:space="preserve"> руб.;</w:t>
      </w:r>
    </w:p>
    <w:p w:rsidR="00CB4401" w:rsidRPr="00AD3D17" w:rsidRDefault="00CB4401" w:rsidP="00CB4401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AD3D17">
        <w:rPr>
          <w:sz w:val="28"/>
          <w:szCs w:val="28"/>
        </w:rPr>
        <w:t>на 2023 год в сумме 30 000 000,00 руб.;</w:t>
      </w:r>
    </w:p>
    <w:p w:rsidR="00CB4401" w:rsidRPr="00AD3D17" w:rsidRDefault="00CB4401" w:rsidP="00CB4401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AD3D17">
        <w:rPr>
          <w:sz w:val="28"/>
          <w:szCs w:val="28"/>
        </w:rPr>
        <w:lastRenderedPageBreak/>
        <w:t>на 2024 год в сумме 30 000 000,00 руб.</w:t>
      </w:r>
    </w:p>
    <w:p w:rsidR="00CB4401" w:rsidRPr="00AA159D" w:rsidRDefault="00CB4401" w:rsidP="00CB4401">
      <w:pPr>
        <w:pStyle w:val="a4"/>
        <w:numPr>
          <w:ilvl w:val="1"/>
          <w:numId w:val="7"/>
        </w:numPr>
        <w:tabs>
          <w:tab w:val="left" w:pos="1134"/>
        </w:tabs>
        <w:ind w:left="0" w:firstLine="567"/>
        <w:jc w:val="both"/>
        <w:outlineLvl w:val="1"/>
        <w:rPr>
          <w:sz w:val="28"/>
          <w:szCs w:val="28"/>
        </w:rPr>
      </w:pPr>
      <w:r w:rsidRPr="00AA159D">
        <w:rPr>
          <w:sz w:val="28"/>
          <w:szCs w:val="28"/>
        </w:rPr>
        <w:t xml:space="preserve">Бюджетные ассигнования на осуществление бюджетных инвестиций в объекты муниципальной собственности </w:t>
      </w:r>
      <w:proofErr w:type="spellStart"/>
      <w:r w:rsidRPr="00AA159D">
        <w:rPr>
          <w:sz w:val="28"/>
          <w:szCs w:val="28"/>
        </w:rPr>
        <w:t>Лужского</w:t>
      </w:r>
      <w:proofErr w:type="spellEnd"/>
      <w:r w:rsidRPr="00AA159D">
        <w:rPr>
          <w:sz w:val="28"/>
          <w:szCs w:val="28"/>
        </w:rPr>
        <w:t xml:space="preserve"> городского поселения </w:t>
      </w:r>
      <w:proofErr w:type="spellStart"/>
      <w:r w:rsidRPr="00AA159D">
        <w:rPr>
          <w:sz w:val="28"/>
          <w:szCs w:val="28"/>
        </w:rPr>
        <w:t>Лужского</w:t>
      </w:r>
      <w:proofErr w:type="spellEnd"/>
      <w:r w:rsidRPr="00AA159D">
        <w:rPr>
          <w:sz w:val="28"/>
          <w:szCs w:val="28"/>
        </w:rPr>
        <w:t xml:space="preserve"> муниципального района Ленинградской области отражаются в составе ведомственной </w:t>
      </w:r>
      <w:proofErr w:type="gramStart"/>
      <w:r w:rsidRPr="00AA159D">
        <w:rPr>
          <w:sz w:val="28"/>
          <w:szCs w:val="28"/>
        </w:rPr>
        <w:t xml:space="preserve">структуры расходов бюджета </w:t>
      </w:r>
      <w:proofErr w:type="spellStart"/>
      <w:r w:rsidRPr="00AA159D">
        <w:rPr>
          <w:sz w:val="28"/>
          <w:szCs w:val="28"/>
        </w:rPr>
        <w:t>Лужского</w:t>
      </w:r>
      <w:proofErr w:type="spellEnd"/>
      <w:r w:rsidRPr="00AA159D">
        <w:rPr>
          <w:sz w:val="28"/>
          <w:szCs w:val="28"/>
        </w:rPr>
        <w:t xml:space="preserve"> городского поселения </w:t>
      </w:r>
      <w:proofErr w:type="spellStart"/>
      <w:r w:rsidRPr="00AA159D">
        <w:rPr>
          <w:sz w:val="28"/>
          <w:szCs w:val="28"/>
        </w:rPr>
        <w:t>Лужского</w:t>
      </w:r>
      <w:proofErr w:type="spellEnd"/>
      <w:r w:rsidRPr="00AA159D">
        <w:rPr>
          <w:sz w:val="28"/>
          <w:szCs w:val="28"/>
        </w:rPr>
        <w:t xml:space="preserve"> муниципального района Ленинградской области</w:t>
      </w:r>
      <w:proofErr w:type="gramEnd"/>
      <w:r w:rsidRPr="00AA159D">
        <w:rPr>
          <w:sz w:val="28"/>
          <w:szCs w:val="28"/>
        </w:rPr>
        <w:t xml:space="preserve"> по муниципальным программам и непрограммным расходам по соответствующим кодам бюджетной классификации.</w:t>
      </w:r>
    </w:p>
    <w:p w:rsidR="00CB4401" w:rsidRDefault="00CB4401" w:rsidP="00CB44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B4401" w:rsidRPr="004620C4" w:rsidRDefault="00CB4401" w:rsidP="00CB4401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620C4">
        <w:rPr>
          <w:rFonts w:ascii="Times New Roman" w:hAnsi="Times New Roman"/>
          <w:b/>
          <w:bCs/>
          <w:sz w:val="28"/>
          <w:szCs w:val="28"/>
        </w:rPr>
        <w:t xml:space="preserve"> Источники внутреннего </w:t>
      </w:r>
      <w:proofErr w:type="gramStart"/>
      <w:r w:rsidRPr="004620C4">
        <w:rPr>
          <w:rFonts w:ascii="Times New Roman" w:hAnsi="Times New Roman"/>
          <w:b/>
          <w:bCs/>
          <w:sz w:val="28"/>
          <w:szCs w:val="28"/>
        </w:rPr>
        <w:t xml:space="preserve">финансирования дефицита бюджета </w:t>
      </w:r>
      <w:proofErr w:type="spellStart"/>
      <w:r w:rsidRPr="004620C4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Pr="004620C4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 </w:t>
      </w:r>
      <w:proofErr w:type="spellStart"/>
      <w:r w:rsidRPr="004620C4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4620C4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  <w:proofErr w:type="gramEnd"/>
      <w:r w:rsidR="004620C4" w:rsidRPr="004620C4">
        <w:rPr>
          <w:rFonts w:ascii="Times New Roman" w:hAnsi="Times New Roman"/>
          <w:b/>
          <w:sz w:val="28"/>
          <w:szCs w:val="28"/>
        </w:rPr>
        <w:t>:</w:t>
      </w:r>
    </w:p>
    <w:p w:rsidR="00CB4401" w:rsidRPr="00B32F28" w:rsidRDefault="00CB4401" w:rsidP="00CB44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B32F28">
        <w:rPr>
          <w:rFonts w:ascii="Times New Roman" w:hAnsi="Times New Roman"/>
          <w:bCs/>
          <w:sz w:val="28"/>
          <w:szCs w:val="28"/>
        </w:rPr>
        <w:t xml:space="preserve">Утвердить источники внутреннего </w:t>
      </w:r>
      <w:proofErr w:type="gramStart"/>
      <w:r w:rsidRPr="00B32F28">
        <w:rPr>
          <w:rFonts w:ascii="Times New Roman" w:hAnsi="Times New Roman"/>
          <w:bCs/>
          <w:sz w:val="28"/>
          <w:szCs w:val="28"/>
        </w:rPr>
        <w:t xml:space="preserve">финансирования дефицита бюджета </w:t>
      </w:r>
      <w:proofErr w:type="spellStart"/>
      <w:r w:rsidRPr="00B32F28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B32F2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городского поселения</w:t>
      </w:r>
      <w:r w:rsidRPr="00B32F2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97A4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97A43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proofErr w:type="gramEnd"/>
      <w:r w:rsidRPr="00B32F28">
        <w:rPr>
          <w:rFonts w:ascii="Times New Roman" w:hAnsi="Times New Roman"/>
          <w:bCs/>
          <w:sz w:val="28"/>
          <w:szCs w:val="28"/>
        </w:rPr>
        <w:t xml:space="preserve"> на 20</w:t>
      </w:r>
      <w:r>
        <w:rPr>
          <w:rFonts w:ascii="Times New Roman" w:hAnsi="Times New Roman"/>
          <w:bCs/>
          <w:sz w:val="28"/>
          <w:szCs w:val="28"/>
        </w:rPr>
        <w:t>22</w:t>
      </w:r>
      <w:r w:rsidRPr="00B32F28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 w:rsidRPr="00B32F28">
        <w:rPr>
          <w:rFonts w:ascii="Times New Roman" w:hAnsi="Times New Roman"/>
          <w:bCs/>
          <w:sz w:val="28"/>
          <w:szCs w:val="28"/>
        </w:rPr>
        <w:t xml:space="preserve"> на плановый период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B32F28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B32F28">
        <w:rPr>
          <w:rFonts w:ascii="Times New Roman" w:hAnsi="Times New Roman"/>
          <w:bCs/>
          <w:sz w:val="28"/>
          <w:szCs w:val="28"/>
        </w:rPr>
        <w:t xml:space="preserve"> годов </w:t>
      </w:r>
      <w:r w:rsidRPr="00865AE4">
        <w:rPr>
          <w:rFonts w:ascii="Times New Roman" w:hAnsi="Times New Roman"/>
          <w:bCs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bCs/>
          <w:sz w:val="28"/>
          <w:szCs w:val="28"/>
        </w:rPr>
        <w:t>9</w:t>
      </w:r>
      <w:r w:rsidRPr="00865AE4">
        <w:rPr>
          <w:rFonts w:ascii="Times New Roman" w:hAnsi="Times New Roman"/>
          <w:bCs/>
          <w:sz w:val="28"/>
          <w:szCs w:val="28"/>
        </w:rPr>
        <w:t>.</w:t>
      </w:r>
    </w:p>
    <w:p w:rsidR="00CB4401" w:rsidRDefault="00CB4401" w:rsidP="00CB44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CB4401" w:rsidRPr="004620C4" w:rsidRDefault="00CB4401" w:rsidP="00CB4401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620C4">
        <w:rPr>
          <w:rFonts w:ascii="Times New Roman" w:hAnsi="Times New Roman"/>
          <w:b/>
          <w:bCs/>
          <w:sz w:val="28"/>
          <w:szCs w:val="28"/>
        </w:rPr>
        <w:t>Вступление в силу настоящего решения</w:t>
      </w:r>
      <w:r w:rsidR="004620C4" w:rsidRPr="004620C4">
        <w:rPr>
          <w:rFonts w:ascii="Times New Roman" w:hAnsi="Times New Roman"/>
          <w:b/>
          <w:bCs/>
          <w:sz w:val="28"/>
          <w:szCs w:val="28"/>
        </w:rPr>
        <w:t>:</w:t>
      </w:r>
    </w:p>
    <w:p w:rsidR="00CB4401" w:rsidRPr="003B4524" w:rsidRDefault="00CB4401" w:rsidP="00CB44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B4524">
        <w:rPr>
          <w:rFonts w:ascii="Times New Roman" w:hAnsi="Times New Roman"/>
          <w:bCs/>
          <w:sz w:val="28"/>
          <w:szCs w:val="28"/>
        </w:rPr>
        <w:t>Н</w:t>
      </w:r>
      <w:r w:rsidRPr="003B4524">
        <w:rPr>
          <w:rFonts w:ascii="Times New Roman" w:hAnsi="Times New Roman"/>
          <w:sz w:val="28"/>
          <w:szCs w:val="28"/>
        </w:rPr>
        <w:t xml:space="preserve">астоящее решение вступает в силу с 1 января </w:t>
      </w:r>
      <w:r>
        <w:rPr>
          <w:rFonts w:ascii="Times New Roman" w:hAnsi="Times New Roman"/>
          <w:sz w:val="28"/>
          <w:szCs w:val="28"/>
        </w:rPr>
        <w:t>2022</w:t>
      </w:r>
      <w:r w:rsidRPr="003B4524">
        <w:rPr>
          <w:rFonts w:ascii="Times New Roman" w:hAnsi="Times New Roman"/>
          <w:sz w:val="28"/>
          <w:szCs w:val="28"/>
        </w:rPr>
        <w:t xml:space="preserve"> года после официального опубликования.</w:t>
      </w:r>
    </w:p>
    <w:p w:rsidR="00BF28A2" w:rsidRPr="0003273E" w:rsidRDefault="00BF28A2" w:rsidP="00BF28A2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BF28A2" w:rsidRDefault="00BF28A2" w:rsidP="00BF2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BF28A2" w:rsidRDefault="00BF28A2" w:rsidP="00BF2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BF28A2" w:rsidRDefault="00BF28A2" w:rsidP="00BF2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</w:t>
      </w:r>
      <w:r w:rsidR="004620C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В.А. Голуб </w:t>
      </w:r>
    </w:p>
    <w:p w:rsidR="00BF28A2" w:rsidRDefault="00BF28A2" w:rsidP="00BF2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8A2" w:rsidRDefault="00BF28A2" w:rsidP="00BF2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8A2" w:rsidRDefault="00BF28A2" w:rsidP="00BF28A2"/>
    <w:p w:rsidR="00BF28A2" w:rsidRDefault="00BF28A2" w:rsidP="00BF28A2"/>
    <w:p w:rsidR="00BF28A2" w:rsidRDefault="00BF28A2" w:rsidP="00BF28A2"/>
    <w:p w:rsidR="00BF28A2" w:rsidRDefault="00BF28A2" w:rsidP="00BF28A2"/>
    <w:p w:rsidR="00BF28A2" w:rsidRDefault="00BF28A2" w:rsidP="00BF28A2"/>
    <w:p w:rsidR="00BF28A2" w:rsidRDefault="00BF28A2" w:rsidP="00BF28A2"/>
    <w:p w:rsidR="00BF28A2" w:rsidRDefault="00BF28A2" w:rsidP="00BF28A2"/>
    <w:p w:rsidR="00BF28A2" w:rsidRDefault="00BF28A2" w:rsidP="00BF28A2"/>
    <w:p w:rsidR="00BF28A2" w:rsidRDefault="00BF28A2" w:rsidP="00BF28A2"/>
    <w:p w:rsidR="00BF28A2" w:rsidRDefault="00BF28A2" w:rsidP="00BF28A2"/>
    <w:p w:rsidR="00BF28A2" w:rsidRDefault="00BF28A2" w:rsidP="00BF28A2"/>
    <w:p w:rsidR="00BF28A2" w:rsidRDefault="00BF28A2" w:rsidP="00BF28A2"/>
    <w:p w:rsidR="00BF28A2" w:rsidRDefault="00BF28A2" w:rsidP="00BF28A2"/>
    <w:p w:rsidR="00BF28A2" w:rsidRDefault="00BF28A2" w:rsidP="00BF28A2"/>
    <w:p w:rsidR="00BF28A2" w:rsidRDefault="00BF28A2" w:rsidP="00BF28A2"/>
    <w:p w:rsidR="00BF28A2" w:rsidRDefault="00BF28A2" w:rsidP="00BF28A2"/>
    <w:p w:rsidR="00BF28A2" w:rsidRDefault="00BF28A2" w:rsidP="00BF28A2"/>
    <w:p w:rsidR="00BF28A2" w:rsidRDefault="00BF28A2" w:rsidP="00BF28A2"/>
    <w:p w:rsidR="00BF28A2" w:rsidRDefault="00BF28A2" w:rsidP="00BF28A2"/>
    <w:p w:rsidR="00BF28A2" w:rsidRDefault="00BF28A2" w:rsidP="00BF28A2"/>
    <w:p w:rsidR="00BF28A2" w:rsidRDefault="00BF28A2" w:rsidP="00BF28A2"/>
    <w:p w:rsidR="00BF28A2" w:rsidRDefault="00BF28A2" w:rsidP="00BF28A2"/>
    <w:p w:rsidR="00BF28A2" w:rsidRDefault="00BF28A2" w:rsidP="00BF28A2"/>
    <w:p w:rsidR="00BF28A2" w:rsidRDefault="00BF28A2" w:rsidP="00BF28A2"/>
    <w:p w:rsidR="00BF28A2" w:rsidRDefault="00BF28A2" w:rsidP="00BF28A2"/>
    <w:p w:rsidR="00BF28A2" w:rsidRDefault="00BF28A2" w:rsidP="00BF2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8A2" w:rsidRDefault="00BF28A2" w:rsidP="00BF2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8A2" w:rsidRDefault="00BF28A2" w:rsidP="00BF2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8A2" w:rsidRDefault="00BF28A2" w:rsidP="00BF2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8A2" w:rsidRDefault="00BF28A2" w:rsidP="00BF2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8A2" w:rsidRDefault="00BF28A2" w:rsidP="00BF2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8A2" w:rsidRDefault="00BF28A2" w:rsidP="00BF2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8A2" w:rsidRDefault="00BF28A2" w:rsidP="00BF2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8A2" w:rsidRDefault="00BF28A2" w:rsidP="00BF2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8A2" w:rsidRDefault="00BF28A2" w:rsidP="00BF2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8A2" w:rsidRDefault="00BF28A2" w:rsidP="00BF2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8A2" w:rsidRDefault="00BF28A2" w:rsidP="00BF2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8A2" w:rsidRDefault="00BF28A2" w:rsidP="00BF2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8A2" w:rsidRDefault="00BF28A2" w:rsidP="00BF2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8A2" w:rsidRDefault="00BF28A2" w:rsidP="00BF2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8A2" w:rsidRDefault="00BF28A2" w:rsidP="00BF2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8A2" w:rsidRDefault="00BF28A2" w:rsidP="00BF2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8A2" w:rsidRDefault="00BF28A2" w:rsidP="00BF2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8A2" w:rsidRDefault="00BF28A2" w:rsidP="00BF2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8A2" w:rsidRDefault="00BF28A2" w:rsidP="00BF2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8A2" w:rsidRDefault="00BF28A2" w:rsidP="00BF2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8A2" w:rsidRDefault="00BF28A2" w:rsidP="00BF2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8A2" w:rsidRDefault="00BF28A2" w:rsidP="00BF2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8A2" w:rsidRDefault="00BF28A2" w:rsidP="00BF2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8A2" w:rsidRDefault="00BF28A2" w:rsidP="00BF2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8A2" w:rsidRPr="000B78F3" w:rsidRDefault="00BF28A2" w:rsidP="00BF28A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F28A2" w:rsidRDefault="00BF28A2" w:rsidP="00BF2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КФ,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прокуратура</w:t>
      </w:r>
    </w:p>
    <w:p w:rsidR="00976F36" w:rsidRDefault="00976F36" w:rsidP="00BF2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6F36" w:rsidRDefault="00976F36" w:rsidP="00BF2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6F36" w:rsidRDefault="00976F36" w:rsidP="00BF2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6F36" w:rsidRPr="00535B87" w:rsidRDefault="00976F36" w:rsidP="00976F3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976F36" w:rsidRPr="00535B87" w:rsidRDefault="00976F36" w:rsidP="00976F3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976F36" w:rsidRPr="00535B87" w:rsidRDefault="00976F36" w:rsidP="00976F36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976F36" w:rsidRDefault="00976F36" w:rsidP="00976F3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21.12.2021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118</w:t>
      </w:r>
    </w:p>
    <w:p w:rsidR="00976F36" w:rsidRDefault="00976F36" w:rsidP="00976F3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1</w:t>
      </w:r>
      <w:r w:rsidRPr="00535B87">
        <w:rPr>
          <w:rFonts w:ascii="Times New Roman" w:hAnsi="Times New Roman"/>
        </w:rPr>
        <w:t>)</w:t>
      </w:r>
    </w:p>
    <w:p w:rsidR="00976F36" w:rsidRPr="00976F36" w:rsidRDefault="00976F36" w:rsidP="00976F36">
      <w:pPr>
        <w:spacing w:after="0" w:line="240" w:lineRule="auto"/>
        <w:jc w:val="both"/>
        <w:rPr>
          <w:rFonts w:ascii="Times New Roman" w:hAnsi="Times New Roman"/>
        </w:rPr>
      </w:pPr>
    </w:p>
    <w:p w:rsidR="00976F36" w:rsidRDefault="00976F36" w:rsidP="00976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 xml:space="preserve">Прогнозируемые поступления </w:t>
      </w:r>
    </w:p>
    <w:p w:rsidR="00976F36" w:rsidRDefault="00976F36" w:rsidP="00976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 xml:space="preserve">налоговых, неналоговых доходов и безвозмездных поступлений </w:t>
      </w:r>
    </w:p>
    <w:p w:rsidR="00976F36" w:rsidRDefault="00976F36" w:rsidP="00976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 xml:space="preserve">в бюджет </w:t>
      </w:r>
      <w:proofErr w:type="spellStart"/>
      <w:r w:rsidRPr="00E12CC3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E12CC3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</w:p>
    <w:p w:rsidR="00976F36" w:rsidRDefault="00976F36" w:rsidP="00976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976F36" w:rsidRDefault="00976F36" w:rsidP="00976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 xml:space="preserve">по кодам видов доходов </w:t>
      </w:r>
    </w:p>
    <w:p w:rsidR="00976F36" w:rsidRDefault="00976F36" w:rsidP="00976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2</w:t>
      </w:r>
      <w:r w:rsidRPr="00E12CC3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b/>
          <w:sz w:val="24"/>
          <w:szCs w:val="24"/>
        </w:rPr>
        <w:t>3</w:t>
      </w:r>
      <w:r w:rsidRPr="00E12CC3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4</w:t>
      </w:r>
      <w:r w:rsidRPr="00E12CC3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976F36" w:rsidRPr="00976F36" w:rsidRDefault="00976F36" w:rsidP="00BF28A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3402"/>
        <w:gridCol w:w="1418"/>
        <w:gridCol w:w="1417"/>
        <w:gridCol w:w="1418"/>
      </w:tblGrid>
      <w:tr w:rsidR="00976F36" w:rsidRPr="00976F36" w:rsidTr="00976F36">
        <w:trPr>
          <w:trHeight w:val="283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0" w:name="RANGE!A1:E30"/>
            <w:bookmarkEnd w:id="0"/>
            <w:r w:rsidRPr="00976F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(руб.)</w:t>
            </w:r>
          </w:p>
        </w:tc>
      </w:tr>
      <w:tr w:rsidR="00976F36" w:rsidRPr="00976F36" w:rsidTr="00976F36">
        <w:trPr>
          <w:trHeight w:val="283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976F36" w:rsidRPr="00976F36" w:rsidTr="00976F36">
        <w:trPr>
          <w:trHeight w:val="2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76F36" w:rsidRPr="00976F36" w:rsidTr="00976F36">
        <w:trPr>
          <w:trHeight w:val="2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ind w:left="-93" w:right="-108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976F36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6F36">
              <w:rPr>
                <w:rFonts w:ascii="Times New Roman" w:hAnsi="Times New Roman"/>
                <w:b/>
                <w:bCs/>
                <w:sz w:val="20"/>
                <w:szCs w:val="20"/>
              </w:rPr>
              <w:t>340 577 260,00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6F36">
              <w:rPr>
                <w:rFonts w:ascii="Times New Roman" w:hAnsi="Times New Roman"/>
                <w:b/>
                <w:bCs/>
                <w:sz w:val="20"/>
                <w:szCs w:val="20"/>
              </w:rPr>
              <w:t>320 205 938,00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6F36">
              <w:rPr>
                <w:rFonts w:ascii="Times New Roman" w:hAnsi="Times New Roman"/>
                <w:b/>
                <w:bCs/>
                <w:sz w:val="20"/>
                <w:szCs w:val="20"/>
              </w:rPr>
              <w:t>364 774 364,00</w:t>
            </w:r>
          </w:p>
        </w:tc>
      </w:tr>
      <w:tr w:rsidR="00976F36" w:rsidRPr="00976F36" w:rsidTr="00976F36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1 00 00 00 0 00 0 000 000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269 652 460,00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280 269 938,00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292 842 864,00</w:t>
            </w:r>
          </w:p>
        </w:tc>
      </w:tr>
      <w:tr w:rsidR="00976F36" w:rsidRPr="00976F36" w:rsidTr="00976F36">
        <w:trPr>
          <w:trHeight w:val="2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227 862 860,00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238 424 338,00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249 930 264,00</w:t>
            </w:r>
          </w:p>
        </w:tc>
      </w:tr>
      <w:tr w:rsidR="00976F36" w:rsidRPr="00976F36" w:rsidTr="00976F36">
        <w:trPr>
          <w:trHeight w:val="2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1 01 00 00 0 00 0 000 000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156 972 660,00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166 861 938,00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177 707 964,00</w:t>
            </w:r>
          </w:p>
        </w:tc>
      </w:tr>
      <w:tr w:rsidR="00976F36" w:rsidRPr="00976F36" w:rsidTr="00976F36">
        <w:trPr>
          <w:trHeight w:val="2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1 01 02 00 0 01 0 000 110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156 972 660,00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166 861 938,00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177 707 964,00</w:t>
            </w:r>
          </w:p>
        </w:tc>
      </w:tr>
      <w:tr w:rsidR="00976F36" w:rsidRPr="00976F36" w:rsidTr="00976F36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1 03 00 00 0 00 0 000 000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6 404 200,00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6 660 400,00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6 906 300,00</w:t>
            </w:r>
          </w:p>
        </w:tc>
      </w:tr>
      <w:tr w:rsidR="00976F36" w:rsidRPr="00976F36" w:rsidTr="00976F36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1 03 02 00 0 01 0 000 110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6 404 200,00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6 660 400,00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6 906 300,00</w:t>
            </w:r>
          </w:p>
        </w:tc>
      </w:tr>
      <w:tr w:rsidR="00976F36" w:rsidRPr="00976F36" w:rsidTr="00976F36">
        <w:trPr>
          <w:trHeight w:val="2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64 486 000,00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64 902 000,00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65 316 000,00</w:t>
            </w:r>
          </w:p>
        </w:tc>
      </w:tr>
      <w:tr w:rsidR="00976F36" w:rsidRPr="00976F36" w:rsidTr="00976F36">
        <w:trPr>
          <w:trHeight w:val="2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1 06 01 00 0 00 0 000 110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7 436 000,00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7 721 000,00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8 016 000,00</w:t>
            </w:r>
          </w:p>
        </w:tc>
      </w:tr>
      <w:tr w:rsidR="00976F36" w:rsidRPr="00976F36" w:rsidTr="00976F36">
        <w:trPr>
          <w:trHeight w:val="2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1 06 06 00 0 00 0 000 110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57 050 000,00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57 181 000,00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57 300 000,00</w:t>
            </w:r>
          </w:p>
        </w:tc>
      </w:tr>
      <w:tr w:rsidR="00976F36" w:rsidRPr="00976F36" w:rsidTr="00976F36">
        <w:trPr>
          <w:trHeight w:val="2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41 789 600,00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41 845 600,00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42 912 600,00</w:t>
            </w:r>
          </w:p>
        </w:tc>
      </w:tr>
      <w:tr w:rsidR="00976F36" w:rsidRPr="00976F36" w:rsidTr="00976F36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15 744 400,00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15 750 400,00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16 767 400,00</w:t>
            </w:r>
          </w:p>
        </w:tc>
      </w:tr>
      <w:tr w:rsidR="00976F36" w:rsidRPr="00976F36" w:rsidTr="00976F36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1 11 05 00 0 00 0 000 120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11 647 400,00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11 647 400,00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11 647 400,00</w:t>
            </w:r>
          </w:p>
        </w:tc>
      </w:tr>
      <w:tr w:rsidR="00976F36" w:rsidRPr="00976F36" w:rsidTr="00976F36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1 11 05 01 0 00 0 000 120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7 000 000,00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7 000 000,00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7 000 000,00</w:t>
            </w:r>
          </w:p>
        </w:tc>
      </w:tr>
      <w:tr w:rsidR="00976F36" w:rsidRPr="00976F36" w:rsidTr="00976F36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1 11 05 07 0 00 0 000 120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4 647 400,00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4 647 400,00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4 647 400,00</w:t>
            </w:r>
          </w:p>
        </w:tc>
      </w:tr>
      <w:tr w:rsidR="00976F36" w:rsidRPr="00976F36" w:rsidTr="00976F36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1 11 07 00 0 00 0 000 120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97 000,00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103 000,00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120 000,00</w:t>
            </w:r>
          </w:p>
        </w:tc>
      </w:tr>
      <w:tr w:rsidR="00976F36" w:rsidRPr="00976F36" w:rsidTr="00976F36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1 11 09 00 0 00 0 000 120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976F36" w:rsidRPr="00976F36" w:rsidTr="00976F36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1 13 00 00 0 00 0 000 000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20 912 000,00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20 962 000,00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21 012 000,00</w:t>
            </w:r>
          </w:p>
        </w:tc>
      </w:tr>
      <w:tr w:rsidR="00976F36" w:rsidRPr="00976F36" w:rsidTr="00976F36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1 13 01 00 0 00 0 000 130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20 912 000,00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20 962 000,00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21 012 000,00</w:t>
            </w:r>
          </w:p>
        </w:tc>
      </w:tr>
      <w:tr w:rsidR="00976F36" w:rsidRPr="00976F36" w:rsidTr="00976F36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5 133 200,00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5 133 200,00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5 133 200,00</w:t>
            </w:r>
          </w:p>
        </w:tc>
      </w:tr>
      <w:tr w:rsidR="00976F36" w:rsidRPr="00976F36" w:rsidTr="00976F36">
        <w:trPr>
          <w:trHeight w:val="14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1 14 02 00 0 00 0 000 000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1 533 200,00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1 533 200,00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1 533 200,00</w:t>
            </w:r>
          </w:p>
        </w:tc>
      </w:tr>
      <w:tr w:rsidR="00976F36" w:rsidRPr="00976F36" w:rsidTr="00976F36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1 14 06 00 0 00 0 000 430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3 600 000,00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3 600 000,00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3 600 000,00</w:t>
            </w:r>
          </w:p>
        </w:tc>
      </w:tr>
      <w:tr w:rsidR="00976F36" w:rsidRPr="00976F36" w:rsidTr="00976F36">
        <w:trPr>
          <w:trHeight w:val="4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2 00 00 00 0 00 0 000 000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70 924 800,00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39 936 000,00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71 931 500,00</w:t>
            </w:r>
          </w:p>
        </w:tc>
      </w:tr>
    </w:tbl>
    <w:p w:rsidR="00F13F5B" w:rsidRDefault="00F13F5B" w:rsidP="00976F36"/>
    <w:p w:rsidR="00976F36" w:rsidRDefault="00976F36" w:rsidP="00976F36"/>
    <w:p w:rsidR="00976F36" w:rsidRDefault="00976F36" w:rsidP="00976F36"/>
    <w:p w:rsidR="00976F36" w:rsidRDefault="00976F36" w:rsidP="00976F36"/>
    <w:p w:rsidR="00976F36" w:rsidRDefault="00976F36" w:rsidP="00976F36"/>
    <w:p w:rsidR="00976F36" w:rsidRDefault="00976F36" w:rsidP="00976F36"/>
    <w:p w:rsidR="00976F36" w:rsidRDefault="00976F36" w:rsidP="00976F36"/>
    <w:p w:rsidR="00976F36" w:rsidRDefault="00976F36" w:rsidP="00976F36"/>
    <w:p w:rsidR="00976F36" w:rsidRDefault="00976F36" w:rsidP="00976F36"/>
    <w:p w:rsidR="00976F36" w:rsidRDefault="00976F36" w:rsidP="00976F36"/>
    <w:p w:rsidR="00976F36" w:rsidRDefault="00976F36" w:rsidP="00976F36"/>
    <w:p w:rsidR="00976F36" w:rsidRDefault="00976F36" w:rsidP="00976F36"/>
    <w:p w:rsidR="00976F36" w:rsidRDefault="00976F36" w:rsidP="00976F36"/>
    <w:p w:rsidR="00976F36" w:rsidRDefault="00976F36" w:rsidP="00976F36"/>
    <w:p w:rsidR="007409F1" w:rsidRPr="00535B87" w:rsidRDefault="007409F1" w:rsidP="007409F1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</w:p>
    <w:p w:rsidR="007409F1" w:rsidRPr="00535B87" w:rsidRDefault="007409F1" w:rsidP="007409F1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7409F1" w:rsidRPr="00535B87" w:rsidRDefault="007409F1" w:rsidP="007409F1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7409F1" w:rsidRDefault="007409F1" w:rsidP="007409F1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21.12.2021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118</w:t>
      </w:r>
    </w:p>
    <w:p w:rsidR="007409F1" w:rsidRDefault="007409F1" w:rsidP="007409F1">
      <w:pPr>
        <w:spacing w:after="0" w:line="240" w:lineRule="auto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)</w:t>
      </w:r>
    </w:p>
    <w:p w:rsidR="007409F1" w:rsidRDefault="007409F1" w:rsidP="007409F1">
      <w:pPr>
        <w:spacing w:after="0" w:line="240" w:lineRule="auto"/>
        <w:jc w:val="right"/>
        <w:rPr>
          <w:rFonts w:ascii="Times New Roman" w:hAnsi="Times New Roman"/>
        </w:rPr>
      </w:pPr>
    </w:p>
    <w:p w:rsidR="007409F1" w:rsidRDefault="007409F1" w:rsidP="007409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4833">
        <w:rPr>
          <w:rFonts w:ascii="Times New Roman" w:hAnsi="Times New Roman"/>
          <w:b/>
          <w:sz w:val="24"/>
          <w:szCs w:val="24"/>
        </w:rPr>
        <w:t xml:space="preserve">Объем межбюджетных трансфертов, </w:t>
      </w:r>
    </w:p>
    <w:p w:rsidR="007409F1" w:rsidRDefault="007409F1" w:rsidP="007409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4833">
        <w:rPr>
          <w:rFonts w:ascii="Times New Roman" w:hAnsi="Times New Roman"/>
          <w:b/>
          <w:sz w:val="24"/>
          <w:szCs w:val="24"/>
        </w:rPr>
        <w:t xml:space="preserve">получаемых из других бюджетов бюджетной системы Российской Федерации </w:t>
      </w:r>
    </w:p>
    <w:p w:rsidR="007409F1" w:rsidRDefault="007409F1" w:rsidP="007409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4833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2</w:t>
      </w:r>
      <w:r w:rsidRPr="00B34833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b/>
          <w:sz w:val="24"/>
          <w:szCs w:val="24"/>
        </w:rPr>
        <w:t>3</w:t>
      </w:r>
      <w:r w:rsidRPr="00B34833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4</w:t>
      </w:r>
      <w:r w:rsidRPr="00B34833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7409F1" w:rsidRDefault="007409F1" w:rsidP="007409F1">
      <w:pPr>
        <w:spacing w:after="0" w:line="240" w:lineRule="auto"/>
        <w:jc w:val="right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425"/>
        <w:gridCol w:w="3260"/>
        <w:gridCol w:w="1418"/>
        <w:gridCol w:w="1417"/>
        <w:gridCol w:w="1418"/>
      </w:tblGrid>
      <w:tr w:rsidR="00976F36" w:rsidRPr="00976F36" w:rsidTr="00976F36">
        <w:trPr>
          <w:trHeight w:val="283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1" w:name="RANGE!A1:E17"/>
            <w:bookmarkEnd w:id="1"/>
            <w:r w:rsidRPr="00976F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76F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</w:tr>
      <w:tr w:rsidR="00976F36" w:rsidRPr="00976F36" w:rsidTr="00976F36">
        <w:trPr>
          <w:trHeight w:val="283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976F36" w:rsidRPr="00976F36" w:rsidTr="00976F36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76F36" w:rsidRPr="00976F36" w:rsidTr="00976F36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70 924 800,00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39 936 000,00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71 931 500,00</w:t>
            </w:r>
          </w:p>
        </w:tc>
      </w:tr>
      <w:tr w:rsidR="00976F36" w:rsidRPr="00976F36" w:rsidTr="007409F1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2 00 00 00 0 00 0 000 000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70 924 800,00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39 936 000,00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71 931 500,00</w:t>
            </w:r>
          </w:p>
        </w:tc>
      </w:tr>
      <w:tr w:rsidR="00976F36" w:rsidRPr="00976F36" w:rsidTr="00976F3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2 02 00 00 0 00 0 000 000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70 924 800,00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39 936 000,00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71 931 500,00</w:t>
            </w:r>
          </w:p>
        </w:tc>
      </w:tr>
      <w:tr w:rsidR="00976F36" w:rsidRPr="00976F36" w:rsidTr="00976F36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2 02 10 00 0 00 0 000 150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38 740 600,00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39 936 000,00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41 161 400,00</w:t>
            </w:r>
          </w:p>
        </w:tc>
      </w:tr>
      <w:tr w:rsidR="00976F36" w:rsidRPr="00976F36" w:rsidTr="007409F1">
        <w:trPr>
          <w:trHeight w:val="12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2 02 16 00 1 00 0 000 150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38 740 600,00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39 936 000,00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41 161 400,00</w:t>
            </w:r>
          </w:p>
        </w:tc>
      </w:tr>
      <w:tr w:rsidR="00976F36" w:rsidRPr="00976F36" w:rsidTr="00976F36">
        <w:trPr>
          <w:trHeight w:val="10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2 02 16 00 1 13 0 000 150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38 740 600,00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39 936 000,00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41 161 400,00</w:t>
            </w:r>
          </w:p>
        </w:tc>
      </w:tr>
      <w:tr w:rsidR="00976F36" w:rsidRPr="00976F36" w:rsidTr="007409F1">
        <w:trPr>
          <w:trHeight w:val="73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2 02 20 00 0 00 0 000 150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32 184 200,00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30 770 100,00</w:t>
            </w:r>
          </w:p>
        </w:tc>
      </w:tr>
      <w:tr w:rsidR="00976F36" w:rsidRPr="00976F36" w:rsidTr="00976F36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2 02 29 99 9 00 0 000 150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32 184 200,00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30 770 100,00</w:t>
            </w:r>
          </w:p>
        </w:tc>
      </w:tr>
      <w:tr w:rsidR="00976F36" w:rsidRPr="00976F36" w:rsidTr="007409F1">
        <w:trPr>
          <w:trHeight w:val="56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2 02 29 99 9 13 0 000 150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32 184 200,00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F36" w:rsidRPr="00976F36" w:rsidRDefault="00976F36" w:rsidP="00976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36">
              <w:rPr>
                <w:rFonts w:ascii="Times New Roman" w:hAnsi="Times New Roman"/>
                <w:color w:val="000000"/>
                <w:sz w:val="20"/>
                <w:szCs w:val="20"/>
              </w:rPr>
              <w:t>30 770 100,00</w:t>
            </w:r>
          </w:p>
        </w:tc>
      </w:tr>
    </w:tbl>
    <w:p w:rsidR="00976F36" w:rsidRDefault="00976F36" w:rsidP="007409F1"/>
    <w:p w:rsidR="007409F1" w:rsidRDefault="007409F1" w:rsidP="007409F1"/>
    <w:p w:rsidR="007409F1" w:rsidRDefault="007409F1" w:rsidP="007409F1"/>
    <w:p w:rsidR="007409F1" w:rsidRDefault="007409F1" w:rsidP="007409F1"/>
    <w:p w:rsidR="007409F1" w:rsidRDefault="007409F1" w:rsidP="007409F1"/>
    <w:p w:rsidR="007409F1" w:rsidRDefault="007409F1" w:rsidP="007409F1"/>
    <w:p w:rsidR="007409F1" w:rsidRDefault="007409F1" w:rsidP="007409F1"/>
    <w:p w:rsidR="007409F1" w:rsidRDefault="007409F1" w:rsidP="007409F1"/>
    <w:p w:rsidR="007409F1" w:rsidRDefault="007409F1" w:rsidP="007409F1"/>
    <w:p w:rsidR="007409F1" w:rsidRDefault="007409F1" w:rsidP="007409F1"/>
    <w:p w:rsidR="003331AC" w:rsidRPr="00535B87" w:rsidRDefault="003331AC" w:rsidP="003331A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3331AC" w:rsidRPr="00535B87" w:rsidRDefault="003331AC" w:rsidP="003331A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3331AC" w:rsidRPr="00535B87" w:rsidRDefault="003331AC" w:rsidP="003331AC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3331AC" w:rsidRDefault="003331AC" w:rsidP="003331A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21.12.2021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118</w:t>
      </w:r>
    </w:p>
    <w:p w:rsidR="003331AC" w:rsidRDefault="003331AC" w:rsidP="003331AC">
      <w:pPr>
        <w:spacing w:after="0" w:line="240" w:lineRule="auto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3</w:t>
      </w:r>
      <w:r w:rsidRPr="00535B87">
        <w:rPr>
          <w:rFonts w:ascii="Times New Roman" w:hAnsi="Times New Roman"/>
        </w:rPr>
        <w:t>)</w:t>
      </w:r>
    </w:p>
    <w:p w:rsidR="003331AC" w:rsidRDefault="003331AC" w:rsidP="003331AC">
      <w:pPr>
        <w:spacing w:after="0" w:line="240" w:lineRule="auto"/>
        <w:jc w:val="right"/>
        <w:rPr>
          <w:rFonts w:ascii="Times New Roman" w:hAnsi="Times New Roman"/>
        </w:rPr>
      </w:pPr>
    </w:p>
    <w:p w:rsidR="003331AC" w:rsidRDefault="003331AC" w:rsidP="003331AC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Распределение бюджетных ассигнований по целевым статьям </w:t>
      </w:r>
    </w:p>
    <w:p w:rsidR="003331AC" w:rsidRDefault="003331AC" w:rsidP="003331AC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D736F8">
        <w:rPr>
          <w:rFonts w:ascii="Times New Roman" w:hAnsi="Times New Roman"/>
          <w:b/>
        </w:rPr>
        <w:t xml:space="preserve">(муниципальным программам </w:t>
      </w:r>
      <w:proofErr w:type="spellStart"/>
      <w:r>
        <w:rPr>
          <w:rFonts w:ascii="Times New Roman" w:hAnsi="Times New Roman"/>
          <w:b/>
        </w:rPr>
        <w:t>Лужского</w:t>
      </w:r>
      <w:proofErr w:type="spellEnd"/>
      <w:r>
        <w:rPr>
          <w:rFonts w:ascii="Times New Roman" w:hAnsi="Times New Roman"/>
          <w:b/>
        </w:rPr>
        <w:t xml:space="preserve"> городского поселения </w:t>
      </w:r>
      <w:proofErr w:type="gramEnd"/>
    </w:p>
    <w:p w:rsidR="003331AC" w:rsidRDefault="003331AC" w:rsidP="003331AC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и непрограммным направлениям деятельности), </w:t>
      </w:r>
    </w:p>
    <w:p w:rsidR="003331AC" w:rsidRDefault="003331AC" w:rsidP="003331AC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>группам видов расходов, разделам</w:t>
      </w:r>
      <w:r>
        <w:rPr>
          <w:rFonts w:ascii="Times New Roman" w:hAnsi="Times New Roman"/>
          <w:b/>
        </w:rPr>
        <w:t xml:space="preserve"> и</w:t>
      </w:r>
      <w:r w:rsidRPr="00D736F8">
        <w:rPr>
          <w:rFonts w:ascii="Times New Roman" w:hAnsi="Times New Roman"/>
          <w:b/>
        </w:rPr>
        <w:t xml:space="preserve"> подразделам классификации расходов бюджет</w:t>
      </w:r>
      <w:r>
        <w:rPr>
          <w:rFonts w:ascii="Times New Roman" w:hAnsi="Times New Roman"/>
          <w:b/>
        </w:rPr>
        <w:t>ов</w:t>
      </w:r>
      <w:r w:rsidRPr="00D736F8">
        <w:rPr>
          <w:rFonts w:ascii="Times New Roman" w:hAnsi="Times New Roman"/>
          <w:b/>
        </w:rPr>
        <w:t xml:space="preserve"> </w:t>
      </w:r>
    </w:p>
    <w:p w:rsidR="003331AC" w:rsidRDefault="003331AC" w:rsidP="003331A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2022 год и </w:t>
      </w:r>
      <w:r w:rsidRPr="00D736F8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 xml:space="preserve">плановый период </w:t>
      </w:r>
      <w:r w:rsidRPr="00D736F8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23 и 2024</w:t>
      </w:r>
      <w:r w:rsidRPr="00D736F8">
        <w:rPr>
          <w:rFonts w:ascii="Times New Roman" w:hAnsi="Times New Roman"/>
          <w:b/>
        </w:rPr>
        <w:t xml:space="preserve"> год</w:t>
      </w:r>
      <w:r>
        <w:rPr>
          <w:rFonts w:ascii="Times New Roman" w:hAnsi="Times New Roman"/>
          <w:b/>
        </w:rPr>
        <w:t>ов</w:t>
      </w:r>
    </w:p>
    <w:p w:rsidR="003331AC" w:rsidRPr="003331AC" w:rsidRDefault="003331AC" w:rsidP="003331AC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1276"/>
        <w:gridCol w:w="425"/>
        <w:gridCol w:w="425"/>
        <w:gridCol w:w="425"/>
        <w:gridCol w:w="1418"/>
        <w:gridCol w:w="1417"/>
        <w:gridCol w:w="1418"/>
      </w:tblGrid>
      <w:tr w:rsidR="00F13F5B" w:rsidRPr="00F13F5B" w:rsidTr="003331AC">
        <w:trPr>
          <w:trHeight w:val="283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(руб.)</w:t>
            </w:r>
          </w:p>
        </w:tc>
      </w:tr>
      <w:tr w:rsidR="00F13F5B" w:rsidRPr="00F13F5B" w:rsidTr="003331AC">
        <w:trPr>
          <w:trHeight w:val="283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F13F5B" w:rsidRPr="00F13F5B" w:rsidTr="003331AC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F13F5B" w:rsidRPr="00F13F5B" w:rsidTr="003331AC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344 954 414,04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305 855 300,41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344 102 814,36</w:t>
            </w:r>
          </w:p>
        </w:tc>
      </w:tr>
      <w:tr w:rsidR="00F13F5B" w:rsidRPr="00F13F5B" w:rsidTr="003331AC">
        <w:trPr>
          <w:trHeight w:val="113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506 168,00</w:t>
            </w:r>
          </w:p>
        </w:tc>
      </w:tr>
      <w:tr w:rsidR="00F13F5B" w:rsidRPr="00F13F5B" w:rsidTr="003331AC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51.4.00.00000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F13F5B" w:rsidRPr="00F13F5B" w:rsidTr="003331AC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"Поддержка и развитие предпринимательской деятельности на территории </w:t>
            </w:r>
            <w:proofErr w:type="spellStart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51.4.01.00000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F13F5B" w:rsidRPr="00F13F5B" w:rsidTr="003331AC">
        <w:trPr>
          <w:trHeight w:val="32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F13F5B" w:rsidRPr="00F13F5B" w:rsidTr="003331AC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145 688 085,78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118 643 490,40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119 324 033,12</w:t>
            </w:r>
          </w:p>
        </w:tc>
      </w:tr>
      <w:tr w:rsidR="00F13F5B" w:rsidRPr="00F13F5B" w:rsidTr="003331AC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132 304 599,66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109 872 601,60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109 209 973,12</w:t>
            </w:r>
          </w:p>
        </w:tc>
      </w:tr>
      <w:tr w:rsidR="00F13F5B" w:rsidRPr="00F13F5B" w:rsidTr="003331AC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7 000 000,00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</w:tr>
      <w:tr w:rsidR="00F13F5B" w:rsidRPr="00F13F5B" w:rsidTr="003331AC">
        <w:trPr>
          <w:trHeight w:val="39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F13F5B" w:rsidRPr="00F13F5B" w:rsidTr="003331AC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F13F5B" w:rsidRPr="00F13F5B" w:rsidTr="003331A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F13F5B" w:rsidRPr="00F13F5B" w:rsidTr="003331AC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F13F5B" w:rsidRPr="00F13F5B" w:rsidTr="003331AC">
        <w:trPr>
          <w:trHeight w:val="112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56.4.01.S0160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56.4.01.S0160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F13F5B" w:rsidRPr="00F13F5B" w:rsidTr="003331AC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56.4.01.S0160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F13F5B" w:rsidRPr="00F13F5B" w:rsidTr="003331AC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25 300 000,00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23 300 000,00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23 300 000,00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F13F5B" w:rsidRPr="00F13F5B" w:rsidTr="003331AC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F13F5B" w:rsidRPr="00F13F5B" w:rsidTr="003331AC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оплату потребляемой электроэнергии наружным освещением и светофорными постами на территории </w:t>
            </w:r>
            <w:proofErr w:type="spellStart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</w:tr>
      <w:tr w:rsidR="00F13F5B" w:rsidRPr="00F13F5B" w:rsidTr="003331AC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</w:tr>
      <w:tr w:rsidR="00F13F5B" w:rsidRPr="00F13F5B" w:rsidTr="003331A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F13F5B" w:rsidRPr="00F13F5B" w:rsidTr="003331AC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F13F5B" w:rsidRPr="00F13F5B" w:rsidTr="003331AC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"Содержание, капитальный и текущий ремонт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11 378 416,00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10 122 500,00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10 122 500,00</w:t>
            </w:r>
          </w:p>
        </w:tc>
      </w:tr>
      <w:tr w:rsidR="00F13F5B" w:rsidRPr="00F13F5B" w:rsidTr="003331AC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технической экспертизы, ремонт и прочие мероприятия по содержанию объектов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</w:tr>
      <w:tr w:rsidR="00F13F5B" w:rsidRPr="00F13F5B" w:rsidTr="003331AC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</w:tr>
      <w:tr w:rsidR="00F13F5B" w:rsidRPr="00F13F5B" w:rsidTr="003331AC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5 876 000,00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5 876 000,00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5 876 000,00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5 876 000,00</w:t>
            </w:r>
          </w:p>
        </w:tc>
      </w:tr>
      <w:tr w:rsidR="00F13F5B" w:rsidRPr="00F13F5B" w:rsidTr="003331AC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5 876 000,00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5 876 000,00</w:t>
            </w:r>
          </w:p>
        </w:tc>
      </w:tr>
      <w:tr w:rsidR="00F13F5B" w:rsidRPr="00F13F5B" w:rsidTr="003331AC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31 869 905,26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30 300 000,00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30 300 000,00</w:t>
            </w:r>
          </w:p>
        </w:tc>
      </w:tr>
      <w:tr w:rsidR="00F13F5B" w:rsidRPr="00F13F5B" w:rsidTr="003331AC">
        <w:trPr>
          <w:trHeight w:val="9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Расходы на озеленение и прочие мероприятия по благоустройству территории </w:t>
            </w:r>
            <w:proofErr w:type="spellStart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13 000 000,00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</w:tr>
      <w:tr w:rsidR="00F13F5B" w:rsidRPr="00F13F5B" w:rsidTr="003331AC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содержанию территории </w:t>
            </w:r>
            <w:proofErr w:type="spellStart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15 990 957,88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16 200 000,00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16 200 000,00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15 990 957,88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16 200 000,00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16 200 000,00</w:t>
            </w:r>
          </w:p>
        </w:tc>
      </w:tr>
      <w:tr w:rsidR="00F13F5B" w:rsidRPr="00F13F5B" w:rsidTr="003331AC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15 990 957,88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16 200 000,00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16 200 000,00</w:t>
            </w:r>
          </w:p>
        </w:tc>
      </w:tr>
      <w:tr w:rsidR="00F13F5B" w:rsidRPr="00F13F5B" w:rsidTr="003331A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F13F5B" w:rsidRPr="00F13F5B" w:rsidTr="003331AC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2 778 947,38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2 778 947,38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13F5B" w:rsidRPr="00F13F5B" w:rsidTr="003331AC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2 778 947,38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4 223 081,85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4 996 801,60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4 834 173,12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F13F5B" w:rsidRPr="00F13F5B" w:rsidTr="003331AC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F13F5B" w:rsidRPr="00F13F5B" w:rsidTr="003331AC">
        <w:trPr>
          <w:trHeight w:val="115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3 206 673,24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3 696 801,60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3 834 173,12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3 206 673,24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3 696 801,60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3 834 173,12</w:t>
            </w:r>
          </w:p>
        </w:tc>
      </w:tr>
      <w:tr w:rsidR="00F13F5B" w:rsidRPr="00F13F5B" w:rsidTr="003331AC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3 206 673,24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3 696 801,60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3 834 173,12</w:t>
            </w:r>
          </w:p>
        </w:tc>
      </w:tr>
      <w:tr w:rsidR="00F13F5B" w:rsidRPr="00F13F5B" w:rsidTr="003331AC">
        <w:trPr>
          <w:trHeight w:val="40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ликвидацию несанкционированных свалок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56.4.05.S4880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16 408,61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56.4.05.S4880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16 408,61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13F5B" w:rsidRPr="00F13F5B" w:rsidTr="003331AC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56.4.05.S4880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16 408,61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13F5B" w:rsidRPr="00F13F5B" w:rsidTr="003331AC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"Содержание и ремонт автомобильных дорог и искусственных сооружений"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56.4.06.00000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41 613 696,55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34 253 100,00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33 753 100,00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22 113 696,55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22 113 696,55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</w:tr>
      <w:tr w:rsidR="00F13F5B" w:rsidRPr="00F13F5B" w:rsidTr="003331AC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22 113 696,55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</w:tr>
      <w:tr w:rsidR="00F13F5B" w:rsidRPr="00F13F5B" w:rsidTr="003331AC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дорог, дворовых проездов и искусственных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19 500 000,00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10 500 000,00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19 500 000,00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10 500 000,00</w:t>
            </w:r>
          </w:p>
        </w:tc>
      </w:tr>
      <w:tr w:rsidR="00F13F5B" w:rsidRPr="00F13F5B" w:rsidTr="003331A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19 500 000,00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10 500 000,00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"Повышение безопасности дорожного движения"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10 419 500,00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</w:tr>
      <w:tr w:rsidR="00F13F5B" w:rsidRPr="00F13F5B" w:rsidTr="003331AC">
        <w:trPr>
          <w:trHeight w:val="110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движения, приобретение, ремонт и установку дорожных знаков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6 900 400,00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6 900 400,00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</w:tr>
      <w:tr w:rsidR="00F13F5B" w:rsidRPr="00F13F5B" w:rsidTr="003331A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6 900 400,00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</w:tr>
      <w:tr w:rsidR="00F13F5B" w:rsidRPr="00F13F5B" w:rsidTr="003331AC">
        <w:trPr>
          <w:trHeight w:val="201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3 519 100,00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3 519 100,00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13F5B" w:rsidRPr="00F13F5B" w:rsidTr="003331A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3 519 100,00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13F5B" w:rsidRPr="00F13F5B" w:rsidTr="003331AC">
        <w:trPr>
          <w:trHeight w:val="75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"Газификация жилищного фонда </w:t>
            </w:r>
            <w:proofErr w:type="spellStart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F13F5B" w:rsidRPr="00F13F5B" w:rsidTr="003331A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56.4.08.02500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56.4.08.02500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F13F5B" w:rsidRPr="00F13F5B" w:rsidTr="003331AC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56.4.08.02500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F13F5B" w:rsidRPr="00F13F5B" w:rsidTr="003331AC">
        <w:trPr>
          <w:trHeight w:val="5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13 383 486,12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8 770 888,80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10 114 060,00</w:t>
            </w:r>
          </w:p>
        </w:tc>
      </w:tr>
      <w:tr w:rsidR="00F13F5B" w:rsidRPr="00F13F5B" w:rsidTr="003331AC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56.8.01.00000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1 759 780,00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1 450 000,00</w:t>
            </w:r>
          </w:p>
        </w:tc>
      </w:tr>
      <w:tr w:rsidR="00F13F5B" w:rsidRPr="00F13F5B" w:rsidTr="003331AC">
        <w:trPr>
          <w:trHeight w:val="129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56.8.01.S0200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1 509 780,00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56.8.01.S0200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1 509 780,00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F13F5B" w:rsidRPr="00F13F5B" w:rsidTr="003331AC">
        <w:trPr>
          <w:trHeight w:val="28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56.8.01.S0200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1 509 780,00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F13F5B" w:rsidRPr="00F13F5B" w:rsidTr="003331AC">
        <w:trPr>
          <w:trHeight w:val="140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 автономных источников электроснабжения (</w:t>
            </w:r>
            <w:proofErr w:type="gramStart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дизель-генераторов</w:t>
            </w:r>
            <w:proofErr w:type="gramEnd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56.8.01.S4270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56.8.01.S4270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F13F5B" w:rsidRPr="00F13F5B" w:rsidTr="003331AC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56.8.01.S4270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газификации жилищного фонда </w:t>
            </w:r>
            <w:proofErr w:type="spellStart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56.8.02.00000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F13F5B" w:rsidRPr="00F13F5B" w:rsidTr="003331AC">
        <w:trPr>
          <w:trHeight w:val="4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56.8.02.00360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56.8.02.00360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F13F5B" w:rsidRPr="00F13F5B" w:rsidTr="003331AC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56.8.02.00360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F13F5B" w:rsidRPr="00F13F5B" w:rsidTr="003331AC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"Комплексная система обращения с твердыми коммунальными отходами"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56.8.03.00000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1 759 000,00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13F5B" w:rsidRPr="00F13F5B" w:rsidTr="003331AC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56.8.03.S4790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1 759 000,00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56.8.03.S4790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1 759 000,00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13F5B" w:rsidRPr="00F13F5B" w:rsidTr="003331A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56.8.03.S4790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1 759 000,00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56.8.04.00000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7 200 646,12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4 156 828,80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56.8.04.S0140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56.8.04.S0140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F13F5B" w:rsidRPr="00F13F5B" w:rsidTr="003331A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56.8.04.S0140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F13F5B" w:rsidRPr="00F13F5B" w:rsidTr="003331AC">
        <w:trPr>
          <w:trHeight w:val="104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56.8.04.S4200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6 200 646,12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3 156 828,80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56.8.04.S4200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6 200 646,12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3 156 828,80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</w:tr>
      <w:tr w:rsidR="00F13F5B" w:rsidRPr="00F13F5B" w:rsidTr="003331A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56.8.04.S4200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6 200 646,12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3 156 828,80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</w:tr>
      <w:tr w:rsidR="00F13F5B" w:rsidRPr="00F13F5B" w:rsidTr="003331AC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126 240 102,68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115 353 096,79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149 934 558,96</w:t>
            </w:r>
          </w:p>
        </w:tc>
      </w:tr>
      <w:tr w:rsidR="00F13F5B" w:rsidRPr="00F13F5B" w:rsidTr="003331AC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126 240 102,68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115 353 096,79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119 164 458,96</w:t>
            </w:r>
          </w:p>
        </w:tc>
      </w:tr>
      <w:tr w:rsidR="00F13F5B" w:rsidRPr="00F13F5B" w:rsidTr="003331AC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56 605 168,64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48 724 525,05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51 080 806,52</w:t>
            </w:r>
          </w:p>
        </w:tc>
      </w:tr>
      <w:tr w:rsidR="00F13F5B" w:rsidRPr="00F13F5B" w:rsidTr="003331AC">
        <w:trPr>
          <w:trHeight w:val="9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Расходы на сохранение целевых </w:t>
            </w:r>
            <w:proofErr w:type="gramStart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показателей повышения оплаты труда работников учреждений культуры </w:t>
            </w:r>
            <w:proofErr w:type="spellStart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10 134 968,64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24 615 306,10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26 134 070,49</w:t>
            </w:r>
          </w:p>
        </w:tc>
      </w:tr>
      <w:tr w:rsidR="00F13F5B" w:rsidRPr="00F13F5B" w:rsidTr="003331AC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10 134 968,64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24 615 306,10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26 134 070,49</w:t>
            </w:r>
          </w:p>
        </w:tc>
      </w:tr>
      <w:tr w:rsidR="00F13F5B" w:rsidRPr="00F13F5B" w:rsidTr="003331AC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10 134 968,64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24 615 306,10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26 134 070,49</w:t>
            </w:r>
          </w:p>
        </w:tc>
      </w:tr>
      <w:tr w:rsidR="00F13F5B" w:rsidRPr="00F13F5B" w:rsidTr="003331AC">
        <w:trPr>
          <w:trHeight w:val="38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F13F5B" w:rsidRPr="00F13F5B" w:rsidTr="003331AC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F13F5B" w:rsidRPr="00F13F5B" w:rsidTr="003331AC">
        <w:trPr>
          <w:trHeight w:val="25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46 400 200,00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24 039 218,95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24 876 736,03</w:t>
            </w:r>
          </w:p>
        </w:tc>
      </w:tr>
      <w:tr w:rsidR="00F13F5B" w:rsidRPr="00F13F5B" w:rsidTr="003331AC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46 400 200,00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24 039 218,95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24 876 736,03</w:t>
            </w:r>
          </w:p>
        </w:tc>
      </w:tr>
      <w:tr w:rsidR="00F13F5B" w:rsidRPr="00F13F5B" w:rsidTr="003331AC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46 400 200,00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24 039 218,95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24 876 736,03</w:t>
            </w:r>
          </w:p>
        </w:tc>
      </w:tr>
      <w:tr w:rsidR="00F13F5B" w:rsidRPr="00F13F5B" w:rsidTr="003331AC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58.4.02.00000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</w:tr>
      <w:tr w:rsidR="00F13F5B" w:rsidRPr="00F13F5B" w:rsidTr="003331AC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</w:tr>
      <w:tr w:rsidR="00F13F5B" w:rsidRPr="00F13F5B" w:rsidTr="003331AC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58.4.03.00000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69 279 254,04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66 263 890,74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67 718 971,44</w:t>
            </w:r>
          </w:p>
        </w:tc>
      </w:tr>
      <w:tr w:rsidR="00F13F5B" w:rsidRPr="00F13F5B" w:rsidTr="003331AC">
        <w:trPr>
          <w:trHeight w:val="36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64 303 385,60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64 634 315,74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66 089 396,44</w:t>
            </w:r>
          </w:p>
        </w:tc>
      </w:tr>
      <w:tr w:rsidR="00F13F5B" w:rsidRPr="00F13F5B" w:rsidTr="003331AC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39 240 460,79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40 038 595,72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41 634 714,76</w:t>
            </w:r>
          </w:p>
        </w:tc>
      </w:tr>
      <w:tr w:rsidR="00F13F5B" w:rsidRPr="00F13F5B" w:rsidTr="003331AC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39 240 460,79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40 038 595,72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41 634 714,76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24 883 009,81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24 415 805,02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24 274 766,68</w:t>
            </w:r>
          </w:p>
        </w:tc>
      </w:tr>
      <w:tr w:rsidR="00F13F5B" w:rsidRPr="00F13F5B" w:rsidTr="00B829E6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24 883 009,81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24 415 805,02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24 274 766,68</w:t>
            </w:r>
          </w:p>
        </w:tc>
      </w:tr>
      <w:tr w:rsidR="00F13F5B" w:rsidRPr="00F13F5B" w:rsidTr="00B829E6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179 915,00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179 915,00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179 915,00</w:t>
            </w:r>
          </w:p>
        </w:tc>
      </w:tr>
      <w:tr w:rsidR="00F13F5B" w:rsidRPr="00F13F5B" w:rsidTr="00B829E6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179 915,00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179 915,00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179 915,00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1 628 500,00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1 629 575,00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1 629 575,00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1 628 500,00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1 629 575,00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1 629 575,00</w:t>
            </w:r>
          </w:p>
        </w:tc>
      </w:tr>
      <w:tr w:rsidR="00F13F5B" w:rsidRPr="00F13F5B" w:rsidTr="00B829E6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1 628 500,00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1 629 575,00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1 629 575,00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3 347 368,44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3 347 368,44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13F5B" w:rsidRPr="00F13F5B" w:rsidTr="00ED12CA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3 347 368,44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13F5B" w:rsidRPr="00F13F5B" w:rsidTr="00ED12CA">
        <w:trPr>
          <w:trHeight w:val="40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58.8.00.00000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30 770 100,00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федерального проекта "Культурная среда"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58.8.01.00000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30 770 100,00</w:t>
            </w:r>
          </w:p>
        </w:tc>
      </w:tr>
      <w:tr w:rsidR="00F13F5B" w:rsidRPr="00F13F5B" w:rsidTr="00ED12CA">
        <w:trPr>
          <w:trHeight w:val="108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58.8.01.S0350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30 770 100,00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58.8.01.S0350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30 770 100,00</w:t>
            </w:r>
          </w:p>
        </w:tc>
      </w:tr>
      <w:tr w:rsidR="00F13F5B" w:rsidRPr="00F13F5B" w:rsidTr="00ED12CA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58.8.01.S0350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30 770 100,00</w:t>
            </w:r>
          </w:p>
        </w:tc>
      </w:tr>
      <w:tr w:rsidR="00F13F5B" w:rsidRPr="00F13F5B" w:rsidTr="003331AC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10 744 683,33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10 673 437,16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11 184 953,46</w:t>
            </w:r>
          </w:p>
        </w:tc>
      </w:tr>
      <w:tr w:rsidR="00F13F5B" w:rsidRPr="00F13F5B" w:rsidTr="00ED12CA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59.4.00.00000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10 744 683,33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10 673 437,16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11 184 953,46</w:t>
            </w:r>
          </w:p>
        </w:tc>
      </w:tr>
      <w:tr w:rsidR="00F13F5B" w:rsidRPr="00F13F5B" w:rsidTr="003331AC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и возможностей для успешной социализации и самореализации молодежи"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59.4.01.00000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10 744 683,33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10 673 437,16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11 184 953,46</w:t>
            </w:r>
          </w:p>
        </w:tc>
      </w:tr>
      <w:tr w:rsidR="00F13F5B" w:rsidRPr="00F13F5B" w:rsidTr="00ED12CA">
        <w:trPr>
          <w:trHeight w:val="4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10 524 683,33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10 636 991,41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11 070 437,20</w:t>
            </w:r>
          </w:p>
        </w:tc>
      </w:tr>
      <w:tr w:rsidR="00F13F5B" w:rsidRPr="00F13F5B" w:rsidTr="003331AC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9 026 449,18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9 450 963,25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9 826 600,34</w:t>
            </w:r>
          </w:p>
        </w:tc>
      </w:tr>
      <w:tr w:rsidR="00F13F5B" w:rsidRPr="00F13F5B" w:rsidTr="00ED12CA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9 026 449,18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9 450 963,25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9 826 600,34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1 458 350,22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1 146 144,23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1 203 952,93</w:t>
            </w:r>
          </w:p>
        </w:tc>
      </w:tr>
      <w:tr w:rsidR="00F13F5B" w:rsidRPr="00F13F5B" w:rsidTr="00ED12CA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1 458 350,22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1 146 144,23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1 203 952,93</w:t>
            </w:r>
          </w:p>
        </w:tc>
      </w:tr>
      <w:tr w:rsidR="00F13F5B" w:rsidRPr="00F13F5B" w:rsidTr="00ED12CA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39 883,93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39 883,93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39 883,93</w:t>
            </w:r>
          </w:p>
        </w:tc>
      </w:tr>
      <w:tr w:rsidR="00F13F5B" w:rsidRPr="00F13F5B" w:rsidTr="00ED12CA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39 883,93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39 883,93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39 883,93</w:t>
            </w:r>
          </w:p>
        </w:tc>
      </w:tr>
      <w:tr w:rsidR="00F13F5B" w:rsidRPr="00F13F5B" w:rsidTr="003331AC">
        <w:trPr>
          <w:trHeight w:val="3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36 445,75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114 516,26</w:t>
            </w:r>
          </w:p>
        </w:tc>
      </w:tr>
      <w:tr w:rsidR="00F13F5B" w:rsidRPr="00F13F5B" w:rsidTr="00ED12CA">
        <w:trPr>
          <w:trHeight w:val="63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36 445,75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114 516,26</w:t>
            </w:r>
          </w:p>
        </w:tc>
      </w:tr>
      <w:tr w:rsidR="00F13F5B" w:rsidRPr="00F13F5B" w:rsidTr="00ED12CA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36 445,75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114 516,26</w:t>
            </w:r>
          </w:p>
        </w:tc>
      </w:tr>
      <w:tr w:rsidR="00F13F5B" w:rsidRPr="00F13F5B" w:rsidTr="003331AC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1 499 264,00</w:t>
            </w:r>
          </w:p>
        </w:tc>
      </w:tr>
      <w:tr w:rsidR="00F13F5B" w:rsidRPr="00F13F5B" w:rsidTr="00ED12CA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60.4.00.00000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F13F5B" w:rsidRPr="00F13F5B" w:rsidTr="003331AC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"Развитие физической культуры и спорта на территории </w:t>
            </w:r>
            <w:proofErr w:type="spellStart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60.4.01.00000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F13F5B" w:rsidRPr="00F13F5B" w:rsidTr="00ED12CA">
        <w:trPr>
          <w:trHeight w:val="47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</w:tr>
      <w:tr w:rsidR="00F13F5B" w:rsidRPr="00F13F5B" w:rsidTr="00ED12CA">
        <w:trPr>
          <w:trHeight w:val="4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</w:tr>
      <w:tr w:rsidR="00F13F5B" w:rsidRPr="00F13F5B" w:rsidTr="00ED12CA">
        <w:trPr>
          <w:trHeight w:val="109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</w:tr>
      <w:tr w:rsidR="00F13F5B" w:rsidRPr="00F13F5B" w:rsidTr="00ED12CA">
        <w:trPr>
          <w:trHeight w:val="37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</w:tr>
      <w:tr w:rsidR="00F13F5B" w:rsidRPr="00F13F5B" w:rsidTr="00ED12CA">
        <w:trPr>
          <w:trHeight w:val="15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качественным жильем граждан на территории </w:t>
            </w:r>
            <w:proofErr w:type="spellStart"/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17 615 859,48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35 897 785,08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38 257 764,49</w:t>
            </w:r>
          </w:p>
        </w:tc>
      </w:tr>
      <w:tr w:rsidR="00F13F5B" w:rsidRPr="00F13F5B" w:rsidTr="00ED12CA">
        <w:trPr>
          <w:trHeight w:val="40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61.1.00.00000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5 897 785,08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8 257 764,49</w:t>
            </w:r>
          </w:p>
        </w:tc>
      </w:tr>
      <w:tr w:rsidR="00F13F5B" w:rsidRPr="00F13F5B" w:rsidTr="003331AC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61.1.F3.00000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5 897 785,08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8 257 764,49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устойчивого сокращения непригодного для проживания жилого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61.1.F3.6748S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5 897 785,08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8 257 764,49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61.1.F3.6748S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5 897 785,08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8 257 764,49</w:t>
            </w:r>
          </w:p>
        </w:tc>
      </w:tr>
      <w:tr w:rsidR="00F13F5B" w:rsidRPr="00F13F5B" w:rsidTr="00ED12CA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61.1.F3.6748S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5 897 785,08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8 257 764,49</w:t>
            </w:r>
          </w:p>
        </w:tc>
      </w:tr>
      <w:tr w:rsidR="00F13F5B" w:rsidRPr="00F13F5B" w:rsidTr="00ED12CA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61.4.00.00000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</w:tr>
      <w:tr w:rsidR="00F13F5B" w:rsidRPr="00F13F5B" w:rsidTr="00ED12CA">
        <w:trPr>
          <w:trHeight w:val="138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"Содействие в обеспечении качественным жильем граждан на территории </w:t>
            </w:r>
            <w:proofErr w:type="spellStart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61.4.01.00000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</w:tr>
      <w:tr w:rsidR="00F13F5B" w:rsidRPr="00F13F5B" w:rsidTr="00ED12CA">
        <w:trPr>
          <w:trHeight w:val="220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подготовку земельных участков для строительства многоквартирных жилых домов, создание объектов инженерной и транспортной инфраструктуры для обеспечения подключения многоквартирных жилых домов к инженерным сетям и прочие мероприятия по переселению граждан из аварийного жилищного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</w:tr>
      <w:tr w:rsidR="00F13F5B" w:rsidRPr="00F13F5B" w:rsidTr="00ED12CA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</w:tr>
      <w:tr w:rsidR="00F13F5B" w:rsidRPr="00F13F5B" w:rsidTr="003331AC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2 080 000,00</w:t>
            </w:r>
          </w:p>
        </w:tc>
      </w:tr>
      <w:tr w:rsidR="00F13F5B" w:rsidRPr="00F13F5B" w:rsidTr="00ED12CA">
        <w:trPr>
          <w:trHeight w:val="4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65.1.00.00000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12 080 000,00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F13F5B" w:rsidRPr="00F13F5B" w:rsidTr="00ED12CA">
        <w:trPr>
          <w:trHeight w:val="40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65.1.F2.00000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12 080 000,00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65.1.F2.55550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12 080 000,00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65.1.F2.55550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12 080 000,00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F13F5B" w:rsidRPr="00F13F5B" w:rsidTr="00ED12CA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65.1.F2.55550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12 080 000,00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F13F5B" w:rsidRPr="00F13F5B" w:rsidTr="003331AC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834 400,30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834 400,30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834 400,30</w:t>
            </w:r>
          </w:p>
        </w:tc>
      </w:tr>
      <w:tr w:rsidR="00F13F5B" w:rsidRPr="00F13F5B" w:rsidTr="00ED12CA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834 400,30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834 400,30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834 400,30</w:t>
            </w:r>
          </w:p>
        </w:tc>
      </w:tr>
      <w:tr w:rsidR="00F13F5B" w:rsidRPr="00F13F5B" w:rsidTr="003331AC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"Содействие в обеспечении жильем граждан </w:t>
            </w:r>
            <w:proofErr w:type="spellStart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834 400,30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834 400,30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834 400,30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66.4.01.L4970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F13F5B" w:rsidRPr="00F13F5B" w:rsidTr="00ED12CA">
        <w:trPr>
          <w:trHeight w:val="46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66.4.01.L4970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F13F5B" w:rsidRPr="00F13F5B" w:rsidTr="00ED12CA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66.4.01.L4970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F13F5B" w:rsidRPr="00F13F5B" w:rsidTr="003331AC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66.4.01.S0800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66.4.01.S0800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F13F5B" w:rsidRPr="00F13F5B" w:rsidTr="00ED12CA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66.4.01.S0800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F13F5B" w:rsidRPr="00F13F5B" w:rsidTr="00ED12CA">
        <w:trPr>
          <w:trHeight w:val="155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6 889 000,00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3 889 000,00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3 889 000,00</w:t>
            </w:r>
          </w:p>
        </w:tc>
      </w:tr>
      <w:tr w:rsidR="00F13F5B" w:rsidRPr="00F13F5B" w:rsidTr="00ED12CA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67.4.00.00000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6 889 000,00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3 889 000,00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3 889 000,00</w:t>
            </w:r>
          </w:p>
        </w:tc>
      </w:tr>
      <w:tr w:rsidR="00F13F5B" w:rsidRPr="00F13F5B" w:rsidTr="00ED12CA">
        <w:trPr>
          <w:trHeight w:val="105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"Обеспечение общественного порядка и профилактика правонарушений на территории </w:t>
            </w:r>
            <w:proofErr w:type="spellStart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67.4.01.00000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участие добровольных народных дружин (ДНД) в охране общественного порядка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</w:tr>
      <w:tr w:rsidR="00F13F5B" w:rsidRPr="00F13F5B" w:rsidTr="00ED12CA">
        <w:trPr>
          <w:trHeight w:val="62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"Повышение уровня общественной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67.4.02.00000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F13F5B" w:rsidRPr="00F13F5B" w:rsidTr="00ED12CA">
        <w:trPr>
          <w:trHeight w:val="64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F13F5B" w:rsidRPr="00F13F5B" w:rsidTr="003331AC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67.4.03.00000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4 671 720,00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1 671 720,00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1 671 720,00</w:t>
            </w:r>
          </w:p>
        </w:tc>
      </w:tr>
      <w:tr w:rsidR="00F13F5B" w:rsidRPr="00F13F5B" w:rsidTr="00ED12CA">
        <w:trPr>
          <w:trHeight w:val="103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67.4.03.00540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67.4.03.00540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13F5B" w:rsidRPr="00F13F5B" w:rsidTr="003331AC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67.4.03.00540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13F5B" w:rsidRPr="00F13F5B" w:rsidTr="00ED12CA">
        <w:trPr>
          <w:trHeight w:val="90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защите населения и территории городского поселения 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</w:tr>
      <w:tr w:rsidR="00F13F5B" w:rsidRPr="00F13F5B" w:rsidTr="003331AC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</w:tr>
      <w:tr w:rsidR="00F13F5B" w:rsidRPr="00F13F5B" w:rsidTr="00ED12CA">
        <w:trPr>
          <w:trHeight w:val="63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обеспечению первичных мер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</w:tr>
      <w:tr w:rsidR="00F13F5B" w:rsidRPr="00F13F5B" w:rsidTr="003331AC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безопасности людей на водных объектах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</w:tr>
      <w:tr w:rsidR="00F13F5B" w:rsidRPr="00F13F5B" w:rsidTr="003331AC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</w:tr>
      <w:tr w:rsidR="00F13F5B" w:rsidRPr="00F13F5B" w:rsidTr="003331A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</w:tr>
      <w:tr w:rsidR="00F13F5B" w:rsidRPr="00F13F5B" w:rsidTr="003331A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</w:tr>
      <w:tr w:rsidR="00F13F5B" w:rsidRPr="00F13F5B" w:rsidTr="00ED12CA">
        <w:trPr>
          <w:trHeight w:val="44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2 129 839,64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2 114 794,51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2 130 452,29</w:t>
            </w:r>
          </w:p>
        </w:tc>
      </w:tr>
      <w:tr w:rsidR="00F13F5B" w:rsidRPr="00F13F5B" w:rsidTr="00ED12CA">
        <w:trPr>
          <w:trHeight w:val="6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2 129 839,64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2 114 794,51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2 130 452,29</w:t>
            </w:r>
          </w:p>
        </w:tc>
      </w:tr>
      <w:tr w:rsidR="00F13F5B" w:rsidRPr="00F13F5B" w:rsidTr="00ED12CA">
        <w:trPr>
          <w:trHeight w:val="28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1 829 839,64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1 698 794,51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1 714 452,29</w:t>
            </w:r>
          </w:p>
        </w:tc>
      </w:tr>
      <w:tr w:rsidR="00F13F5B" w:rsidRPr="00F13F5B" w:rsidTr="003331AC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1 293 334,45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1 241 067,82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1 290 709,34</w:t>
            </w:r>
          </w:p>
        </w:tc>
      </w:tr>
      <w:tr w:rsidR="00F13F5B" w:rsidRPr="00F13F5B" w:rsidTr="00ED12CA">
        <w:trPr>
          <w:trHeight w:val="11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1 293 334,45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1 241 067,82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1 290 709,34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426 505,19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347 726,69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303 742,95</w:t>
            </w:r>
          </w:p>
        </w:tc>
      </w:tr>
      <w:tr w:rsidR="00F13F5B" w:rsidRPr="00F13F5B" w:rsidTr="003331AC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426 505,19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347 726,69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303 742,95</w:t>
            </w:r>
          </w:p>
        </w:tc>
      </w:tr>
      <w:tr w:rsidR="00F13F5B" w:rsidRPr="00F13F5B" w:rsidTr="00ED12CA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120 000,00</w:t>
            </w:r>
          </w:p>
        </w:tc>
      </w:tr>
      <w:tr w:rsidR="00F13F5B" w:rsidRPr="00F13F5B" w:rsidTr="00ED12CA">
        <w:trPr>
          <w:trHeight w:val="119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120 000,00</w:t>
            </w:r>
          </w:p>
        </w:tc>
      </w:tr>
      <w:tr w:rsidR="00F13F5B" w:rsidRPr="00F13F5B" w:rsidTr="00ED12CA">
        <w:trPr>
          <w:trHeight w:val="13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F13F5B" w:rsidRPr="00F13F5B" w:rsidTr="00ED12CA">
        <w:trPr>
          <w:trHeight w:val="63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F13F5B" w:rsidRPr="00F13F5B" w:rsidTr="003331A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F13F5B" w:rsidRPr="00F13F5B" w:rsidTr="00ED12CA">
        <w:trPr>
          <w:trHeight w:val="37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20 727 010,83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14 363 864,17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14 462 219,74</w:t>
            </w:r>
          </w:p>
        </w:tc>
      </w:tr>
      <w:tr w:rsidR="00F13F5B" w:rsidRPr="00F13F5B" w:rsidTr="00ED12CA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20 727 010,83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14 363 864,17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14 462 219,74</w:t>
            </w:r>
          </w:p>
        </w:tc>
      </w:tr>
      <w:tr w:rsidR="00F13F5B" w:rsidRPr="00F13F5B" w:rsidTr="003331A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2 373 304,00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2 468 236,00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2 566 956,00</w:t>
            </w:r>
          </w:p>
        </w:tc>
      </w:tr>
      <w:tr w:rsidR="00F13F5B" w:rsidRPr="00F13F5B" w:rsidTr="00ED12CA">
        <w:trPr>
          <w:trHeight w:val="42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2 373 304,00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2 468 236,00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2 566 956,00</w:t>
            </w:r>
          </w:p>
        </w:tc>
      </w:tr>
      <w:tr w:rsidR="00F13F5B" w:rsidRPr="00F13F5B" w:rsidTr="00ED12CA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2 373 304,00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2 468 236,00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2 566 956,00</w:t>
            </w:r>
          </w:p>
        </w:tc>
      </w:tr>
      <w:tr w:rsidR="00F13F5B" w:rsidRPr="00F13F5B" w:rsidTr="003331AC">
        <w:trPr>
          <w:trHeight w:val="18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F13F5B" w:rsidRPr="00F13F5B" w:rsidTr="00ED12CA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F13F5B" w:rsidRPr="00F13F5B" w:rsidTr="003331AC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</w:tr>
      <w:tr w:rsidR="00F13F5B" w:rsidRPr="00F13F5B" w:rsidTr="00ED12CA">
        <w:trPr>
          <w:trHeight w:val="42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</w:tr>
      <w:tr w:rsidR="00F13F5B" w:rsidRPr="00F13F5B" w:rsidTr="00ED12CA">
        <w:trPr>
          <w:trHeight w:val="3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</w:tr>
      <w:tr w:rsidR="00F13F5B" w:rsidRPr="00F13F5B" w:rsidTr="003331A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</w:tr>
      <w:tr w:rsidR="00F13F5B" w:rsidRPr="00F13F5B" w:rsidTr="00ED12CA">
        <w:trPr>
          <w:trHeight w:val="46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F13F5B" w:rsidRPr="00F13F5B" w:rsidTr="00ED12CA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F13F5B" w:rsidRPr="00F13F5B" w:rsidTr="00ED12CA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F13F5B" w:rsidRPr="00F13F5B" w:rsidTr="003331AC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</w:tr>
      <w:tr w:rsidR="00F13F5B" w:rsidRPr="00F13F5B" w:rsidTr="00ED12CA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</w:tr>
      <w:tr w:rsidR="00F13F5B" w:rsidRPr="00F13F5B" w:rsidTr="003331A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2 772 563,20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274 812,93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277 152,65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2 772 563,20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274 812,93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277 152,65</w:t>
            </w:r>
          </w:p>
        </w:tc>
      </w:tr>
      <w:tr w:rsidR="00F13F5B" w:rsidRPr="00F13F5B" w:rsidTr="003331A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2 772 563,20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274 812,93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277 152,65</w:t>
            </w:r>
          </w:p>
        </w:tc>
      </w:tr>
      <w:tr w:rsidR="00F13F5B" w:rsidRPr="00F13F5B" w:rsidTr="00ED12CA">
        <w:trPr>
          <w:trHeight w:val="63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F13F5B" w:rsidRPr="00F13F5B" w:rsidTr="00ED12CA">
        <w:trPr>
          <w:trHeight w:val="43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F13F5B" w:rsidRPr="00F13F5B" w:rsidTr="003331AC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1 566 313,34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</w:tr>
      <w:tr w:rsidR="00F13F5B" w:rsidRPr="00F13F5B" w:rsidTr="00ED12CA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1 566 313,34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</w:tr>
      <w:tr w:rsidR="00F13F5B" w:rsidRPr="00F13F5B" w:rsidTr="003331A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1 566 313,34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F13F5B" w:rsidRPr="00F13F5B" w:rsidTr="00ED12CA">
        <w:trPr>
          <w:trHeight w:val="38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F13F5B" w:rsidRPr="00F13F5B" w:rsidTr="00ED12CA">
        <w:trPr>
          <w:trHeight w:val="6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13F5B" w:rsidRPr="00F13F5B" w:rsidTr="00ED12CA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13F5B" w:rsidRPr="00F13F5B" w:rsidTr="003331A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13F5B" w:rsidRPr="00F13F5B" w:rsidTr="003331AC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F13F5B" w:rsidRPr="00F13F5B" w:rsidTr="003331A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F13F5B" w:rsidRPr="00F13F5B" w:rsidTr="003331AC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</w:tr>
      <w:tr w:rsidR="00F13F5B" w:rsidRPr="00F13F5B" w:rsidTr="003331A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</w:tr>
      <w:tr w:rsidR="00F13F5B" w:rsidRPr="00F13F5B" w:rsidTr="003331A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</w:tr>
      <w:tr w:rsidR="00F13F5B" w:rsidRPr="00F13F5B" w:rsidTr="003331AC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F13F5B" w:rsidRPr="00F13F5B" w:rsidTr="00ED12CA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F13F5B" w:rsidRPr="00F13F5B" w:rsidTr="00ED12CA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3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5B" w:rsidRPr="00F13F5B" w:rsidRDefault="00F13F5B" w:rsidP="00F13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F5B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</w:tbl>
    <w:p w:rsidR="007409F1" w:rsidRDefault="007409F1" w:rsidP="007409F1"/>
    <w:p w:rsidR="00E35D52" w:rsidRDefault="00E35D52" w:rsidP="007409F1"/>
    <w:p w:rsidR="00E35D52" w:rsidRDefault="00E35D52" w:rsidP="007409F1"/>
    <w:p w:rsidR="00E35D52" w:rsidRDefault="00E35D52" w:rsidP="007409F1"/>
    <w:p w:rsidR="00573466" w:rsidRPr="00535B87" w:rsidRDefault="00573466" w:rsidP="0057346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573466" w:rsidRPr="00535B87" w:rsidRDefault="00573466" w:rsidP="0057346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573466" w:rsidRPr="00535B87" w:rsidRDefault="00573466" w:rsidP="00573466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573466" w:rsidRDefault="00573466" w:rsidP="0057346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21.12.2021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118</w:t>
      </w:r>
    </w:p>
    <w:p w:rsidR="00573466" w:rsidRDefault="00573466" w:rsidP="00573466">
      <w:pPr>
        <w:spacing w:after="0" w:line="240" w:lineRule="auto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4</w:t>
      </w:r>
      <w:r w:rsidRPr="00535B87">
        <w:rPr>
          <w:rFonts w:ascii="Times New Roman" w:hAnsi="Times New Roman"/>
        </w:rPr>
        <w:t>)</w:t>
      </w:r>
    </w:p>
    <w:p w:rsidR="00573466" w:rsidRPr="00573466" w:rsidRDefault="00573466" w:rsidP="0057346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573466" w:rsidRPr="00C25A31" w:rsidRDefault="00573466" w:rsidP="005734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>Распределение бюджетных ассигнований по разделам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Pr="00C25A31">
        <w:rPr>
          <w:rFonts w:ascii="Times New Roman" w:hAnsi="Times New Roman"/>
          <w:b/>
          <w:sz w:val="24"/>
          <w:szCs w:val="24"/>
        </w:rPr>
        <w:t xml:space="preserve"> подразделам </w:t>
      </w:r>
    </w:p>
    <w:p w:rsidR="00573466" w:rsidRDefault="00573466" w:rsidP="005734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 xml:space="preserve">классификации расходов бюджетов </w:t>
      </w:r>
    </w:p>
    <w:p w:rsidR="00573466" w:rsidRDefault="00573466" w:rsidP="005734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2022 год и </w:t>
      </w:r>
      <w:r w:rsidRPr="00C25A31">
        <w:rPr>
          <w:rFonts w:ascii="Times New Roman" w:hAnsi="Times New Roman"/>
          <w:b/>
          <w:sz w:val="24"/>
          <w:szCs w:val="24"/>
        </w:rPr>
        <w:t>на плановый период 202</w:t>
      </w:r>
      <w:r>
        <w:rPr>
          <w:rFonts w:ascii="Times New Roman" w:hAnsi="Times New Roman"/>
          <w:b/>
          <w:sz w:val="24"/>
          <w:szCs w:val="24"/>
        </w:rPr>
        <w:t>3</w:t>
      </w:r>
      <w:r w:rsidRPr="00C25A31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4</w:t>
      </w:r>
      <w:r w:rsidRPr="00C25A31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573466" w:rsidRPr="00573466" w:rsidRDefault="00573466" w:rsidP="00573466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425"/>
        <w:gridCol w:w="425"/>
        <w:gridCol w:w="1559"/>
        <w:gridCol w:w="1560"/>
        <w:gridCol w:w="1559"/>
      </w:tblGrid>
      <w:tr w:rsidR="00E35D52" w:rsidRPr="00E35D52" w:rsidTr="00573466">
        <w:trPr>
          <w:trHeight w:val="283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57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5734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 w:rsid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</w:tr>
      <w:tr w:rsidR="00573466" w:rsidRPr="00E35D52" w:rsidTr="00573466">
        <w:trPr>
          <w:trHeight w:val="283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D52" w:rsidRPr="00E35D52" w:rsidRDefault="00E35D52" w:rsidP="00E35D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D52" w:rsidRPr="00E35D52" w:rsidRDefault="00E35D52" w:rsidP="00E35D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D52" w:rsidRPr="00E35D52" w:rsidRDefault="00E35D52" w:rsidP="0057346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573466" w:rsidRPr="00E35D52" w:rsidTr="00573466">
        <w:trPr>
          <w:trHeight w:val="2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D52" w:rsidRPr="00E35D52" w:rsidRDefault="00E35D52" w:rsidP="0057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73466" w:rsidRPr="00E35D52" w:rsidTr="00573466">
        <w:trPr>
          <w:trHeight w:val="2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57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344 954 414,04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305 855 300,41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344 102 814,36</w:t>
            </w:r>
          </w:p>
        </w:tc>
      </w:tr>
      <w:tr w:rsidR="00573466" w:rsidRPr="00E35D52" w:rsidTr="00573466">
        <w:trPr>
          <w:trHeight w:val="2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57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16 801 847,86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10 331 443,12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10 349 440,62</w:t>
            </w:r>
          </w:p>
        </w:tc>
      </w:tr>
      <w:tr w:rsidR="00573466" w:rsidRPr="00E35D52" w:rsidTr="00573466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57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1 829 839,64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1 698 794,51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1 714 452,29</w:t>
            </w:r>
          </w:p>
        </w:tc>
      </w:tr>
      <w:tr w:rsidR="00573466" w:rsidRPr="00E35D52" w:rsidTr="00573466">
        <w:trPr>
          <w:trHeight w:val="5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57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573466" w:rsidRPr="00E35D52" w:rsidTr="00573466">
        <w:trPr>
          <w:trHeight w:val="2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57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573466" w:rsidRPr="00E35D52" w:rsidTr="00573466">
        <w:trPr>
          <w:trHeight w:val="2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57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13 912 176,54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7 572 816,93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7 575 156,65</w:t>
            </w:r>
          </w:p>
        </w:tc>
      </w:tr>
      <w:tr w:rsidR="00573466" w:rsidRPr="00E35D52" w:rsidTr="0057346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57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6 889 000,00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3 889 000,00</w:t>
            </w:r>
          </w:p>
        </w:tc>
      </w:tr>
      <w:tr w:rsidR="00573466" w:rsidRPr="00E35D52" w:rsidTr="00573466">
        <w:trPr>
          <w:trHeight w:val="2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57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</w:tr>
      <w:tr w:rsidR="00573466" w:rsidRPr="00E35D52" w:rsidTr="0057346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57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4 505 320,00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1 505 320,00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1 505 320,00</w:t>
            </w:r>
          </w:p>
        </w:tc>
      </w:tr>
      <w:tr w:rsidR="00573466" w:rsidRPr="00E35D52" w:rsidTr="0057346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57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2 217 280,00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2 217 280,00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2 217 280,00</w:t>
            </w:r>
          </w:p>
        </w:tc>
      </w:tr>
      <w:tr w:rsidR="00573466" w:rsidRPr="00E35D52" w:rsidTr="00573466">
        <w:trPr>
          <w:trHeight w:val="2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57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60 864 874,67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43 441 160,80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44 784 332,00</w:t>
            </w:r>
          </w:p>
        </w:tc>
      </w:tr>
      <w:tr w:rsidR="00573466" w:rsidRPr="00E35D52" w:rsidTr="00573466">
        <w:trPr>
          <w:trHeight w:val="2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57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59 233 842,67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41 810 128,80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43 153 300,00</w:t>
            </w:r>
          </w:p>
        </w:tc>
      </w:tr>
      <w:tr w:rsidR="00573466" w:rsidRPr="00E35D52" w:rsidTr="0057346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57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1 631 032,00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1 631 032,00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1 631 032,00</w:t>
            </w:r>
          </w:p>
        </w:tc>
      </w:tr>
      <w:tr w:rsidR="00573466" w:rsidRPr="00E35D52" w:rsidTr="0057346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57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118 979 004,89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117 640 048,98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119 337 399,91</w:t>
            </w:r>
          </w:p>
        </w:tc>
      </w:tr>
      <w:tr w:rsidR="00573466" w:rsidRPr="00E35D52" w:rsidTr="00573466">
        <w:trPr>
          <w:trHeight w:val="2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57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29 277 673,78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46 303 683,38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48 663 662,79</w:t>
            </w:r>
          </w:p>
        </w:tc>
      </w:tr>
      <w:tr w:rsidR="00573466" w:rsidRPr="00E35D52" w:rsidTr="00573466">
        <w:trPr>
          <w:trHeight w:val="2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57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15 869 344,00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9 559 564,00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9 559 564,00</w:t>
            </w:r>
          </w:p>
        </w:tc>
      </w:tr>
      <w:tr w:rsidR="00573466" w:rsidRPr="00E35D52" w:rsidTr="00573466">
        <w:trPr>
          <w:trHeight w:val="2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57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73 831 987,11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61 776 801,60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61 114 173,12</w:t>
            </w:r>
          </w:p>
        </w:tc>
      </w:tr>
      <w:tr w:rsidR="00573466" w:rsidRPr="00E35D52" w:rsidTr="00573466">
        <w:trPr>
          <w:trHeight w:val="2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57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10 744 683,33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10 673 437,16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11 184 953,46</w:t>
            </w:r>
          </w:p>
        </w:tc>
      </w:tr>
      <w:tr w:rsidR="00573466" w:rsidRPr="00E35D52" w:rsidTr="00573466">
        <w:trPr>
          <w:trHeight w:val="2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57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10 744 683,33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10 673 437,16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11 184 953,46</w:t>
            </w:r>
          </w:p>
        </w:tc>
      </w:tr>
      <w:tr w:rsidR="00573466" w:rsidRPr="00E35D52" w:rsidTr="00573466">
        <w:trPr>
          <w:trHeight w:val="2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57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126 240 102,68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115 353 096,79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149 934 558,96</w:t>
            </w:r>
          </w:p>
        </w:tc>
      </w:tr>
      <w:tr w:rsidR="00573466" w:rsidRPr="00E35D52" w:rsidTr="00573466">
        <w:trPr>
          <w:trHeight w:val="2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57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126 240 102,68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115 353 096,79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149 934 558,96</w:t>
            </w:r>
          </w:p>
        </w:tc>
      </w:tr>
      <w:tr w:rsidR="00573466" w:rsidRPr="00E35D52" w:rsidTr="00573466">
        <w:trPr>
          <w:trHeight w:val="2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57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2 924 306,00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3 019 238,00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3 117 958,00</w:t>
            </w:r>
          </w:p>
        </w:tc>
      </w:tr>
      <w:tr w:rsidR="00573466" w:rsidRPr="00E35D52" w:rsidTr="00573466">
        <w:trPr>
          <w:trHeight w:val="2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57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2 373 304,00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2 468 236,00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2 566 956,00</w:t>
            </w:r>
          </w:p>
        </w:tc>
      </w:tr>
      <w:tr w:rsidR="00573466" w:rsidRPr="00E35D52" w:rsidTr="00573466">
        <w:trPr>
          <w:trHeight w:val="2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57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573466" w:rsidRPr="00E35D52" w:rsidTr="00573466">
        <w:trPr>
          <w:trHeight w:val="2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57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1 499 264,00</w:t>
            </w:r>
          </w:p>
        </w:tc>
      </w:tr>
      <w:tr w:rsidR="00573466" w:rsidRPr="00E35D52" w:rsidTr="0057346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57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573466" w:rsidRPr="00E35D52" w:rsidTr="0057346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57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5 907,41</w:t>
            </w:r>
          </w:p>
        </w:tc>
      </w:tr>
      <w:tr w:rsidR="00573466" w:rsidRPr="00E35D52" w:rsidTr="00573466">
        <w:trPr>
          <w:trHeight w:val="44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52" w:rsidRPr="00E35D52" w:rsidRDefault="00E35D52" w:rsidP="0057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D52" w:rsidRPr="00E35D52" w:rsidRDefault="00E35D52" w:rsidP="00E35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D52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</w:tr>
    </w:tbl>
    <w:p w:rsidR="00E35D52" w:rsidRDefault="00E35D52" w:rsidP="007409F1"/>
    <w:p w:rsidR="00624AD1" w:rsidRPr="00535B87" w:rsidRDefault="00624AD1" w:rsidP="00624AD1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А</w:t>
      </w:r>
    </w:p>
    <w:p w:rsidR="00624AD1" w:rsidRPr="00535B87" w:rsidRDefault="00624AD1" w:rsidP="00624AD1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624AD1" w:rsidRPr="00535B87" w:rsidRDefault="00624AD1" w:rsidP="00624AD1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624AD1" w:rsidRDefault="00624AD1" w:rsidP="00624AD1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21.12.2021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118</w:t>
      </w:r>
    </w:p>
    <w:p w:rsidR="00624AD1" w:rsidRDefault="00624AD1" w:rsidP="00624AD1">
      <w:pPr>
        <w:spacing w:after="0" w:line="240" w:lineRule="auto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5</w:t>
      </w:r>
      <w:r w:rsidRPr="00535B87">
        <w:rPr>
          <w:rFonts w:ascii="Times New Roman" w:hAnsi="Times New Roman"/>
        </w:rPr>
        <w:t>)</w:t>
      </w:r>
    </w:p>
    <w:p w:rsidR="00624AD1" w:rsidRPr="00624AD1" w:rsidRDefault="00624AD1" w:rsidP="00624AD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24AD1" w:rsidRPr="00C25A31" w:rsidRDefault="00624AD1" w:rsidP="00624A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бюджета </w:t>
      </w:r>
    </w:p>
    <w:p w:rsidR="00624AD1" w:rsidRDefault="00624AD1" w:rsidP="00624A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25A31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C25A31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</w:p>
    <w:p w:rsidR="00624AD1" w:rsidRDefault="00624AD1" w:rsidP="00624A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624AD1" w:rsidRDefault="00624AD1" w:rsidP="00624A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2022 год и </w:t>
      </w:r>
      <w:r w:rsidRPr="00C25A31">
        <w:rPr>
          <w:rFonts w:ascii="Times New Roman" w:hAnsi="Times New Roman"/>
          <w:b/>
          <w:sz w:val="24"/>
          <w:szCs w:val="24"/>
        </w:rPr>
        <w:t>на плановый период 202</w:t>
      </w:r>
      <w:r>
        <w:rPr>
          <w:rFonts w:ascii="Times New Roman" w:hAnsi="Times New Roman"/>
          <w:b/>
          <w:sz w:val="24"/>
          <w:szCs w:val="24"/>
        </w:rPr>
        <w:t>3</w:t>
      </w:r>
      <w:r w:rsidRPr="00C25A31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4</w:t>
      </w:r>
      <w:r w:rsidRPr="00C25A31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624AD1" w:rsidRPr="00624AD1" w:rsidRDefault="00624AD1" w:rsidP="00624AD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425"/>
        <w:gridCol w:w="425"/>
        <w:gridCol w:w="1134"/>
        <w:gridCol w:w="425"/>
        <w:gridCol w:w="1418"/>
        <w:gridCol w:w="1417"/>
        <w:gridCol w:w="1418"/>
      </w:tblGrid>
      <w:tr w:rsidR="00573466" w:rsidRPr="00573466" w:rsidTr="00624AD1">
        <w:trPr>
          <w:trHeight w:val="28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66" w:rsidRPr="00573466" w:rsidRDefault="00573466" w:rsidP="00624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r w:rsidR="00624A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73466">
              <w:rPr>
                <w:rFonts w:ascii="Times New Roman" w:hAnsi="Times New Roman"/>
                <w:b/>
                <w:bCs/>
                <w:sz w:val="20"/>
                <w:szCs w:val="20"/>
              </w:rPr>
              <w:t>(руб.)</w:t>
            </w:r>
          </w:p>
        </w:tc>
      </w:tr>
      <w:tr w:rsidR="00624AD1" w:rsidRPr="00573466" w:rsidTr="00624AD1">
        <w:trPr>
          <w:trHeight w:val="283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</w:tr>
      <w:tr w:rsidR="00624AD1" w:rsidRPr="00573466" w:rsidTr="00624AD1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24AD1" w:rsidRPr="00573466" w:rsidTr="00624AD1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344 954 414,04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305 855 300,41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344 102 814,36</w:t>
            </w:r>
          </w:p>
        </w:tc>
      </w:tr>
      <w:tr w:rsidR="00624AD1" w:rsidRPr="00573466" w:rsidTr="00624AD1">
        <w:trPr>
          <w:trHeight w:val="48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5734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12 243 947,33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12 172 701,16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12 684 217,46</w:t>
            </w:r>
          </w:p>
        </w:tc>
      </w:tr>
      <w:tr w:rsidR="00624AD1" w:rsidRPr="00573466" w:rsidTr="00624AD1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10 744 683,33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10 673 437,16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11 184 953,46</w:t>
            </w:r>
          </w:p>
        </w:tc>
      </w:tr>
      <w:tr w:rsidR="00624AD1" w:rsidRPr="00573466" w:rsidTr="00624AD1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10 744 683,33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10 673 437,16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11 184 953,46</w:t>
            </w:r>
          </w:p>
        </w:tc>
      </w:tr>
      <w:tr w:rsidR="00624AD1" w:rsidRPr="00573466" w:rsidTr="00624AD1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10 744 683,33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10 673 437,16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11 184 953,46</w:t>
            </w:r>
          </w:p>
        </w:tc>
      </w:tr>
      <w:tr w:rsidR="00624AD1" w:rsidRPr="00573466" w:rsidTr="00624AD1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59.4.00.00000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10 744 683,33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10 673 437,16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11 184 953,46</w:t>
            </w:r>
          </w:p>
        </w:tc>
      </w:tr>
      <w:tr w:rsidR="00624AD1" w:rsidRPr="00573466" w:rsidTr="00624AD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и возможностей для успешной социализации и самореализации молодежи"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59.4.01.00000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10 744 683,33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10 673 437,16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11 184 953,46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10 524 683,33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10 636 991,41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11 070 437,20</w:t>
            </w:r>
          </w:p>
        </w:tc>
      </w:tr>
      <w:tr w:rsidR="00624AD1" w:rsidRPr="00573466" w:rsidTr="00624AD1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9 026 449,18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9 450 963,25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9 826 600,34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1 458 350,22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1 146 144,23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1 203 952,93</w:t>
            </w:r>
          </w:p>
        </w:tc>
      </w:tr>
      <w:tr w:rsidR="00624AD1" w:rsidRPr="00573466" w:rsidTr="00624AD1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39 883,93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39 883,93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39 883,93</w:t>
            </w:r>
          </w:p>
        </w:tc>
      </w:tr>
      <w:tr w:rsidR="00624AD1" w:rsidRPr="00573466" w:rsidTr="00624AD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59.4.01.02060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36 445,75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114 516,26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59.4.01.02060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36 445,75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114 516,26</w:t>
            </w:r>
          </w:p>
        </w:tc>
      </w:tr>
      <w:tr w:rsidR="00624AD1" w:rsidRPr="00573466" w:rsidTr="00624AD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465CDA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624AD1" w:rsidRPr="00573466" w:rsidTr="00624AD1">
        <w:trPr>
          <w:trHeight w:val="3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624AD1" w:rsidRPr="00573466" w:rsidTr="00624AD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60.0.00.00000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624AD1" w:rsidRPr="00573466" w:rsidTr="00624AD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60.4.00.00000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624AD1" w:rsidRPr="00573466" w:rsidTr="00624AD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"Развитие физической культуры и спорта на территории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60.4.01.00000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624AD1" w:rsidRPr="00573466" w:rsidTr="00C71995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60.4.01.00130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60.4.01.00130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</w:tr>
      <w:tr w:rsidR="00624AD1" w:rsidRPr="00573466" w:rsidTr="00624AD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60.4.01.02080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60.4.01.02080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</w:tr>
      <w:tr w:rsidR="00624AD1" w:rsidRPr="00573466" w:rsidTr="00C71995">
        <w:trPr>
          <w:trHeight w:val="9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5734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2 129 839,64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2 114 794,51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2 130 452,29</w:t>
            </w:r>
          </w:p>
        </w:tc>
      </w:tr>
      <w:tr w:rsidR="00624AD1" w:rsidRPr="00573466" w:rsidTr="00624AD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2 129 839,64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2 114 794,51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2 130 452,29</w:t>
            </w:r>
          </w:p>
        </w:tc>
      </w:tr>
      <w:tr w:rsidR="00624AD1" w:rsidRPr="00573466" w:rsidTr="00624AD1">
        <w:trPr>
          <w:trHeight w:val="10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1 829 839,64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1 698 794,51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1 714 452,29</w:t>
            </w:r>
          </w:p>
        </w:tc>
      </w:tr>
      <w:tr w:rsidR="00624AD1" w:rsidRPr="00573466" w:rsidTr="00C71995">
        <w:trPr>
          <w:trHeight w:val="3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1 829 839,64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1 698 794,51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1 714 452,29</w:t>
            </w:r>
          </w:p>
        </w:tc>
      </w:tr>
      <w:tr w:rsidR="00624AD1" w:rsidRPr="00573466" w:rsidTr="00624AD1">
        <w:trPr>
          <w:trHeight w:val="7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98.6.00.00000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1 829 839,64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1 698 794,51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1 714 452,29</w:t>
            </w:r>
          </w:p>
        </w:tc>
      </w:tr>
      <w:tr w:rsidR="00624AD1" w:rsidRPr="00573466" w:rsidTr="00C71995">
        <w:trPr>
          <w:trHeight w:val="36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1 829 839,64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1 698 794,51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1 714 452,29</w:t>
            </w:r>
          </w:p>
        </w:tc>
      </w:tr>
      <w:tr w:rsidR="00624AD1" w:rsidRPr="00573466" w:rsidTr="00624AD1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1 293 334,45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1 241 067,82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1 290 709,34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426 505,19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347 726,69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303 742,95</w:t>
            </w:r>
          </w:p>
        </w:tc>
      </w:tr>
      <w:tr w:rsidR="00624AD1" w:rsidRPr="00573466" w:rsidTr="00C71995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120 000,00</w:t>
            </w:r>
          </w:p>
        </w:tc>
      </w:tr>
      <w:tr w:rsidR="00624AD1" w:rsidRPr="00573466" w:rsidTr="00624AD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624AD1" w:rsidRPr="00573466" w:rsidTr="00C71995">
        <w:trPr>
          <w:trHeight w:val="34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624AD1" w:rsidRPr="00573466" w:rsidTr="00624AD1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98.6.00.00000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624AD1" w:rsidRPr="00573466" w:rsidTr="00624AD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624AD1" w:rsidRPr="00573466" w:rsidTr="00C71995">
        <w:trPr>
          <w:trHeight w:val="55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5734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214 475 493,03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200 830 014,05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205 487 656,14</w:t>
            </w:r>
          </w:p>
        </w:tc>
      </w:tr>
      <w:tr w:rsidR="00624AD1" w:rsidRPr="00573466" w:rsidTr="00C71995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14 672 008,22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8 216 648,61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8 218 988,33</w:t>
            </w:r>
          </w:p>
        </w:tc>
      </w:tr>
      <w:tr w:rsidR="00624AD1" w:rsidRPr="00573466" w:rsidTr="00624AD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624AD1" w:rsidRPr="00573466" w:rsidTr="00C71995">
        <w:trPr>
          <w:trHeight w:val="3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624AD1" w:rsidRPr="00573466" w:rsidTr="00C71995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624AD1" w:rsidRPr="00573466" w:rsidTr="00624AD1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624AD1" w:rsidRPr="00573466" w:rsidTr="00C71995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624AD1" w:rsidRPr="00573466" w:rsidTr="00C71995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624AD1" w:rsidRPr="00573466" w:rsidTr="00C71995">
        <w:trPr>
          <w:trHeight w:val="40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624AD1" w:rsidRPr="00573466" w:rsidTr="00C71995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624AD1" w:rsidRPr="00573466" w:rsidTr="00C71995">
        <w:trPr>
          <w:trHeight w:val="34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624AD1" w:rsidRPr="00573466" w:rsidTr="00C71995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624AD1" w:rsidRPr="00573466" w:rsidTr="00624AD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13 612 176,54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7 156 816,93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7 159 156,65</w:t>
            </w:r>
          </w:p>
        </w:tc>
      </w:tr>
      <w:tr w:rsidR="00624AD1" w:rsidRPr="00573466" w:rsidTr="00C71995">
        <w:trPr>
          <w:trHeight w:val="38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13 612 176,54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7 156 816,93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7 159 156,65</w:t>
            </w:r>
          </w:p>
        </w:tc>
      </w:tr>
      <w:tr w:rsidR="00624AD1" w:rsidRPr="00573466" w:rsidTr="00C71995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13 612 176,54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7 156 816,93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7 159 156,65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</w:tr>
      <w:tr w:rsidR="00624AD1" w:rsidRPr="00573466" w:rsidTr="00C71995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2 772 563,20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274 812,93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277 152,65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2 772 563,20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274 812,93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277 152,65</w:t>
            </w:r>
          </w:p>
        </w:tc>
      </w:tr>
      <w:tr w:rsidR="00624AD1" w:rsidRPr="00573466" w:rsidTr="00624AD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1 566 313,34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</w:tr>
      <w:tr w:rsidR="00624AD1" w:rsidRPr="00573466" w:rsidTr="00C71995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1 566 313,34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99.9.00.02260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24AD1" w:rsidRPr="00573466" w:rsidTr="00C71995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99.9.00.02260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24AD1" w:rsidRPr="00573466" w:rsidTr="00624AD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624AD1" w:rsidRPr="00573466" w:rsidTr="00C71995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99.9.00.02520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624AD1" w:rsidRPr="00573466" w:rsidTr="00624AD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6 889 000,00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3 889 000,00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3 889 000,00</w:t>
            </w:r>
          </w:p>
        </w:tc>
      </w:tr>
      <w:tr w:rsidR="00624AD1" w:rsidRPr="00573466" w:rsidTr="00C71995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</w:tr>
      <w:tr w:rsidR="00624AD1" w:rsidRPr="00573466" w:rsidTr="00624AD1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</w:tr>
      <w:tr w:rsidR="00624AD1" w:rsidRPr="00573466" w:rsidTr="00624AD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67.4.00.00000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</w:tr>
      <w:tr w:rsidR="00624AD1" w:rsidRPr="00573466" w:rsidTr="00624AD1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67.4.03.00000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</w:tr>
      <w:tr w:rsidR="00624AD1" w:rsidRPr="00573466" w:rsidTr="00624AD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67.4.03.03080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67.4.03.03080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</w:tr>
      <w:tr w:rsidR="00624AD1" w:rsidRPr="00573466" w:rsidTr="00624AD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4 505 320,00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1 505 320,00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1 505 320,00</w:t>
            </w:r>
          </w:p>
        </w:tc>
      </w:tr>
      <w:tr w:rsidR="00624AD1" w:rsidRPr="00573466" w:rsidTr="00624AD1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4 505 320,00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1 505 320,00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1 505 320,00</w:t>
            </w:r>
          </w:p>
        </w:tc>
      </w:tr>
      <w:tr w:rsidR="00624AD1" w:rsidRPr="00573466" w:rsidTr="00624AD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67.4.00.00000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4 505 320,00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1 505 320,00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1 505 320,00</w:t>
            </w:r>
          </w:p>
        </w:tc>
      </w:tr>
      <w:tr w:rsidR="00624AD1" w:rsidRPr="00573466" w:rsidTr="00624AD1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67.4.03.00000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4 505 320,00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1 505 320,00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1 505 320,00</w:t>
            </w:r>
          </w:p>
        </w:tc>
      </w:tr>
      <w:tr w:rsidR="00624AD1" w:rsidRPr="00573466" w:rsidTr="00624AD1">
        <w:trPr>
          <w:trHeight w:val="10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67.4.03.00540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67.4.03.00540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24AD1" w:rsidRPr="00573466" w:rsidTr="00C71995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защите населения и территории городского поселения от чрезвычайных ситуаций природного и техногенного характера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67.4.03.02120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67.4.03.02120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67.4.03.02130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67.4.03.02130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безопасности людей на водных объектах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67.4.03.02150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67.4.03.02150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2 217 280,00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2 217 280,00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2 217 280,00</w:t>
            </w:r>
          </w:p>
        </w:tc>
      </w:tr>
      <w:tr w:rsidR="00624AD1" w:rsidRPr="00573466" w:rsidTr="00624AD1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2 217 280,00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2 217 280,00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2 217 280,00</w:t>
            </w:r>
          </w:p>
        </w:tc>
      </w:tr>
      <w:tr w:rsidR="00624AD1" w:rsidRPr="00573466" w:rsidTr="00624AD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67.4.00.00000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2 217 280,00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2 217 280,00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2 217 280,00</w:t>
            </w:r>
          </w:p>
        </w:tc>
      </w:tr>
      <w:tr w:rsidR="00624AD1" w:rsidRPr="00573466" w:rsidTr="00624AD1">
        <w:trPr>
          <w:trHeight w:val="10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"Обеспечение общественного порядка и профилактика правонарушений на территории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67.4.01.00000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участие добровольных народных дружин (ДНД) в охране общественного порядка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67.4.01.02550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67.4.01.02550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"Повышение уровня общественной безопасности"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67.4.02.00000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67.4.02.02540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67.4.02.02540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624AD1" w:rsidRPr="00573466" w:rsidTr="00C71995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60 864 874,67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43 441 160,80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44 784 332,00</w:t>
            </w:r>
          </w:p>
        </w:tc>
      </w:tr>
      <w:tr w:rsidR="00624AD1" w:rsidRPr="00573466" w:rsidTr="00624AD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59 233 842,67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41 810 128,80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43 153 300,00</w:t>
            </w:r>
          </w:p>
        </w:tc>
      </w:tr>
      <w:tr w:rsidR="00624AD1" w:rsidRPr="00573466" w:rsidTr="00624AD1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59 233 842,67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41 810 128,80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43 153 300,00</w:t>
            </w:r>
          </w:p>
        </w:tc>
      </w:tr>
      <w:tr w:rsidR="00624AD1" w:rsidRPr="00573466" w:rsidTr="00624AD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52 033 196,55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37 653 300,00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37 153 300,00</w:t>
            </w:r>
          </w:p>
        </w:tc>
      </w:tr>
      <w:tr w:rsidR="00624AD1" w:rsidRPr="00573466" w:rsidTr="00C71995">
        <w:trPr>
          <w:trHeight w:val="8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"Содержание и ремонт автомобильных дорог и искусственных сооружений"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56.4.06.00000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41 613 696,55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34 253 100,00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33 753 100,00</w:t>
            </w:r>
          </w:p>
        </w:tc>
      </w:tr>
      <w:tr w:rsidR="00624AD1" w:rsidRPr="00573466" w:rsidTr="00C71995">
        <w:trPr>
          <w:trHeight w:val="6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56.4.06.02690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22 113 696,55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</w:tr>
      <w:tr w:rsidR="00624AD1" w:rsidRPr="00573466" w:rsidTr="00C71995">
        <w:trPr>
          <w:trHeight w:val="4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56.4.06.02690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22 113 696,55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</w:tr>
      <w:tr w:rsidR="00624AD1" w:rsidRPr="00573466" w:rsidTr="00C71995">
        <w:trPr>
          <w:trHeight w:val="77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дорог, дворовых проездов и искусственных сооружений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56.4.06.02700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19 500 000,00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10 500 000,00</w:t>
            </w:r>
          </w:p>
        </w:tc>
      </w:tr>
      <w:tr w:rsidR="00624AD1" w:rsidRPr="00573466" w:rsidTr="00C71995">
        <w:trPr>
          <w:trHeight w:val="56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56.4.06.02700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19 500 000,00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10 500 000,00</w:t>
            </w:r>
          </w:p>
        </w:tc>
      </w:tr>
      <w:tr w:rsidR="00624AD1" w:rsidRPr="00573466" w:rsidTr="00C71995">
        <w:trPr>
          <w:trHeight w:val="55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"Повышение безопасности дорожного движения"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56.4.07.00000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10 419 500,00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</w:tr>
      <w:tr w:rsidR="00624AD1" w:rsidRPr="00573466" w:rsidTr="00C71995">
        <w:trPr>
          <w:trHeight w:val="100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движения, приобретение, ремонт и установку дорожных знаков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56.4.07.02920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6 900 400,00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</w:tr>
      <w:tr w:rsidR="00624AD1" w:rsidRPr="00573466" w:rsidTr="00C71995">
        <w:trPr>
          <w:trHeight w:val="5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56.4.07.02920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6 900 400,00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</w:tr>
      <w:tr w:rsidR="00624AD1" w:rsidRPr="00573466" w:rsidTr="00C71995">
        <w:trPr>
          <w:trHeight w:val="18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C71995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71995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56.4.07.S4660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3 519 100,00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56.4.07.S4660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3 519 100,00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24AD1" w:rsidRPr="00573466" w:rsidTr="00C71995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7 200 646,12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4 156 828,80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56.8.04.00000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7 200 646,12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4 156 828,80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56.8.04.S0140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56.8.04.S0140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624AD1" w:rsidRPr="00573466" w:rsidTr="00624AD1">
        <w:trPr>
          <w:trHeight w:val="10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56.8.04.S4200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6 200 646,12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3 156 828,80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</w:tr>
      <w:tr w:rsidR="00624AD1" w:rsidRPr="00573466" w:rsidTr="00C71995">
        <w:trPr>
          <w:trHeight w:val="43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56.8.04.S4200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6 200 646,12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3 156 828,80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</w:tr>
      <w:tr w:rsidR="00624AD1" w:rsidRPr="00573466" w:rsidTr="00624AD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1 631 032,00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1 631 032,00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1 631 032,00</w:t>
            </w:r>
          </w:p>
        </w:tc>
      </w:tr>
      <w:tr w:rsidR="00624AD1" w:rsidRPr="00573466" w:rsidTr="00C71995">
        <w:trPr>
          <w:trHeight w:val="13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624AD1" w:rsidRPr="00573466" w:rsidTr="00C71995">
        <w:trPr>
          <w:trHeight w:val="2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C71995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51.4.00.00000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624AD1" w:rsidRPr="00573466" w:rsidTr="00624AD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"Поддержка и развитие предпринимательской деятельности на территории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51.4.01.00000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51.4.01.00910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51.4.01.00910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624AD1" w:rsidRPr="00573466" w:rsidTr="00C71995">
        <w:trPr>
          <w:trHeight w:val="3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1 124 864,00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1 124 864,00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1 124 864,00</w:t>
            </w:r>
          </w:p>
        </w:tc>
      </w:tr>
      <w:tr w:rsidR="00624AD1" w:rsidRPr="00573466" w:rsidTr="00C71995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1 124 864,00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1 124 864,00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1 124 864,00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624AD1" w:rsidRPr="00573466" w:rsidTr="00624AD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118 979 004,89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117 640 048,98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119 337 399,91</w:t>
            </w:r>
          </w:p>
        </w:tc>
      </w:tr>
      <w:tr w:rsidR="00624AD1" w:rsidRPr="00573466" w:rsidTr="00C71995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29 277 673,78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46 303 683,38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48 663 662,79</w:t>
            </w:r>
          </w:p>
        </w:tc>
      </w:tr>
      <w:tr w:rsidR="00624AD1" w:rsidRPr="00573466" w:rsidTr="00624AD1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11 378 416,00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10 122 500,00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10 122 500,00</w:t>
            </w:r>
          </w:p>
        </w:tc>
      </w:tr>
      <w:tr w:rsidR="00624AD1" w:rsidRPr="00573466" w:rsidTr="00C71995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C71995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11 378 416,00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10 122 500,00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10 122 500,00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"Содержание, капитальный и текущий ремонт жилищного фонда"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11 378 416,00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10 122 500,00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10 122 500,00</w:t>
            </w:r>
          </w:p>
        </w:tc>
      </w:tr>
      <w:tr w:rsidR="00624AD1" w:rsidRPr="00573466" w:rsidTr="00624AD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технической экспертизы, ремонт и прочие мероприятия по содержанию объектов жилищного фонда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56.4.03.00370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56.4.03.00370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</w:tr>
      <w:tr w:rsidR="00624AD1" w:rsidRPr="00573466" w:rsidTr="00624AD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56.4.03.02310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5 876 000,00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5 876 000,00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56.4.03.02310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5 876 000,00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5 876 000,00</w:t>
            </w:r>
          </w:p>
        </w:tc>
      </w:tr>
      <w:tr w:rsidR="00624AD1" w:rsidRPr="00573466" w:rsidTr="00624AD1">
        <w:trPr>
          <w:trHeight w:val="13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качественным жильем граждан на территории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17 615 859,48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35 897 785,08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38 257 764,49</w:t>
            </w:r>
          </w:p>
        </w:tc>
      </w:tr>
      <w:tr w:rsidR="00624AD1" w:rsidRPr="00573466" w:rsidTr="00C71995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Федеральные проекты, входящие в состав национальных проектов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61.1.00.00000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5 897 785,08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8 257 764,49</w:t>
            </w:r>
          </w:p>
        </w:tc>
      </w:tr>
      <w:tr w:rsidR="00624AD1" w:rsidRPr="00573466" w:rsidTr="00624AD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61.1.F3.00000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5 897 785,08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8 257 764,49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устойчивого сокращения непригодного для проживания жилого фонда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61.1.F3.6748S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5 897 785,08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8 257 764,49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61.1.F3.6748S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5 897 785,08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8 257 764,49</w:t>
            </w:r>
          </w:p>
        </w:tc>
      </w:tr>
      <w:tr w:rsidR="00624AD1" w:rsidRPr="00573466" w:rsidTr="00C71995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C71995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61.4.00.00000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</w:tr>
      <w:tr w:rsidR="00624AD1" w:rsidRPr="00573466" w:rsidTr="00624AD1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"Содействие в обеспечении качественным жильем граждан на территории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61.4.01.00000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</w:tr>
      <w:tr w:rsidR="00624AD1" w:rsidRPr="00573466" w:rsidTr="00624AD1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подготовку земельных участков для строительства многоквартирных жилых домов, создание объектов инженерной и транспортной инфраструктуры для обеспечения подключения многоквартирных жилых домов к инженерным сетям и прочие мероприятия по переселению граждан из аварийного жилищного фонда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61.4.01.05270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61.4.01.05270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</w:tr>
      <w:tr w:rsidR="00624AD1" w:rsidRPr="00573466" w:rsidTr="00624AD1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624AD1" w:rsidRPr="00573466" w:rsidTr="00C71995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C71995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624AD1" w:rsidRPr="00573466" w:rsidTr="00624AD1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"Содействие в обеспечении жильем граждан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624AD1" w:rsidRPr="00573466" w:rsidTr="00624AD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66.4.01.S0800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66.4.01.S0800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624AD1" w:rsidRPr="00573466" w:rsidTr="00C71995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15 869 344,00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9 559 564,00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9 559 564,00</w:t>
            </w:r>
          </w:p>
        </w:tc>
      </w:tr>
      <w:tr w:rsidR="00624AD1" w:rsidRPr="00573466" w:rsidTr="00624AD1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13 323 840,00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7 014 060,00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7 014 060,00</w:t>
            </w:r>
          </w:p>
        </w:tc>
      </w:tr>
      <w:tr w:rsidR="00624AD1" w:rsidRPr="00573466" w:rsidTr="00C71995">
        <w:trPr>
          <w:trHeight w:val="2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C71995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8 900 000,00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2 900 000,00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2 900 000,00</w:t>
            </w:r>
          </w:p>
        </w:tc>
      </w:tr>
      <w:tr w:rsidR="00624AD1" w:rsidRPr="00573466" w:rsidTr="00624AD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624AD1" w:rsidRPr="00573466" w:rsidTr="00624AD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56.4.01.02570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56.4.01.02570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624AD1" w:rsidRPr="00573466" w:rsidTr="00624AD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56.4.01.S0160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56.4.01.S0160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624AD1" w:rsidRPr="00573466" w:rsidTr="00624AD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624AD1" w:rsidRPr="00573466" w:rsidTr="00624AD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56.4.02.02620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56.4.02.02620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"Газификация жилищного фонда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56.4.08.00000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624AD1" w:rsidRPr="00573466" w:rsidTr="00624AD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56.4.08.02500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56.4.08.02500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624AD1" w:rsidRPr="00573466" w:rsidTr="00C71995">
        <w:trPr>
          <w:trHeight w:val="3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4 423 840,00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4 114 060,00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4 114 060,00</w:t>
            </w:r>
          </w:p>
        </w:tc>
      </w:tr>
      <w:tr w:rsidR="00624AD1" w:rsidRPr="00573466" w:rsidTr="00624AD1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56.8.01.00000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1 759 780,00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1 450 000,00</w:t>
            </w:r>
          </w:p>
        </w:tc>
      </w:tr>
      <w:tr w:rsidR="00624AD1" w:rsidRPr="00573466" w:rsidTr="00624AD1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56.8.01.S0200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1 509 780,00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56.8.01.S0200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1 509 780,00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624AD1" w:rsidRPr="00573466" w:rsidTr="00624AD1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 автономных источников электроснабжения (</w:t>
            </w:r>
            <w:proofErr w:type="gram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дизель-генераторов</w:t>
            </w:r>
            <w:proofErr w:type="gram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56.8.01.S4270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56.8.01.S4270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624AD1" w:rsidRPr="00573466" w:rsidTr="00C71995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Мероприятия по газификации жилищного фонда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56.8.02.00000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56.8.02.00360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56.8.02.00360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624AD1" w:rsidRPr="00573466" w:rsidTr="00C71995">
        <w:trPr>
          <w:trHeight w:val="43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624AD1" w:rsidRPr="00573466" w:rsidTr="00C71995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624AD1" w:rsidRPr="00573466" w:rsidTr="00624AD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624AD1" w:rsidRPr="00573466" w:rsidTr="00C71995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624AD1" w:rsidRPr="00573466" w:rsidTr="00C71995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73 831 987,11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61 776 801,60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61 114 173,12</w:t>
            </w:r>
          </w:p>
        </w:tc>
      </w:tr>
      <w:tr w:rsidR="00624AD1" w:rsidRPr="00573466" w:rsidTr="00624AD1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61 751 987,11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59 696 801,60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59 034 173,12</w:t>
            </w:r>
          </w:p>
        </w:tc>
      </w:tr>
      <w:tr w:rsidR="00624AD1" w:rsidRPr="00573466" w:rsidTr="00C71995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C71995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59 992 987,11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59 196 801,60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59 034 173,12</w:t>
            </w:r>
          </w:p>
        </w:tc>
      </w:tr>
      <w:tr w:rsidR="00624AD1" w:rsidRPr="00573466" w:rsidTr="00624AD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624AD1" w:rsidRPr="00573466" w:rsidTr="00C71995">
        <w:trPr>
          <w:trHeight w:val="39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56.4.01.01900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56.4.01.01900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624AD1" w:rsidRPr="00573466" w:rsidTr="00624AD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21 900 000,00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21 900 000,00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21 900 000,00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56.4.02.01930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56.4.02.01930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624AD1" w:rsidRPr="00573466" w:rsidTr="00624AD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оплату потребляемой электроэнергии наружным освещением и светофорными постами на территории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56.4.02.01940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56.4.02.01940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31 869 905,26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30 300 000,00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30 300 000,00</w:t>
            </w:r>
          </w:p>
        </w:tc>
      </w:tr>
      <w:tr w:rsidR="00624AD1" w:rsidRPr="00573466" w:rsidTr="00624AD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озеленение и прочие мероприятия по благоустройству территории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56.4.04.00530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56.4.04.00530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</w:tr>
      <w:tr w:rsidR="00624AD1" w:rsidRPr="00573466" w:rsidTr="00C71995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Расходы на мероприятия по содержанию территории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56.4.04.01870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15 990 957,88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16 200 000,00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16 200 000,00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56.4.04.01870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15 990 957,88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16 200 000,00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16 200 000,00</w:t>
            </w:r>
          </w:p>
        </w:tc>
      </w:tr>
      <w:tr w:rsidR="00624AD1" w:rsidRPr="00573466" w:rsidTr="00624AD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56.4.04.S4840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2 778 947,38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56.4.04.S4840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2 778 947,38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4 223 081,85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4 996 801,60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4 834 173,12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56.4.05.00460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56.4.05.00460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624AD1" w:rsidRPr="00573466" w:rsidTr="00624AD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56.4.05.01920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3 206 673,24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3 696 801,60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3 834 173,12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56.4.05.01920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3 206 673,24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3 696 801,60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3 834 173,12</w:t>
            </w:r>
          </w:p>
        </w:tc>
      </w:tr>
      <w:tr w:rsidR="00624AD1" w:rsidRPr="00573466" w:rsidTr="00624AD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ликвидацию несанкционированных свалок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56.4.05.S4880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16 408,61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56.4.05.S4880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16 408,61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24AD1" w:rsidRPr="00573466" w:rsidTr="00C71995">
        <w:trPr>
          <w:trHeight w:val="39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1 759 000,00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24AD1" w:rsidRPr="00573466" w:rsidTr="00624AD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"Комплексная система обращения с твердыми коммунальными отходами"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56.8.03.00000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1 759 000,00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56.8.03.S4790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1 759 000,00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56.8.03.S4790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1 759 000,00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24AD1" w:rsidRPr="00573466" w:rsidTr="00624AD1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65.0.00.00000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12 080 000,00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624AD1" w:rsidRPr="00573466" w:rsidTr="00C7199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65.1.00.00000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12 080 000,00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624AD1" w:rsidRPr="00573466" w:rsidTr="00C71995">
        <w:trPr>
          <w:trHeight w:val="13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65.1.F2.00000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12 080 000,00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624AD1" w:rsidRPr="00573466" w:rsidTr="00C71995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реализацию программ формирования современной городской среды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65.1.F2.55550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12 080 000,00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65.1.F2.55550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12 080 000,00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624AD1" w:rsidRPr="00573466" w:rsidTr="00C71995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10 134 968,64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24 615 306,10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26 134 070,49</w:t>
            </w:r>
          </w:p>
        </w:tc>
      </w:tr>
      <w:tr w:rsidR="00624AD1" w:rsidRPr="00573466" w:rsidTr="00C71995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10 134 968,64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24 615 306,10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26 134 070,49</w:t>
            </w:r>
          </w:p>
        </w:tc>
      </w:tr>
      <w:tr w:rsidR="00624AD1" w:rsidRPr="00573466" w:rsidTr="00624AD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10 134 968,64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24 615 306,10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26 134 070,49</w:t>
            </w:r>
          </w:p>
        </w:tc>
      </w:tr>
      <w:tr w:rsidR="00624AD1" w:rsidRPr="00573466" w:rsidTr="00C71995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C71995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10 134 968,64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24 615 306,10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26 134 070,49</w:t>
            </w:r>
          </w:p>
        </w:tc>
      </w:tr>
      <w:tr w:rsidR="00624AD1" w:rsidRPr="00573466" w:rsidTr="00624AD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10 134 968,64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24 615 306,10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26 134 070,49</w:t>
            </w:r>
          </w:p>
        </w:tc>
      </w:tr>
      <w:tr w:rsidR="00624AD1" w:rsidRPr="00573466" w:rsidTr="00624AD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сохранение целевых </w:t>
            </w:r>
            <w:proofErr w:type="gram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показателей повышения оплаты труда работников учреждений культуры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58.4.01.00480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10 134 968,64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24 615 306,10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26 134 070,49</w:t>
            </w:r>
          </w:p>
        </w:tc>
      </w:tr>
      <w:tr w:rsidR="00624AD1" w:rsidRPr="00573466" w:rsidTr="00624AD1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58.4.01.00480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10 134 968,64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24 615 306,10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26 134 070,49</w:t>
            </w:r>
          </w:p>
        </w:tc>
      </w:tr>
      <w:tr w:rsidR="00624AD1" w:rsidRPr="00573466" w:rsidTr="00C71995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2 924 306,00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3 019 238,00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3 117 958,00</w:t>
            </w:r>
          </w:p>
        </w:tc>
      </w:tr>
      <w:tr w:rsidR="00624AD1" w:rsidRPr="00573466" w:rsidTr="00C71995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2 373 304,00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2 468 236,00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2 566 956,00</w:t>
            </w:r>
          </w:p>
        </w:tc>
      </w:tr>
      <w:tr w:rsidR="00624AD1" w:rsidRPr="00573466" w:rsidTr="00C71995">
        <w:trPr>
          <w:trHeight w:val="3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2 373 304,00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2 468 236,00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2 566 956,00</w:t>
            </w:r>
          </w:p>
        </w:tc>
      </w:tr>
      <w:tr w:rsidR="00624AD1" w:rsidRPr="00573466" w:rsidTr="00C71995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2 373 304,00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2 468 236,00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2 566 956,00</w:t>
            </w:r>
          </w:p>
        </w:tc>
      </w:tr>
      <w:tr w:rsidR="00624AD1" w:rsidRPr="00573466" w:rsidTr="00624AD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2 373 304,00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2 468 236,00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2 566 956,00</w:t>
            </w:r>
          </w:p>
        </w:tc>
      </w:tr>
      <w:tr w:rsidR="00624AD1" w:rsidRPr="00573466" w:rsidTr="00624AD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2 373 304,00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2 468 236,00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2 566 956,00</w:t>
            </w:r>
          </w:p>
        </w:tc>
      </w:tr>
      <w:tr w:rsidR="00624AD1" w:rsidRPr="00573466" w:rsidTr="00C71995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624AD1" w:rsidRPr="00573466" w:rsidTr="00624AD1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624AD1" w:rsidRPr="00573466" w:rsidTr="00C71995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C71995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624AD1" w:rsidRPr="00573466" w:rsidTr="00624AD1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"Содействие в обеспечении жильем граждан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66.4.01.L4970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624AD1" w:rsidRPr="00573466" w:rsidTr="00624AD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66.4.01.L4970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624AD1" w:rsidRPr="00573466" w:rsidTr="00624AD1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</w:tr>
      <w:tr w:rsidR="00624AD1" w:rsidRPr="00573466" w:rsidTr="00C71995">
        <w:trPr>
          <w:trHeight w:val="41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</w:tr>
      <w:tr w:rsidR="00624AD1" w:rsidRPr="00573466" w:rsidTr="00C71995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</w:tr>
      <w:tr w:rsidR="00624AD1" w:rsidRPr="00573466" w:rsidTr="00624AD1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</w:tr>
      <w:tr w:rsidR="00624AD1" w:rsidRPr="00573466" w:rsidTr="00C71995">
        <w:trPr>
          <w:trHeight w:val="5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C71995" w:rsidRDefault="00573466" w:rsidP="005734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719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МУНИЦИПАЛЬНОЕ КАЗЕННОЕ УЧРЕЖДЕНИЕ "ЛУЖСКИЙ ГОРОДСКОЙ ДОМ КУЛЬТУРЫ"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56 650 000,49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42 232 910,75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74 244 964,46</w:t>
            </w:r>
          </w:p>
        </w:tc>
      </w:tr>
      <w:tr w:rsidR="00624AD1" w:rsidRPr="00573466" w:rsidTr="00C71995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56 650 000,49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42 232 910,75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74 244 964,46</w:t>
            </w:r>
          </w:p>
        </w:tc>
      </w:tr>
      <w:tr w:rsidR="00624AD1" w:rsidRPr="00573466" w:rsidTr="00C71995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56 650 000,49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42 232 910,75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74 244 964,46</w:t>
            </w:r>
          </w:p>
        </w:tc>
      </w:tr>
      <w:tr w:rsidR="00624AD1" w:rsidRPr="00573466" w:rsidTr="00624AD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56 650 000,49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42 232 910,75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74 244 964,46</w:t>
            </w:r>
          </w:p>
        </w:tc>
      </w:tr>
      <w:tr w:rsidR="00624AD1" w:rsidRPr="00573466" w:rsidTr="00C71995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C71995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56 650 000,49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42 232 910,75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43 474 864,46</w:t>
            </w:r>
          </w:p>
        </w:tc>
      </w:tr>
      <w:tr w:rsidR="00624AD1" w:rsidRPr="00573466" w:rsidTr="00624AD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25 362 116,48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13 188 300,57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13 715 832,59</w:t>
            </w:r>
          </w:p>
        </w:tc>
      </w:tr>
      <w:tr w:rsidR="00624AD1" w:rsidRPr="00573466" w:rsidTr="00624AD1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25 362 116,48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13 188 300,57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13 715 832,59</w:t>
            </w:r>
          </w:p>
        </w:tc>
      </w:tr>
      <w:tr w:rsidR="00624AD1" w:rsidRPr="00573466" w:rsidTr="00624AD1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25 362 116,48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13 188 300,57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13 715 832,59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31 287 884,01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29 044 610,18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29 759 031,87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27 366 831,37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27 544 610,18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28 259 031,87</w:t>
            </w:r>
          </w:p>
        </w:tc>
      </w:tr>
      <w:tr w:rsidR="00624AD1" w:rsidRPr="00573466" w:rsidTr="00624AD1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19 708 036,00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20 131 728,00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20 930 997,00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7 523 780,37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7 277 867,18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7 193 019,87</w:t>
            </w:r>
          </w:p>
        </w:tc>
      </w:tr>
      <w:tr w:rsidR="00624AD1" w:rsidRPr="00573466" w:rsidTr="00624AD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135 015,00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135 015,00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135 015,00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624AD1" w:rsidRPr="00573466" w:rsidTr="00C71995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58.4.03.S4840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2 421 052,64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2 421 052,64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24AD1" w:rsidRPr="00573466" w:rsidTr="00C71995">
        <w:trPr>
          <w:trHeight w:val="4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30 770 100,00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федерального проекта "Культурная среда"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58.8.01.00000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30 770 100,00</w:t>
            </w:r>
          </w:p>
        </w:tc>
      </w:tr>
      <w:tr w:rsidR="00624AD1" w:rsidRPr="00573466" w:rsidTr="00624AD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58.8.01.S0350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30 770 100,00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58.8.01.S0350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30 770 100,00</w:t>
            </w:r>
          </w:p>
        </w:tc>
      </w:tr>
      <w:tr w:rsidR="00624AD1" w:rsidRPr="00573466" w:rsidTr="00C71995">
        <w:trPr>
          <w:trHeight w:val="5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C71995" w:rsidRDefault="00573466" w:rsidP="005734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719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МУНИЦИПАЛЬНОЕ КАЗЕННОЕ УЧРЕЖДЕНИЕ "ЛУЖСКИЙ КИНОЦЕНТР "СМЕНА"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32 292 129,57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28 054 231,36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28 523 184,75</w:t>
            </w:r>
          </w:p>
        </w:tc>
      </w:tr>
      <w:tr w:rsidR="00624AD1" w:rsidRPr="00573466" w:rsidTr="00C71995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32 292 129,57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28 054 231,36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28 523 184,75</w:t>
            </w:r>
          </w:p>
        </w:tc>
      </w:tr>
      <w:tr w:rsidR="00624AD1" w:rsidRPr="00573466" w:rsidTr="00C71995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32 292 129,57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28 054 231,36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28 523 184,75</w:t>
            </w:r>
          </w:p>
        </w:tc>
      </w:tr>
      <w:tr w:rsidR="00624AD1" w:rsidRPr="00573466" w:rsidTr="00624AD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32 292 129,57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28 054 231,36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28 523 184,75</w:t>
            </w:r>
          </w:p>
        </w:tc>
      </w:tr>
      <w:tr w:rsidR="00624AD1" w:rsidRPr="00573466" w:rsidTr="00C71995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C71995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32 292 129,57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28 054 231,36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28 523 184,75</w:t>
            </w:r>
          </w:p>
        </w:tc>
      </w:tr>
      <w:tr w:rsidR="00624AD1" w:rsidRPr="00573466" w:rsidTr="00624AD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9 009 106,64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4 718 335,46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4 904 268,87</w:t>
            </w:r>
          </w:p>
        </w:tc>
      </w:tr>
      <w:tr w:rsidR="00624AD1" w:rsidRPr="00573466" w:rsidTr="00C71995">
        <w:trPr>
          <w:trHeight w:val="35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58.4.01.02490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58.4.01.02490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624AD1" w:rsidRPr="00573466" w:rsidTr="00624AD1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8 939 106,64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4 648 335,46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4 834 268,87</w:t>
            </w:r>
          </w:p>
        </w:tc>
      </w:tr>
      <w:tr w:rsidR="00624AD1" w:rsidRPr="00573466" w:rsidTr="00624AD1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8 939 106,64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4 648 335,46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4 834 268,87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23 283 022,93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23 335 895,90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23 618 915,88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23 203 022,93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23 255 895,90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23 538 915,88</w:t>
            </w:r>
          </w:p>
        </w:tc>
      </w:tr>
      <w:tr w:rsidR="00624AD1" w:rsidRPr="00573466" w:rsidTr="00C71995">
        <w:trPr>
          <w:trHeight w:val="15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58.4.03.00130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8 356 128,00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8 689 189,00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9 035 572,00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14 805 994,93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14 525 806,90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14 462 443,88</w:t>
            </w:r>
          </w:p>
        </w:tc>
      </w:tr>
      <w:tr w:rsidR="00624AD1" w:rsidRPr="00573466" w:rsidTr="00C71995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40 900,00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624AD1" w:rsidRPr="00573466" w:rsidTr="00FF58E6">
        <w:trPr>
          <w:trHeight w:val="65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FF58E6" w:rsidRDefault="00573466" w:rsidP="005734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F58E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27 163 003,98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20 450 648,58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21 032 339,26</w:t>
            </w:r>
          </w:p>
        </w:tc>
      </w:tr>
      <w:tr w:rsidR="00624AD1" w:rsidRPr="00573466" w:rsidTr="00FF58E6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27 163 003,98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20 450 648,58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21 032 339,26</w:t>
            </w:r>
          </w:p>
        </w:tc>
      </w:tr>
      <w:tr w:rsidR="00624AD1" w:rsidRPr="00573466" w:rsidTr="00FF58E6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27 163 003,98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20 450 648,58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21 032 339,26</w:t>
            </w:r>
          </w:p>
        </w:tc>
      </w:tr>
      <w:tr w:rsidR="00624AD1" w:rsidRPr="00573466" w:rsidTr="00624AD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27 163 003,98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20 450 648,58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21 032 339,26</w:t>
            </w:r>
          </w:p>
        </w:tc>
      </w:tr>
      <w:tr w:rsidR="00624AD1" w:rsidRPr="00573466" w:rsidTr="00FF58E6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FF58E6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27 163 003,98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20 450 648,58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21 032 339,26</w:t>
            </w:r>
          </w:p>
        </w:tc>
      </w:tr>
      <w:tr w:rsidR="00624AD1" w:rsidRPr="00573466" w:rsidTr="00624AD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12 098 976,88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6 202 582,92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6 326 634,57</w:t>
            </w:r>
          </w:p>
        </w:tc>
      </w:tr>
      <w:tr w:rsidR="00624AD1" w:rsidRPr="00573466" w:rsidTr="00624AD1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12 098 976,88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6 202 582,92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6 326 634,57</w:t>
            </w:r>
          </w:p>
        </w:tc>
      </w:tr>
      <w:tr w:rsidR="00624AD1" w:rsidRPr="00573466" w:rsidTr="00624AD1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12 098 976,88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6 202 582,92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6 326 634,57</w:t>
            </w:r>
          </w:p>
        </w:tc>
      </w:tr>
      <w:tr w:rsidR="00624AD1" w:rsidRPr="00573466" w:rsidTr="00624AD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58.4.02.02040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58.4.02.02040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14 708 347,10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13 883 384,66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14 341 023,69</w:t>
            </w:r>
          </w:p>
        </w:tc>
      </w:tr>
      <w:tr w:rsidR="00624AD1" w:rsidRPr="00573466" w:rsidTr="00FF58E6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58.4.03.00130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13 733 531,30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13 833 809,66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14 291 448,69</w:t>
            </w:r>
          </w:p>
        </w:tc>
      </w:tr>
      <w:tr w:rsidR="00624AD1" w:rsidRPr="00573466" w:rsidTr="00624AD1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11 176 296,79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11 217 678,72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11 668 145,76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2 553 234,51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2 612 130,94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2 619 302,93</w:t>
            </w:r>
          </w:p>
        </w:tc>
      </w:tr>
      <w:tr w:rsidR="00624AD1" w:rsidRPr="00573466" w:rsidTr="00FF58E6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49 575,00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49 575,00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49 575,00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49 575,00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926 315,80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24AD1" w:rsidRPr="00573466" w:rsidTr="00624AD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573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624AD1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AD1">
              <w:rPr>
                <w:rFonts w:ascii="Times New Roman" w:hAnsi="Times New Roman"/>
                <w:color w:val="000000"/>
                <w:sz w:val="18"/>
                <w:szCs w:val="18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66" w:rsidRPr="00573466" w:rsidRDefault="00573466" w:rsidP="00624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926 315,80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66" w:rsidRPr="00573466" w:rsidRDefault="00573466" w:rsidP="0057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46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573466" w:rsidRDefault="00573466" w:rsidP="007409F1"/>
    <w:p w:rsidR="00FF58E6" w:rsidRDefault="00FF58E6" w:rsidP="007409F1"/>
    <w:p w:rsidR="00FF58E6" w:rsidRDefault="00FF58E6" w:rsidP="007409F1"/>
    <w:p w:rsidR="00FF58E6" w:rsidRDefault="00FF58E6" w:rsidP="007409F1"/>
    <w:p w:rsidR="00FF58E6" w:rsidRDefault="00FF58E6" w:rsidP="007409F1"/>
    <w:p w:rsidR="00FF58E6" w:rsidRDefault="00FF58E6" w:rsidP="007409F1"/>
    <w:p w:rsidR="00FF58E6" w:rsidRDefault="00FF58E6" w:rsidP="007409F1"/>
    <w:p w:rsidR="00FF58E6" w:rsidRDefault="00FF58E6" w:rsidP="007409F1"/>
    <w:p w:rsidR="00FF58E6" w:rsidRDefault="00FF58E6" w:rsidP="007409F1"/>
    <w:p w:rsidR="00FF58E6" w:rsidRDefault="00FF58E6" w:rsidP="007409F1"/>
    <w:p w:rsidR="00FF58E6" w:rsidRDefault="00FF58E6" w:rsidP="007409F1"/>
    <w:p w:rsidR="00FF58E6" w:rsidRDefault="00FF58E6" w:rsidP="007409F1"/>
    <w:p w:rsidR="00FF58E6" w:rsidRDefault="00FF58E6" w:rsidP="007409F1"/>
    <w:p w:rsidR="00FF58E6" w:rsidRDefault="00FF58E6" w:rsidP="007409F1"/>
    <w:p w:rsidR="00FF58E6" w:rsidRDefault="00FF58E6" w:rsidP="007409F1"/>
    <w:p w:rsidR="00FF58E6" w:rsidRDefault="00FF58E6" w:rsidP="007409F1"/>
    <w:p w:rsidR="00FF58E6" w:rsidRDefault="00FF58E6" w:rsidP="007409F1"/>
    <w:p w:rsidR="00FF58E6" w:rsidRDefault="00FF58E6" w:rsidP="007409F1"/>
    <w:p w:rsidR="00186EDB" w:rsidRPr="00535B87" w:rsidRDefault="00186EDB" w:rsidP="00186EDB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Ы</w:t>
      </w:r>
    </w:p>
    <w:p w:rsidR="00186EDB" w:rsidRPr="00535B87" w:rsidRDefault="00186EDB" w:rsidP="00186EDB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186EDB" w:rsidRPr="00535B87" w:rsidRDefault="00186EDB" w:rsidP="00186EDB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186EDB" w:rsidRDefault="00186EDB" w:rsidP="00186EDB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21.12.2021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118</w:t>
      </w:r>
    </w:p>
    <w:p w:rsidR="00186EDB" w:rsidRPr="00186EDB" w:rsidRDefault="00186EDB" w:rsidP="00186EDB">
      <w:pPr>
        <w:spacing w:after="0" w:line="240" w:lineRule="auto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</w:t>
      </w:r>
      <w:r w:rsidRPr="00186EDB">
        <w:rPr>
          <w:rFonts w:ascii="Times New Roman" w:hAnsi="Times New Roman"/>
        </w:rPr>
        <w:t xml:space="preserve"> </w:t>
      </w:r>
      <w:r w:rsidRPr="00186EDB">
        <w:rPr>
          <w:rFonts w:ascii="Times New Roman" w:hAnsi="Times New Roman"/>
        </w:rPr>
        <w:t xml:space="preserve">(приложение 6)  </w:t>
      </w:r>
    </w:p>
    <w:p w:rsidR="00186EDB" w:rsidRPr="00186EDB" w:rsidRDefault="00186EDB" w:rsidP="00186EDB">
      <w:pPr>
        <w:spacing w:after="0" w:line="240" w:lineRule="auto"/>
        <w:rPr>
          <w:rFonts w:ascii="Times New Roman" w:hAnsi="Times New Roman"/>
        </w:rPr>
      </w:pPr>
    </w:p>
    <w:p w:rsidR="00186EDB" w:rsidRPr="00186EDB" w:rsidRDefault="00186EDB" w:rsidP="00186EDB">
      <w:pPr>
        <w:spacing w:after="0" w:line="240" w:lineRule="auto"/>
        <w:rPr>
          <w:rFonts w:ascii="Times New Roman" w:hAnsi="Times New Roman"/>
        </w:rPr>
      </w:pPr>
    </w:p>
    <w:p w:rsidR="00186EDB" w:rsidRPr="00186EDB" w:rsidRDefault="00186EDB" w:rsidP="00186EDB">
      <w:pPr>
        <w:spacing w:after="0" w:line="240" w:lineRule="auto"/>
        <w:rPr>
          <w:rFonts w:ascii="Times New Roman" w:hAnsi="Times New Roman"/>
        </w:rPr>
      </w:pPr>
    </w:p>
    <w:p w:rsidR="00186EDB" w:rsidRPr="00186EDB" w:rsidRDefault="00186EDB" w:rsidP="00186EDB">
      <w:pPr>
        <w:tabs>
          <w:tab w:val="left" w:pos="17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6EDB">
        <w:rPr>
          <w:rFonts w:ascii="Times New Roman" w:hAnsi="Times New Roman"/>
          <w:b/>
          <w:bCs/>
          <w:sz w:val="24"/>
          <w:szCs w:val="24"/>
        </w:rPr>
        <w:t xml:space="preserve">Формы, цели и объем межбюджетных трансфертов, предоставляемых бюджету </w:t>
      </w:r>
      <w:proofErr w:type="spellStart"/>
      <w:r w:rsidRPr="00186EDB">
        <w:rPr>
          <w:rFonts w:ascii="Times New Roman" w:hAnsi="Times New Roman"/>
          <w:b/>
          <w:bCs/>
          <w:sz w:val="24"/>
          <w:szCs w:val="24"/>
        </w:rPr>
        <w:t>Лужского</w:t>
      </w:r>
      <w:proofErr w:type="spellEnd"/>
      <w:r w:rsidRPr="00186EDB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Ленинградской области</w:t>
      </w:r>
      <w:r w:rsidRPr="00186EDB">
        <w:rPr>
          <w:rFonts w:ascii="Times New Roman" w:hAnsi="Times New Roman"/>
          <w:b/>
          <w:bCs/>
          <w:sz w:val="24"/>
          <w:szCs w:val="24"/>
        </w:rPr>
        <w:br/>
        <w:t>на 2022 год и на плановый период 2023 и 2024 годов</w:t>
      </w:r>
    </w:p>
    <w:p w:rsidR="00186EDB" w:rsidRPr="00186EDB" w:rsidRDefault="00186EDB" w:rsidP="00186EDB">
      <w:pPr>
        <w:spacing w:after="0" w:line="240" w:lineRule="auto"/>
        <w:rPr>
          <w:rFonts w:ascii="Times New Roman" w:hAnsi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43"/>
        <w:gridCol w:w="1559"/>
        <w:gridCol w:w="1560"/>
      </w:tblGrid>
      <w:tr w:rsidR="00186EDB" w:rsidRPr="00186EDB" w:rsidTr="00304809">
        <w:trPr>
          <w:trHeight w:val="647"/>
        </w:trPr>
        <w:tc>
          <w:tcPr>
            <w:tcW w:w="4644" w:type="dxa"/>
            <w:vMerge w:val="restart"/>
          </w:tcPr>
          <w:p w:rsidR="00186EDB" w:rsidRPr="00186EDB" w:rsidRDefault="00186EDB" w:rsidP="00186E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EDB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4962" w:type="dxa"/>
            <w:gridSpan w:val="3"/>
          </w:tcPr>
          <w:p w:rsidR="00186EDB" w:rsidRPr="00186EDB" w:rsidRDefault="00186EDB" w:rsidP="00186E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6EDB">
              <w:rPr>
                <w:rFonts w:ascii="Times New Roman" w:hAnsi="Times New Roman"/>
                <w:b/>
                <w:bCs/>
              </w:rPr>
              <w:t>Сумма</w:t>
            </w:r>
          </w:p>
          <w:p w:rsidR="00186EDB" w:rsidRPr="00186EDB" w:rsidRDefault="00186EDB" w:rsidP="00186E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6EDB">
              <w:rPr>
                <w:rFonts w:ascii="Times New Roman" w:hAnsi="Times New Roman"/>
                <w:b/>
                <w:bCs/>
                <w:lang w:val="en-US"/>
              </w:rPr>
              <w:t>(</w:t>
            </w:r>
            <w:proofErr w:type="gramStart"/>
            <w:r w:rsidRPr="00186EDB">
              <w:rPr>
                <w:rFonts w:ascii="Times New Roman" w:hAnsi="Times New Roman"/>
                <w:b/>
                <w:bCs/>
              </w:rPr>
              <w:t>руб</w:t>
            </w:r>
            <w:proofErr w:type="gramEnd"/>
            <w:r w:rsidRPr="00186EDB">
              <w:rPr>
                <w:rFonts w:ascii="Times New Roman" w:hAnsi="Times New Roman"/>
                <w:b/>
                <w:bCs/>
              </w:rPr>
              <w:t>.)</w:t>
            </w:r>
          </w:p>
        </w:tc>
      </w:tr>
      <w:tr w:rsidR="00186EDB" w:rsidRPr="00186EDB" w:rsidTr="00186EDB">
        <w:trPr>
          <w:trHeight w:val="454"/>
        </w:trPr>
        <w:tc>
          <w:tcPr>
            <w:tcW w:w="4644" w:type="dxa"/>
            <w:vMerge/>
          </w:tcPr>
          <w:p w:rsidR="00186EDB" w:rsidRPr="00186EDB" w:rsidRDefault="00186EDB" w:rsidP="00186E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86EDB" w:rsidRPr="00186EDB" w:rsidRDefault="00186EDB" w:rsidP="00186E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6EDB">
              <w:rPr>
                <w:rFonts w:ascii="Times New Roman" w:hAnsi="Times New Roman"/>
                <w:b/>
              </w:rPr>
              <w:t>2022 год</w:t>
            </w:r>
          </w:p>
        </w:tc>
        <w:tc>
          <w:tcPr>
            <w:tcW w:w="1559" w:type="dxa"/>
          </w:tcPr>
          <w:p w:rsidR="00186EDB" w:rsidRPr="00186EDB" w:rsidRDefault="00186EDB" w:rsidP="00186E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6EDB">
              <w:rPr>
                <w:rFonts w:ascii="Times New Roman" w:hAnsi="Times New Roman"/>
                <w:b/>
              </w:rPr>
              <w:t>2023 год</w:t>
            </w:r>
          </w:p>
        </w:tc>
        <w:tc>
          <w:tcPr>
            <w:tcW w:w="1560" w:type="dxa"/>
          </w:tcPr>
          <w:p w:rsidR="00186EDB" w:rsidRPr="00186EDB" w:rsidRDefault="00186EDB" w:rsidP="00186E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6EDB">
              <w:rPr>
                <w:rFonts w:ascii="Times New Roman" w:hAnsi="Times New Roman"/>
                <w:b/>
              </w:rPr>
              <w:t>2024 год</w:t>
            </w:r>
          </w:p>
        </w:tc>
      </w:tr>
      <w:tr w:rsidR="00186EDB" w:rsidRPr="00186EDB" w:rsidTr="00186EDB">
        <w:trPr>
          <w:trHeight w:val="283"/>
        </w:trPr>
        <w:tc>
          <w:tcPr>
            <w:tcW w:w="4644" w:type="dxa"/>
          </w:tcPr>
          <w:p w:rsidR="00186EDB" w:rsidRPr="00186EDB" w:rsidRDefault="00186EDB" w:rsidP="00186E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EDB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186EDB" w:rsidRPr="00186EDB" w:rsidRDefault="00186EDB" w:rsidP="00186E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EDB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186EDB" w:rsidRPr="00186EDB" w:rsidRDefault="00186EDB" w:rsidP="00186E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EDB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186EDB" w:rsidRPr="00186EDB" w:rsidRDefault="00186EDB" w:rsidP="00186E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EDB">
              <w:rPr>
                <w:rFonts w:ascii="Times New Roman" w:hAnsi="Times New Roman"/>
              </w:rPr>
              <w:t>4</w:t>
            </w:r>
          </w:p>
        </w:tc>
      </w:tr>
      <w:tr w:rsidR="00186EDB" w:rsidRPr="00186EDB" w:rsidTr="00186EDB">
        <w:trPr>
          <w:trHeight w:val="567"/>
        </w:trPr>
        <w:tc>
          <w:tcPr>
            <w:tcW w:w="4644" w:type="dxa"/>
          </w:tcPr>
          <w:p w:rsidR="00186EDB" w:rsidRPr="00186EDB" w:rsidRDefault="00186EDB" w:rsidP="00186EDB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86EDB">
              <w:rPr>
                <w:rFonts w:ascii="Times New Roman" w:hAnsi="Times New Roman"/>
                <w:b/>
                <w:bCs/>
              </w:rPr>
              <w:t>Всего</w:t>
            </w:r>
            <w:r w:rsidRPr="00186EDB">
              <w:rPr>
                <w:rFonts w:ascii="Times New Roman" w:hAnsi="Times New Roman"/>
                <w:b/>
                <w:bCs/>
              </w:rPr>
              <w:tab/>
            </w:r>
          </w:p>
        </w:tc>
        <w:tc>
          <w:tcPr>
            <w:tcW w:w="1843" w:type="dxa"/>
          </w:tcPr>
          <w:p w:rsidR="00186EDB" w:rsidRPr="00186EDB" w:rsidRDefault="00186EDB" w:rsidP="00186E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6EDB">
              <w:rPr>
                <w:rFonts w:ascii="Times New Roman" w:hAnsi="Times New Roman"/>
                <w:b/>
              </w:rPr>
              <w:t>509 831,68</w:t>
            </w:r>
          </w:p>
        </w:tc>
        <w:tc>
          <w:tcPr>
            <w:tcW w:w="1559" w:type="dxa"/>
          </w:tcPr>
          <w:p w:rsidR="00186EDB" w:rsidRPr="00186EDB" w:rsidRDefault="00186EDB" w:rsidP="00186E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6EDB">
              <w:rPr>
                <w:rFonts w:ascii="Times New Roman" w:hAnsi="Times New Roman"/>
                <w:b/>
              </w:rPr>
              <w:t>509 831,68</w:t>
            </w:r>
          </w:p>
        </w:tc>
        <w:tc>
          <w:tcPr>
            <w:tcW w:w="1560" w:type="dxa"/>
          </w:tcPr>
          <w:p w:rsidR="00186EDB" w:rsidRPr="00186EDB" w:rsidRDefault="00186EDB" w:rsidP="00186E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6EDB">
              <w:rPr>
                <w:rFonts w:ascii="Times New Roman" w:hAnsi="Times New Roman"/>
                <w:b/>
              </w:rPr>
              <w:t>509 831,68</w:t>
            </w:r>
          </w:p>
        </w:tc>
      </w:tr>
      <w:tr w:rsidR="00186EDB" w:rsidRPr="00186EDB" w:rsidTr="00186EDB">
        <w:trPr>
          <w:trHeight w:val="567"/>
        </w:trPr>
        <w:tc>
          <w:tcPr>
            <w:tcW w:w="4644" w:type="dxa"/>
          </w:tcPr>
          <w:p w:rsidR="00186EDB" w:rsidRPr="00186EDB" w:rsidRDefault="00186EDB" w:rsidP="00186EDB">
            <w:pPr>
              <w:spacing w:after="0" w:line="240" w:lineRule="auto"/>
              <w:rPr>
                <w:rFonts w:ascii="Times New Roman" w:hAnsi="Times New Roman"/>
              </w:rPr>
            </w:pPr>
            <w:r w:rsidRPr="00186ED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186EDB" w:rsidRPr="00186EDB" w:rsidRDefault="00186EDB" w:rsidP="00186E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EDB">
              <w:rPr>
                <w:rFonts w:ascii="Times New Roman" w:hAnsi="Times New Roman"/>
              </w:rPr>
              <w:t>509 831,68</w:t>
            </w:r>
          </w:p>
        </w:tc>
        <w:tc>
          <w:tcPr>
            <w:tcW w:w="1559" w:type="dxa"/>
          </w:tcPr>
          <w:p w:rsidR="00186EDB" w:rsidRPr="00186EDB" w:rsidRDefault="00186EDB" w:rsidP="00186E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EDB">
              <w:rPr>
                <w:rFonts w:ascii="Times New Roman" w:hAnsi="Times New Roman"/>
              </w:rPr>
              <w:t>509 831,68</w:t>
            </w:r>
          </w:p>
        </w:tc>
        <w:tc>
          <w:tcPr>
            <w:tcW w:w="1560" w:type="dxa"/>
          </w:tcPr>
          <w:p w:rsidR="00186EDB" w:rsidRPr="00186EDB" w:rsidRDefault="00186EDB" w:rsidP="00186E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EDB">
              <w:rPr>
                <w:rFonts w:ascii="Times New Roman" w:hAnsi="Times New Roman"/>
              </w:rPr>
              <w:t>509 831,68</w:t>
            </w:r>
          </w:p>
        </w:tc>
      </w:tr>
      <w:tr w:rsidR="00186EDB" w:rsidRPr="00186EDB" w:rsidTr="00186EDB">
        <w:trPr>
          <w:trHeight w:val="1701"/>
        </w:trPr>
        <w:tc>
          <w:tcPr>
            <w:tcW w:w="4644" w:type="dxa"/>
          </w:tcPr>
          <w:p w:rsidR="00186EDB" w:rsidRPr="00186EDB" w:rsidRDefault="00186EDB" w:rsidP="00186EDB">
            <w:pPr>
              <w:spacing w:after="0" w:line="240" w:lineRule="auto"/>
              <w:rPr>
                <w:rFonts w:ascii="Times New Roman" w:hAnsi="Times New Roman"/>
              </w:rPr>
            </w:pPr>
            <w:r w:rsidRPr="00186EDB">
              <w:rPr>
                <w:rFonts w:ascii="Times New Roman" w:hAnsi="Times New Roman"/>
              </w:rPr>
              <w:t xml:space="preserve">- </w:t>
            </w:r>
            <w:proofErr w:type="gramStart"/>
            <w:r w:rsidRPr="00186EDB">
              <w:rPr>
                <w:rFonts w:ascii="Times New Roman" w:hAnsi="Times New Roman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186EDB">
              <w:rPr>
                <w:rFonts w:ascii="Times New Roman" w:hAnsi="Times New Roman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843" w:type="dxa"/>
          </w:tcPr>
          <w:p w:rsidR="00186EDB" w:rsidRPr="00186EDB" w:rsidRDefault="00186EDB" w:rsidP="00186E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EDB">
              <w:rPr>
                <w:rFonts w:ascii="Times New Roman" w:hAnsi="Times New Roman"/>
              </w:rPr>
              <w:t>509 831,68</w:t>
            </w:r>
          </w:p>
        </w:tc>
        <w:tc>
          <w:tcPr>
            <w:tcW w:w="1559" w:type="dxa"/>
          </w:tcPr>
          <w:p w:rsidR="00186EDB" w:rsidRPr="00186EDB" w:rsidRDefault="00186EDB" w:rsidP="00186E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EDB">
              <w:rPr>
                <w:rFonts w:ascii="Times New Roman" w:hAnsi="Times New Roman"/>
              </w:rPr>
              <w:t>509 831,68</w:t>
            </w:r>
          </w:p>
        </w:tc>
        <w:tc>
          <w:tcPr>
            <w:tcW w:w="1560" w:type="dxa"/>
          </w:tcPr>
          <w:p w:rsidR="00186EDB" w:rsidRPr="00186EDB" w:rsidRDefault="00186EDB" w:rsidP="00186E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EDB">
              <w:rPr>
                <w:rFonts w:ascii="Times New Roman" w:hAnsi="Times New Roman"/>
              </w:rPr>
              <w:t>509 831,68</w:t>
            </w:r>
          </w:p>
        </w:tc>
      </w:tr>
    </w:tbl>
    <w:p w:rsidR="00FF58E6" w:rsidRDefault="00FF58E6" w:rsidP="007409F1"/>
    <w:p w:rsidR="00030B5D" w:rsidRDefault="00030B5D" w:rsidP="007409F1"/>
    <w:p w:rsidR="00030B5D" w:rsidRDefault="00030B5D" w:rsidP="007409F1"/>
    <w:p w:rsidR="00030B5D" w:rsidRDefault="00030B5D" w:rsidP="007409F1"/>
    <w:p w:rsidR="00030B5D" w:rsidRDefault="00030B5D" w:rsidP="007409F1"/>
    <w:p w:rsidR="00030B5D" w:rsidRDefault="00030B5D" w:rsidP="007409F1"/>
    <w:p w:rsidR="00030B5D" w:rsidRDefault="00030B5D" w:rsidP="007409F1"/>
    <w:p w:rsidR="00030B5D" w:rsidRDefault="00030B5D" w:rsidP="007409F1"/>
    <w:p w:rsidR="00030B5D" w:rsidRDefault="00030B5D" w:rsidP="007409F1"/>
    <w:p w:rsidR="00030B5D" w:rsidRDefault="00030B5D" w:rsidP="007409F1"/>
    <w:p w:rsidR="00030B5D" w:rsidRDefault="00030B5D" w:rsidP="007409F1"/>
    <w:p w:rsidR="00030B5D" w:rsidRDefault="00030B5D" w:rsidP="007409F1"/>
    <w:p w:rsidR="00030B5D" w:rsidRDefault="00030B5D" w:rsidP="007409F1"/>
    <w:p w:rsidR="00030B5D" w:rsidRDefault="00030B5D" w:rsidP="007409F1"/>
    <w:p w:rsidR="00030B5D" w:rsidRDefault="00030B5D" w:rsidP="007409F1"/>
    <w:p w:rsidR="00030B5D" w:rsidRDefault="00030B5D" w:rsidP="007409F1"/>
    <w:p w:rsidR="00030B5D" w:rsidRPr="00535B87" w:rsidRDefault="00030B5D" w:rsidP="00030B5D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А</w:t>
      </w:r>
    </w:p>
    <w:p w:rsidR="00030B5D" w:rsidRPr="00535B87" w:rsidRDefault="00030B5D" w:rsidP="00030B5D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030B5D" w:rsidRPr="00535B87" w:rsidRDefault="00030B5D" w:rsidP="00030B5D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030B5D" w:rsidRDefault="00030B5D" w:rsidP="00030B5D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21.12.2021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118</w:t>
      </w:r>
    </w:p>
    <w:p w:rsidR="00030B5D" w:rsidRPr="001B3490" w:rsidRDefault="00030B5D" w:rsidP="00030B5D">
      <w:pPr>
        <w:pStyle w:val="a4"/>
        <w:jc w:val="right"/>
      </w:pPr>
      <w:r w:rsidRPr="001B3490">
        <w:t xml:space="preserve"> </w:t>
      </w:r>
      <w:r w:rsidRPr="001B3490">
        <w:t xml:space="preserve">(приложение 7) </w:t>
      </w:r>
    </w:p>
    <w:p w:rsidR="00030B5D" w:rsidRPr="00030B5D" w:rsidRDefault="00030B5D" w:rsidP="00030B5D">
      <w:pPr>
        <w:pStyle w:val="a4"/>
        <w:jc w:val="both"/>
        <w:rPr>
          <w:sz w:val="22"/>
          <w:szCs w:val="22"/>
        </w:rPr>
      </w:pPr>
    </w:p>
    <w:p w:rsidR="00030B5D" w:rsidRPr="006D71A2" w:rsidRDefault="00030B5D" w:rsidP="00030B5D">
      <w:pPr>
        <w:pStyle w:val="a4"/>
        <w:jc w:val="center"/>
        <w:rPr>
          <w:b/>
          <w:bCs/>
          <w:sz w:val="28"/>
          <w:szCs w:val="28"/>
        </w:rPr>
      </w:pPr>
      <w:bookmarkStart w:id="2" w:name="Par31"/>
      <w:bookmarkEnd w:id="2"/>
      <w:r>
        <w:rPr>
          <w:b/>
          <w:bCs/>
          <w:sz w:val="28"/>
          <w:szCs w:val="28"/>
        </w:rPr>
        <w:t>Методика</w:t>
      </w:r>
      <w:r w:rsidRPr="006D71A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расчет</w:t>
      </w:r>
      <w:r w:rsidRPr="006D71A2">
        <w:rPr>
          <w:b/>
          <w:bCs/>
          <w:sz w:val="28"/>
          <w:szCs w:val="28"/>
        </w:rPr>
        <w:t xml:space="preserve"> межбюджетных трансфертов</w:t>
      </w:r>
      <w:r>
        <w:rPr>
          <w:b/>
          <w:bCs/>
          <w:sz w:val="28"/>
          <w:szCs w:val="28"/>
        </w:rPr>
        <w:t xml:space="preserve">, предоставляемых </w:t>
      </w:r>
      <w:r w:rsidRPr="006D71A2">
        <w:rPr>
          <w:b/>
          <w:bCs/>
          <w:sz w:val="28"/>
          <w:szCs w:val="28"/>
        </w:rPr>
        <w:t xml:space="preserve">из бюджета </w:t>
      </w:r>
      <w:proofErr w:type="spellStart"/>
      <w:r w:rsidRPr="006D71A2">
        <w:rPr>
          <w:b/>
          <w:bCs/>
          <w:sz w:val="28"/>
          <w:szCs w:val="28"/>
        </w:rPr>
        <w:t>Лужского</w:t>
      </w:r>
      <w:proofErr w:type="spellEnd"/>
      <w:r w:rsidRPr="006D71A2">
        <w:rPr>
          <w:b/>
          <w:bCs/>
          <w:sz w:val="28"/>
          <w:szCs w:val="28"/>
        </w:rPr>
        <w:t xml:space="preserve"> городского поселения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Лужского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Ленинградской области </w:t>
      </w:r>
      <w:r w:rsidRPr="006D71A2">
        <w:rPr>
          <w:b/>
          <w:bCs/>
          <w:sz w:val="28"/>
          <w:szCs w:val="28"/>
        </w:rPr>
        <w:t xml:space="preserve">в бюджет </w:t>
      </w:r>
      <w:proofErr w:type="spellStart"/>
      <w:r w:rsidRPr="006D71A2">
        <w:rPr>
          <w:b/>
          <w:bCs/>
          <w:sz w:val="28"/>
          <w:szCs w:val="28"/>
        </w:rPr>
        <w:t>Лужского</w:t>
      </w:r>
      <w:proofErr w:type="spellEnd"/>
      <w:r w:rsidRPr="006D71A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муниципального района Ленинградской области </w:t>
      </w:r>
      <w:r w:rsidRPr="006D71A2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исполн</w:t>
      </w:r>
      <w:r w:rsidRPr="006D71A2">
        <w:rPr>
          <w:b/>
          <w:bCs/>
          <w:sz w:val="28"/>
          <w:szCs w:val="28"/>
        </w:rPr>
        <w:t>ение переданных полномочий</w:t>
      </w:r>
      <w:r>
        <w:rPr>
          <w:b/>
          <w:bCs/>
          <w:sz w:val="28"/>
          <w:szCs w:val="28"/>
        </w:rPr>
        <w:t xml:space="preserve"> по осуществлению внешнего муниципального финансового контроля </w:t>
      </w:r>
    </w:p>
    <w:p w:rsidR="00030B5D" w:rsidRPr="00030B5D" w:rsidRDefault="00030B5D" w:rsidP="00030B5D">
      <w:pPr>
        <w:pStyle w:val="a4"/>
        <w:jc w:val="both"/>
        <w:rPr>
          <w:b/>
          <w:bCs/>
          <w:sz w:val="20"/>
          <w:szCs w:val="20"/>
        </w:rPr>
      </w:pPr>
    </w:p>
    <w:p w:rsidR="00030B5D" w:rsidRPr="006D71A2" w:rsidRDefault="00030B5D" w:rsidP="00030B5D">
      <w:pPr>
        <w:pStyle w:val="a4"/>
        <w:jc w:val="center"/>
        <w:rPr>
          <w:b/>
          <w:sz w:val="28"/>
          <w:szCs w:val="28"/>
        </w:rPr>
      </w:pPr>
      <w:r w:rsidRPr="006D71A2">
        <w:rPr>
          <w:b/>
          <w:sz w:val="28"/>
          <w:szCs w:val="28"/>
        </w:rPr>
        <w:t>1. Общие положения</w:t>
      </w:r>
    </w:p>
    <w:p w:rsidR="00030B5D" w:rsidRPr="00030B5D" w:rsidRDefault="00030B5D" w:rsidP="00030B5D">
      <w:pPr>
        <w:pStyle w:val="a4"/>
        <w:jc w:val="both"/>
        <w:rPr>
          <w:b/>
          <w:sz w:val="20"/>
          <w:szCs w:val="20"/>
        </w:rPr>
      </w:pPr>
    </w:p>
    <w:p w:rsidR="00030B5D" w:rsidRPr="006D71A2" w:rsidRDefault="00030B5D" w:rsidP="00030B5D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Методика</w:t>
      </w:r>
      <w:r w:rsidRPr="004A7F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расчет </w:t>
      </w:r>
      <w:r w:rsidRPr="006D71A2">
        <w:rPr>
          <w:sz w:val="28"/>
          <w:szCs w:val="28"/>
        </w:rPr>
        <w:t>межбюджетных трансфертов</w:t>
      </w:r>
      <w:r>
        <w:rPr>
          <w:sz w:val="28"/>
          <w:szCs w:val="28"/>
        </w:rPr>
        <w:t xml:space="preserve">, предоставляемых </w:t>
      </w:r>
      <w:r w:rsidRPr="006D71A2">
        <w:rPr>
          <w:sz w:val="28"/>
          <w:szCs w:val="28"/>
        </w:rPr>
        <w:t xml:space="preserve">из 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 w:rsidRPr="006D71A2">
        <w:rPr>
          <w:sz w:val="28"/>
          <w:szCs w:val="28"/>
        </w:rPr>
        <w:t xml:space="preserve">в бюджет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Ленинградской области </w:t>
      </w:r>
      <w:r w:rsidRPr="00B62A9E">
        <w:rPr>
          <w:bCs/>
          <w:sz w:val="28"/>
          <w:szCs w:val="28"/>
        </w:rPr>
        <w:t xml:space="preserve">на исполнение переданных полномочий по осуществлению внешнего муниципального финансового контроля </w:t>
      </w:r>
      <w:r w:rsidRPr="006D71A2">
        <w:rPr>
          <w:sz w:val="28"/>
          <w:szCs w:val="28"/>
        </w:rPr>
        <w:t>разработан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 в соответствии со статьей 142.5 Бюджетного кодекса Российской Феде</w:t>
      </w:r>
      <w:r>
        <w:rPr>
          <w:sz w:val="28"/>
          <w:szCs w:val="28"/>
        </w:rPr>
        <w:t>рации, Федеральным законом от 06.10.</w:t>
      </w:r>
      <w:r w:rsidRPr="006D71A2">
        <w:rPr>
          <w:sz w:val="28"/>
          <w:szCs w:val="28"/>
        </w:rPr>
        <w:t>2003 № 131-ФЗ «Об общих принципах организации местного самоуправления в Российской Федерации».</w:t>
      </w:r>
      <w:proofErr w:type="gramEnd"/>
    </w:p>
    <w:p w:rsidR="00030B5D" w:rsidRPr="006D71A2" w:rsidRDefault="00030B5D" w:rsidP="00030B5D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Межбюджетные трансферты предоставляются в виде иных межбюджетных трансфертов из 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 w:rsidRPr="006D71A2">
        <w:rPr>
          <w:sz w:val="28"/>
          <w:szCs w:val="28"/>
        </w:rPr>
        <w:t xml:space="preserve">в бюджет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</w:t>
      </w:r>
      <w:r w:rsidRPr="006D71A2">
        <w:rPr>
          <w:sz w:val="28"/>
          <w:szCs w:val="28"/>
        </w:rPr>
        <w:t>.</w:t>
      </w:r>
    </w:p>
    <w:p w:rsidR="00030B5D" w:rsidRPr="00030B5D" w:rsidRDefault="00030B5D" w:rsidP="00030B5D">
      <w:pPr>
        <w:pStyle w:val="a4"/>
        <w:jc w:val="both"/>
        <w:rPr>
          <w:sz w:val="20"/>
          <w:szCs w:val="20"/>
        </w:rPr>
      </w:pPr>
    </w:p>
    <w:p w:rsidR="00030B5D" w:rsidRPr="006D71A2" w:rsidRDefault="00030B5D" w:rsidP="00030B5D">
      <w:pPr>
        <w:pStyle w:val="a4"/>
        <w:jc w:val="center"/>
        <w:rPr>
          <w:b/>
          <w:sz w:val="28"/>
          <w:szCs w:val="28"/>
        </w:rPr>
      </w:pPr>
      <w:r w:rsidRPr="006D71A2">
        <w:rPr>
          <w:b/>
          <w:sz w:val="28"/>
          <w:szCs w:val="28"/>
        </w:rPr>
        <w:t>2. Цели и условия предоставления межбюджетных трансфертов</w:t>
      </w:r>
    </w:p>
    <w:p w:rsidR="00030B5D" w:rsidRPr="00030B5D" w:rsidRDefault="00030B5D" w:rsidP="00030B5D">
      <w:pPr>
        <w:pStyle w:val="a4"/>
        <w:jc w:val="both"/>
        <w:rPr>
          <w:b/>
          <w:sz w:val="20"/>
          <w:szCs w:val="20"/>
        </w:rPr>
      </w:pPr>
    </w:p>
    <w:p w:rsidR="00030B5D" w:rsidRPr="006D71A2" w:rsidRDefault="00030B5D" w:rsidP="00030B5D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 xml:space="preserve">2.1. Межбюджетные трансферты из 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 w:rsidRPr="006D71A2">
        <w:rPr>
          <w:sz w:val="28"/>
          <w:szCs w:val="28"/>
        </w:rPr>
        <w:t xml:space="preserve"> в бюджет </w:t>
      </w:r>
      <w:proofErr w:type="spellStart"/>
      <w:r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</w:t>
      </w:r>
      <w:r w:rsidRPr="006D71A2">
        <w:rPr>
          <w:sz w:val="28"/>
          <w:szCs w:val="28"/>
        </w:rPr>
        <w:t xml:space="preserve"> предоставляются </w:t>
      </w:r>
      <w:proofErr w:type="gramStart"/>
      <w:r w:rsidRPr="006D71A2">
        <w:rPr>
          <w:sz w:val="28"/>
          <w:szCs w:val="28"/>
        </w:rPr>
        <w:t xml:space="preserve">в соответствии с заключенными соглашениями с органами местного самоуправления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о передаче осуществления части полномочий по решению</w:t>
      </w:r>
      <w:proofErr w:type="gramEnd"/>
      <w:r w:rsidRPr="006D71A2">
        <w:rPr>
          <w:sz w:val="28"/>
          <w:szCs w:val="28"/>
        </w:rPr>
        <w:t xml:space="preserve"> вопросов местного значения, содержащим следующие положения (далее соглашение):</w:t>
      </w:r>
    </w:p>
    <w:p w:rsidR="00030B5D" w:rsidRPr="006D71A2" w:rsidRDefault="00030B5D" w:rsidP="00030B5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71A2">
        <w:rPr>
          <w:sz w:val="28"/>
          <w:szCs w:val="28"/>
        </w:rPr>
        <w:t xml:space="preserve">сведения об объеме иных межбюджетных трансфертов, предоставляемых бюджету </w:t>
      </w:r>
      <w:proofErr w:type="spellStart"/>
      <w:r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</w:t>
      </w:r>
      <w:r w:rsidRPr="006D71A2">
        <w:rPr>
          <w:sz w:val="28"/>
          <w:szCs w:val="28"/>
        </w:rPr>
        <w:t>;</w:t>
      </w:r>
    </w:p>
    <w:p w:rsidR="00030B5D" w:rsidRPr="006D71A2" w:rsidRDefault="00030B5D" w:rsidP="00030B5D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-целевое назначение иных межбюджетных трансфертов;</w:t>
      </w:r>
    </w:p>
    <w:p w:rsidR="00030B5D" w:rsidRPr="006D71A2" w:rsidRDefault="00030B5D" w:rsidP="00030B5D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-порядок и сроки перечисления иных межбюджетных трансфертов;</w:t>
      </w:r>
    </w:p>
    <w:p w:rsidR="00030B5D" w:rsidRPr="006D71A2" w:rsidRDefault="00030B5D" w:rsidP="00030B5D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 xml:space="preserve">-порядок осуществления </w:t>
      </w:r>
      <w:proofErr w:type="gramStart"/>
      <w:r w:rsidRPr="006D71A2">
        <w:rPr>
          <w:sz w:val="28"/>
          <w:szCs w:val="28"/>
        </w:rPr>
        <w:t>контроля за</w:t>
      </w:r>
      <w:proofErr w:type="gramEnd"/>
      <w:r w:rsidRPr="006D71A2">
        <w:rPr>
          <w:sz w:val="28"/>
          <w:szCs w:val="28"/>
        </w:rPr>
        <w:t xml:space="preserve"> исполнением условий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>соглашения;</w:t>
      </w:r>
    </w:p>
    <w:p w:rsidR="00030B5D" w:rsidRPr="006D71A2" w:rsidRDefault="00030B5D" w:rsidP="00030B5D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-ответственность сторон за нарушение условий соглашения;</w:t>
      </w:r>
    </w:p>
    <w:p w:rsidR="00030B5D" w:rsidRPr="006D71A2" w:rsidRDefault="00030B5D" w:rsidP="00030B5D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-иные условия, определяемые по соглашению сторон.</w:t>
      </w:r>
    </w:p>
    <w:p w:rsidR="00030B5D" w:rsidRPr="0046027A" w:rsidRDefault="00030B5D" w:rsidP="00030B5D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46027A">
        <w:rPr>
          <w:sz w:val="28"/>
          <w:szCs w:val="28"/>
        </w:rPr>
        <w:t xml:space="preserve">Объем межбюджетных трансфертов утверждается Советом депутатов </w:t>
      </w:r>
      <w:proofErr w:type="spellStart"/>
      <w:r w:rsidRPr="0046027A">
        <w:rPr>
          <w:sz w:val="28"/>
          <w:szCs w:val="28"/>
        </w:rPr>
        <w:t>Лужского</w:t>
      </w:r>
      <w:proofErr w:type="spellEnd"/>
      <w:r w:rsidRPr="0046027A">
        <w:rPr>
          <w:sz w:val="28"/>
          <w:szCs w:val="28"/>
        </w:rPr>
        <w:t xml:space="preserve"> городского поселения в соответствии с решением о бюджете </w:t>
      </w:r>
      <w:proofErr w:type="spellStart"/>
      <w:r w:rsidRPr="0046027A">
        <w:rPr>
          <w:sz w:val="28"/>
          <w:szCs w:val="28"/>
        </w:rPr>
        <w:t>Лужско</w:t>
      </w:r>
      <w:r>
        <w:rPr>
          <w:sz w:val="28"/>
          <w:szCs w:val="28"/>
        </w:rPr>
        <w:t>го</w:t>
      </w:r>
      <w:proofErr w:type="spellEnd"/>
      <w:r w:rsidRPr="0046027A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46027A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 w:rsidRPr="0046027A">
        <w:rPr>
          <w:sz w:val="28"/>
          <w:szCs w:val="28"/>
        </w:rPr>
        <w:t xml:space="preserve"> на очередной финансовый год и плановый период.</w:t>
      </w:r>
    </w:p>
    <w:p w:rsidR="00030B5D" w:rsidRDefault="00030B5D" w:rsidP="00030B5D">
      <w:pPr>
        <w:pStyle w:val="a4"/>
        <w:jc w:val="center"/>
        <w:rPr>
          <w:b/>
          <w:sz w:val="28"/>
          <w:szCs w:val="28"/>
        </w:rPr>
      </w:pPr>
    </w:p>
    <w:p w:rsidR="00030B5D" w:rsidRDefault="00030B5D" w:rsidP="00030B5D">
      <w:pPr>
        <w:pStyle w:val="a4"/>
        <w:jc w:val="center"/>
        <w:rPr>
          <w:b/>
          <w:sz w:val="28"/>
          <w:szCs w:val="28"/>
        </w:rPr>
      </w:pPr>
    </w:p>
    <w:p w:rsidR="00030B5D" w:rsidRDefault="00030B5D" w:rsidP="00030B5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Расчет </w:t>
      </w:r>
      <w:r w:rsidRPr="006D71A2">
        <w:rPr>
          <w:b/>
          <w:sz w:val="28"/>
          <w:szCs w:val="28"/>
        </w:rPr>
        <w:t>межбюджетных трансфертов</w:t>
      </w:r>
    </w:p>
    <w:p w:rsidR="00030B5D" w:rsidRPr="00030B5D" w:rsidRDefault="00030B5D" w:rsidP="00030B5D">
      <w:pPr>
        <w:pStyle w:val="a4"/>
        <w:jc w:val="center"/>
        <w:rPr>
          <w:sz w:val="20"/>
          <w:szCs w:val="20"/>
        </w:rPr>
      </w:pPr>
    </w:p>
    <w:p w:rsidR="00030B5D" w:rsidRDefault="00030B5D" w:rsidP="00030B5D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Методика определяет расчет объема межбюджетных трансфертов, </w:t>
      </w:r>
      <w:r w:rsidRPr="006D71A2">
        <w:rPr>
          <w:sz w:val="28"/>
          <w:szCs w:val="28"/>
        </w:rPr>
        <w:t>предоставля</w:t>
      </w:r>
      <w:r>
        <w:rPr>
          <w:sz w:val="28"/>
          <w:szCs w:val="28"/>
        </w:rPr>
        <w:t>емых</w:t>
      </w:r>
      <w:r w:rsidRPr="006D71A2">
        <w:rPr>
          <w:sz w:val="28"/>
          <w:szCs w:val="28"/>
        </w:rPr>
        <w:t xml:space="preserve"> бюджету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</w:t>
      </w:r>
      <w:r w:rsidRPr="006D71A2">
        <w:rPr>
          <w:sz w:val="28"/>
          <w:szCs w:val="28"/>
        </w:rPr>
        <w:t xml:space="preserve"> из 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 w:rsidRPr="00B62A9E">
        <w:rPr>
          <w:bCs/>
          <w:sz w:val="28"/>
          <w:szCs w:val="28"/>
        </w:rPr>
        <w:t xml:space="preserve"> на исполнение переданных полномочий по осуществлению внешнего муниципального финансового контроля</w:t>
      </w:r>
      <w:r>
        <w:rPr>
          <w:bCs/>
          <w:sz w:val="28"/>
          <w:szCs w:val="28"/>
        </w:rPr>
        <w:t>.</w:t>
      </w:r>
    </w:p>
    <w:p w:rsidR="00030B5D" w:rsidRDefault="00030B5D" w:rsidP="00030B5D">
      <w:pPr>
        <w:pStyle w:val="a4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Расчет</w:t>
      </w:r>
      <w:r w:rsidRPr="000867A7">
        <w:rPr>
          <w:sz w:val="28"/>
          <w:szCs w:val="28"/>
        </w:rPr>
        <w:t xml:space="preserve"> </w:t>
      </w:r>
      <w:r>
        <w:rPr>
          <w:sz w:val="28"/>
          <w:szCs w:val="28"/>
        </w:rPr>
        <w:t>межбюджетных трансфертов осуществляется в валюте Российской Федерации.</w:t>
      </w:r>
    </w:p>
    <w:p w:rsidR="00030B5D" w:rsidRDefault="00030B5D" w:rsidP="00030B5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межбюджетных трансфертов рассчитывается по формуле:</w:t>
      </w:r>
    </w:p>
    <w:p w:rsidR="00030B5D" w:rsidRDefault="00030B5D" w:rsidP="00030B5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Н=(ФОТ+М)</w:t>
      </w:r>
      <w:r w:rsidRPr="008B5CC8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proofErr w:type="gramStart"/>
      <w:r w:rsidRPr="008B5CC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/100,</w:t>
      </w:r>
    </w:p>
    <w:p w:rsidR="00030B5D" w:rsidRDefault="00030B5D" w:rsidP="00030B5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030B5D" w:rsidRDefault="00030B5D" w:rsidP="00030B5D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 - годовой объем финансовых средств на осуществле</w:t>
      </w:r>
      <w:r w:rsidRPr="00B62A9E">
        <w:rPr>
          <w:bCs/>
          <w:sz w:val="28"/>
          <w:szCs w:val="28"/>
        </w:rPr>
        <w:t>ние переданных полномочий по внешне</w:t>
      </w:r>
      <w:r>
        <w:rPr>
          <w:bCs/>
          <w:sz w:val="28"/>
          <w:szCs w:val="28"/>
        </w:rPr>
        <w:t>му</w:t>
      </w:r>
      <w:r w:rsidRPr="00B62A9E">
        <w:rPr>
          <w:bCs/>
          <w:sz w:val="28"/>
          <w:szCs w:val="28"/>
        </w:rPr>
        <w:t xml:space="preserve"> муниципально</w:t>
      </w:r>
      <w:r>
        <w:rPr>
          <w:bCs/>
          <w:sz w:val="28"/>
          <w:szCs w:val="28"/>
        </w:rPr>
        <w:t>му</w:t>
      </w:r>
      <w:r w:rsidRPr="00B62A9E">
        <w:rPr>
          <w:bCs/>
          <w:sz w:val="28"/>
          <w:szCs w:val="28"/>
        </w:rPr>
        <w:t xml:space="preserve"> финансово</w:t>
      </w:r>
      <w:r>
        <w:rPr>
          <w:bCs/>
          <w:sz w:val="28"/>
          <w:szCs w:val="28"/>
        </w:rPr>
        <w:t>му</w:t>
      </w:r>
      <w:r w:rsidRPr="00B62A9E">
        <w:rPr>
          <w:bCs/>
          <w:sz w:val="28"/>
          <w:szCs w:val="28"/>
        </w:rPr>
        <w:t xml:space="preserve"> контрол</w:t>
      </w:r>
      <w:r>
        <w:rPr>
          <w:bCs/>
          <w:sz w:val="28"/>
          <w:szCs w:val="28"/>
        </w:rPr>
        <w:t>ю;</w:t>
      </w:r>
    </w:p>
    <w:p w:rsidR="00030B5D" w:rsidRDefault="00030B5D" w:rsidP="00030B5D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ФОТ - годовой фонд оплаты труда двух ставок главных специалистов-инспекторов</w:t>
      </w:r>
      <w:r w:rsidRPr="000867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органа внешнего финансового контроля;</w:t>
      </w:r>
    </w:p>
    <w:p w:rsidR="00030B5D" w:rsidRDefault="00030B5D" w:rsidP="00030B5D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 - расходы на материально-техническое обеспечение, в том числе расходы на канцелярские товары, закупку компьютеров, мебели, обслуживание вычислительной техники, оплата услуг связи, командировочные расходы (в объеме 10% </w:t>
      </w: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ФОТ);</w:t>
      </w:r>
    </w:p>
    <w:p w:rsidR="00030B5D" w:rsidRDefault="00030B5D" w:rsidP="00030B5D">
      <w:pPr>
        <w:pStyle w:val="a4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 - доля </w:t>
      </w:r>
      <w:r w:rsidRPr="006D71A2">
        <w:rPr>
          <w:sz w:val="28"/>
          <w:szCs w:val="28"/>
        </w:rPr>
        <w:t xml:space="preserve">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 w:rsidRPr="00086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консолидированном </w:t>
      </w:r>
      <w:r w:rsidRPr="006D71A2">
        <w:rPr>
          <w:sz w:val="28"/>
          <w:szCs w:val="28"/>
        </w:rPr>
        <w:t>бюджет</w:t>
      </w:r>
      <w:r>
        <w:rPr>
          <w:sz w:val="28"/>
          <w:szCs w:val="28"/>
        </w:rPr>
        <w:t>е</w:t>
      </w:r>
      <w:r w:rsidRPr="006D71A2">
        <w:rPr>
          <w:sz w:val="28"/>
          <w:szCs w:val="28"/>
        </w:rPr>
        <w:t xml:space="preserve">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 в процентах.</w:t>
      </w:r>
    </w:p>
    <w:p w:rsidR="00030B5D" w:rsidRPr="00030B5D" w:rsidRDefault="00030B5D" w:rsidP="00030B5D">
      <w:pPr>
        <w:pStyle w:val="a4"/>
        <w:jc w:val="both"/>
        <w:rPr>
          <w:sz w:val="20"/>
          <w:szCs w:val="20"/>
        </w:rPr>
      </w:pPr>
    </w:p>
    <w:p w:rsidR="00030B5D" w:rsidRPr="006D71A2" w:rsidRDefault="00030B5D" w:rsidP="00030B5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6D71A2">
        <w:rPr>
          <w:b/>
          <w:sz w:val="28"/>
          <w:szCs w:val="28"/>
        </w:rPr>
        <w:t>. Порядок предоставления межбюджетных трансфертов</w:t>
      </w:r>
    </w:p>
    <w:p w:rsidR="00030B5D" w:rsidRPr="006D71A2" w:rsidRDefault="00030B5D" w:rsidP="00030B5D">
      <w:pPr>
        <w:pStyle w:val="a4"/>
        <w:jc w:val="center"/>
        <w:rPr>
          <w:b/>
          <w:sz w:val="28"/>
          <w:szCs w:val="28"/>
        </w:rPr>
      </w:pPr>
      <w:r w:rsidRPr="006D71A2">
        <w:rPr>
          <w:b/>
          <w:sz w:val="28"/>
          <w:szCs w:val="28"/>
        </w:rPr>
        <w:t xml:space="preserve">и осуществления </w:t>
      </w:r>
      <w:proofErr w:type="gramStart"/>
      <w:r w:rsidRPr="006D71A2">
        <w:rPr>
          <w:b/>
          <w:sz w:val="28"/>
          <w:szCs w:val="28"/>
        </w:rPr>
        <w:t>контроля за</w:t>
      </w:r>
      <w:proofErr w:type="gramEnd"/>
      <w:r w:rsidRPr="006D71A2">
        <w:rPr>
          <w:b/>
          <w:sz w:val="28"/>
          <w:szCs w:val="28"/>
        </w:rPr>
        <w:t xml:space="preserve"> их использованием</w:t>
      </w:r>
    </w:p>
    <w:p w:rsidR="00030B5D" w:rsidRPr="00030B5D" w:rsidRDefault="00030B5D" w:rsidP="00030B5D">
      <w:pPr>
        <w:pStyle w:val="a4"/>
        <w:jc w:val="both"/>
        <w:rPr>
          <w:b/>
          <w:sz w:val="20"/>
          <w:szCs w:val="20"/>
        </w:rPr>
      </w:pPr>
    </w:p>
    <w:p w:rsidR="00030B5D" w:rsidRPr="006D71A2" w:rsidRDefault="00030B5D" w:rsidP="00030B5D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 xml:space="preserve">3.1. Межбюджетные трансферты предоставляются бюджету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Ленинградской области</w:t>
      </w:r>
      <w:r w:rsidRPr="006D71A2">
        <w:rPr>
          <w:sz w:val="28"/>
          <w:szCs w:val="28"/>
        </w:rPr>
        <w:t xml:space="preserve"> в пределах сумм, утвержденных в бюджете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 w:rsidRPr="006D71A2">
        <w:rPr>
          <w:sz w:val="28"/>
          <w:szCs w:val="28"/>
        </w:rPr>
        <w:t xml:space="preserve"> на текущий финансовый год, по согласованию сторон.</w:t>
      </w:r>
    </w:p>
    <w:p w:rsidR="00030B5D" w:rsidRPr="006D71A2" w:rsidRDefault="00030B5D" w:rsidP="00030B5D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 xml:space="preserve">3.2. Межбюджетные трансферты из 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 w:rsidRPr="006D71A2">
        <w:rPr>
          <w:sz w:val="28"/>
          <w:szCs w:val="28"/>
        </w:rPr>
        <w:t xml:space="preserve"> перечисляются в бюджет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Ленинградской области</w:t>
      </w:r>
      <w:r w:rsidRPr="006D71A2">
        <w:rPr>
          <w:sz w:val="28"/>
          <w:szCs w:val="28"/>
        </w:rPr>
        <w:t xml:space="preserve"> путем зачисления средств на счета управления Федерального казначейства по Ленинградской области, открытых органами местного самоуправления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района.</w:t>
      </w:r>
    </w:p>
    <w:p w:rsidR="00030B5D" w:rsidRPr="006D71A2" w:rsidRDefault="00030B5D" w:rsidP="00030B5D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proofErr w:type="gramStart"/>
      <w:r w:rsidRPr="006D71A2">
        <w:rPr>
          <w:sz w:val="28"/>
          <w:szCs w:val="28"/>
        </w:rPr>
        <w:t>Контроль за</w:t>
      </w:r>
      <w:proofErr w:type="gramEnd"/>
      <w:r w:rsidRPr="006D71A2">
        <w:rPr>
          <w:sz w:val="28"/>
          <w:szCs w:val="28"/>
        </w:rPr>
        <w:t xml:space="preserve"> целевым использованием межбюджетных трансфертов осуществляет 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дминистрация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района.</w:t>
      </w:r>
    </w:p>
    <w:p w:rsidR="00030B5D" w:rsidRPr="006D71A2" w:rsidRDefault="00030B5D" w:rsidP="00030B5D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3.4.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В целях осуществления </w:t>
      </w:r>
      <w:proofErr w:type="gramStart"/>
      <w:r w:rsidRPr="006D71A2">
        <w:rPr>
          <w:sz w:val="28"/>
          <w:szCs w:val="28"/>
        </w:rPr>
        <w:t>контроля за</w:t>
      </w:r>
      <w:proofErr w:type="gramEnd"/>
      <w:r w:rsidRPr="006D71A2">
        <w:rPr>
          <w:sz w:val="28"/>
          <w:szCs w:val="28"/>
        </w:rPr>
        <w:t xml:space="preserve"> целевым использованием межбюджетных трансфертов органы местного самоуправления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представляю</w:t>
      </w:r>
      <w:r w:rsidRPr="006D71A2">
        <w:rPr>
          <w:sz w:val="28"/>
          <w:szCs w:val="28"/>
        </w:rPr>
        <w:t xml:space="preserve">т в 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дминистрацию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отчет о целевом использовании иных межбюджетных трансфертов в сроки, установленные для предоставления отчетности. Отчет должен содержать следующие данные: сумма полученных межбюджетных трансфертов с начала года, сумма произведенных кассовых расходов с начала года, остаток неиспользованных средств на конец отчетного периода.</w:t>
      </w:r>
    </w:p>
    <w:p w:rsidR="00030B5D" w:rsidRPr="006D71A2" w:rsidRDefault="00030B5D" w:rsidP="00030B5D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 xml:space="preserve">3.5. Администрация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осуществляет </w:t>
      </w:r>
      <w:r w:rsidRPr="006D71A2">
        <w:rPr>
          <w:sz w:val="28"/>
          <w:szCs w:val="28"/>
        </w:rPr>
        <w:lastRenderedPageBreak/>
        <w:t>проверку отчета в течение пяти рабочих дней после его получения.</w:t>
      </w:r>
    </w:p>
    <w:p w:rsidR="00030B5D" w:rsidRPr="006D71A2" w:rsidRDefault="00030B5D" w:rsidP="00030B5D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 xml:space="preserve">3.6. В случае выявления нецелевого использования межбюджетных трансфертов предоставление межбюджетных трансфертов приостанавливается. Решение о приостановлении предоставления межбюджетных трансфертов принимается 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дминистрацией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района. Решение о приостановлении предоставления межбюджетных трансфертов принимается в форме постановления 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дминистрации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района. Постановление 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дминистрации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о приостановлении предоставления межбюджетных трансфертов направляется в органы местного самоуправления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 муниципального района</w:t>
      </w:r>
      <w:r>
        <w:rPr>
          <w:sz w:val="28"/>
          <w:szCs w:val="28"/>
        </w:rPr>
        <w:t>,</w:t>
      </w:r>
      <w:r w:rsidRPr="006D71A2">
        <w:rPr>
          <w:sz w:val="28"/>
          <w:szCs w:val="28"/>
        </w:rPr>
        <w:t xml:space="preserve"> с которыми заключены соглашения.</w:t>
      </w:r>
    </w:p>
    <w:p w:rsidR="00030B5D" w:rsidRPr="006D71A2" w:rsidRDefault="00030B5D" w:rsidP="00030B5D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3.7.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Сокращение предоставления межбюджетных трансфертов из 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 w:rsidRPr="006D71A2">
        <w:rPr>
          <w:sz w:val="28"/>
          <w:szCs w:val="28"/>
        </w:rPr>
        <w:t xml:space="preserve"> предполагает внесение изменений в бюджет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в части уменьшения суммы предоставления межбюджетных трансфертов из 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 w:rsidRPr="006D71A2">
        <w:rPr>
          <w:sz w:val="28"/>
          <w:szCs w:val="28"/>
        </w:rPr>
        <w:t xml:space="preserve"> бюджету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</w:t>
      </w:r>
      <w:r w:rsidRPr="006D71A2">
        <w:rPr>
          <w:sz w:val="28"/>
          <w:szCs w:val="28"/>
        </w:rPr>
        <w:t>.</w:t>
      </w:r>
    </w:p>
    <w:p w:rsidR="00030B5D" w:rsidRPr="006D71A2" w:rsidRDefault="00030B5D" w:rsidP="00030B5D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3.8.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Решение Совета депутатов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о сокращении предоставления межбюджетных трансфертов направляется органам местного самоуправления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района, с которыми заключены соглашения не позднее следующего рабочего дня </w:t>
      </w:r>
      <w:proofErr w:type="gramStart"/>
      <w:r w:rsidRPr="006D71A2">
        <w:rPr>
          <w:sz w:val="28"/>
          <w:szCs w:val="28"/>
        </w:rPr>
        <w:t>с даты</w:t>
      </w:r>
      <w:proofErr w:type="gramEnd"/>
      <w:r w:rsidRPr="006D71A2">
        <w:rPr>
          <w:sz w:val="28"/>
          <w:szCs w:val="28"/>
        </w:rPr>
        <w:t xml:space="preserve"> его принятия. </w:t>
      </w:r>
    </w:p>
    <w:p w:rsidR="00030B5D" w:rsidRDefault="00030B5D" w:rsidP="00030B5D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3.9.</w:t>
      </w:r>
      <w:r>
        <w:rPr>
          <w:sz w:val="28"/>
          <w:szCs w:val="28"/>
        </w:rPr>
        <w:t xml:space="preserve"> </w:t>
      </w:r>
      <w:proofErr w:type="gramStart"/>
      <w:r w:rsidRPr="006D71A2">
        <w:rPr>
          <w:sz w:val="28"/>
          <w:szCs w:val="28"/>
        </w:rPr>
        <w:t xml:space="preserve">В случае превышения расчетного объема сокращения предоставления межбюджетных трансфертов из 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 w:rsidRPr="006D71A2">
        <w:rPr>
          <w:sz w:val="28"/>
          <w:szCs w:val="28"/>
        </w:rPr>
        <w:t xml:space="preserve"> бюджету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</w:t>
      </w:r>
      <w:r w:rsidRPr="006D71A2">
        <w:rPr>
          <w:sz w:val="28"/>
          <w:szCs w:val="28"/>
        </w:rPr>
        <w:t xml:space="preserve"> над объемом межбюджетных трансфертов, оставшимся до конца текущего финансового года, сокращение производится на объем межбюджетных трансфертов, </w:t>
      </w:r>
      <w:r>
        <w:rPr>
          <w:sz w:val="28"/>
          <w:szCs w:val="28"/>
        </w:rPr>
        <w:t>оставшийся</w:t>
      </w:r>
      <w:r w:rsidRPr="006D71A2">
        <w:rPr>
          <w:sz w:val="28"/>
          <w:szCs w:val="28"/>
        </w:rPr>
        <w:t xml:space="preserve"> до конца текущего финансового года.</w:t>
      </w:r>
      <w:proofErr w:type="gramEnd"/>
    </w:p>
    <w:p w:rsidR="006C704E" w:rsidRDefault="006C704E" w:rsidP="00030B5D">
      <w:pPr>
        <w:pStyle w:val="a4"/>
        <w:ind w:firstLine="709"/>
        <w:jc w:val="both"/>
        <w:rPr>
          <w:sz w:val="28"/>
          <w:szCs w:val="28"/>
        </w:rPr>
      </w:pPr>
    </w:p>
    <w:p w:rsidR="006C704E" w:rsidRDefault="006C704E" w:rsidP="00030B5D">
      <w:pPr>
        <w:pStyle w:val="a4"/>
        <w:ind w:firstLine="709"/>
        <w:jc w:val="both"/>
        <w:rPr>
          <w:sz w:val="28"/>
          <w:szCs w:val="28"/>
        </w:rPr>
      </w:pPr>
    </w:p>
    <w:p w:rsidR="006C704E" w:rsidRDefault="006C704E" w:rsidP="00030B5D">
      <w:pPr>
        <w:pStyle w:val="a4"/>
        <w:ind w:firstLine="709"/>
        <w:jc w:val="both"/>
        <w:rPr>
          <w:sz w:val="28"/>
          <w:szCs w:val="28"/>
        </w:rPr>
      </w:pPr>
    </w:p>
    <w:p w:rsidR="006C704E" w:rsidRDefault="006C704E" w:rsidP="00030B5D">
      <w:pPr>
        <w:pStyle w:val="a4"/>
        <w:ind w:firstLine="709"/>
        <w:jc w:val="both"/>
        <w:rPr>
          <w:sz w:val="28"/>
          <w:szCs w:val="28"/>
        </w:rPr>
      </w:pPr>
    </w:p>
    <w:p w:rsidR="006C704E" w:rsidRDefault="006C704E" w:rsidP="00030B5D">
      <w:pPr>
        <w:pStyle w:val="a4"/>
        <w:ind w:firstLine="709"/>
        <w:jc w:val="both"/>
        <w:rPr>
          <w:sz w:val="28"/>
          <w:szCs w:val="28"/>
        </w:rPr>
      </w:pPr>
    </w:p>
    <w:p w:rsidR="006C704E" w:rsidRDefault="006C704E" w:rsidP="00030B5D">
      <w:pPr>
        <w:pStyle w:val="a4"/>
        <w:ind w:firstLine="709"/>
        <w:jc w:val="both"/>
        <w:rPr>
          <w:sz w:val="28"/>
          <w:szCs w:val="28"/>
        </w:rPr>
      </w:pPr>
    </w:p>
    <w:p w:rsidR="006C704E" w:rsidRDefault="006C704E" w:rsidP="00030B5D">
      <w:pPr>
        <w:pStyle w:val="a4"/>
        <w:ind w:firstLine="709"/>
        <w:jc w:val="both"/>
        <w:rPr>
          <w:sz w:val="28"/>
          <w:szCs w:val="28"/>
        </w:rPr>
      </w:pPr>
    </w:p>
    <w:p w:rsidR="006C704E" w:rsidRDefault="006C704E" w:rsidP="00030B5D">
      <w:pPr>
        <w:pStyle w:val="a4"/>
        <w:ind w:firstLine="709"/>
        <w:jc w:val="both"/>
        <w:rPr>
          <w:sz w:val="28"/>
          <w:szCs w:val="28"/>
        </w:rPr>
      </w:pPr>
    </w:p>
    <w:p w:rsidR="006C704E" w:rsidRDefault="006C704E" w:rsidP="00030B5D">
      <w:pPr>
        <w:pStyle w:val="a4"/>
        <w:ind w:firstLine="709"/>
        <w:jc w:val="both"/>
        <w:rPr>
          <w:sz w:val="28"/>
          <w:szCs w:val="28"/>
        </w:rPr>
      </w:pPr>
    </w:p>
    <w:p w:rsidR="006C704E" w:rsidRDefault="006C704E" w:rsidP="00030B5D">
      <w:pPr>
        <w:pStyle w:val="a4"/>
        <w:ind w:firstLine="709"/>
        <w:jc w:val="both"/>
        <w:rPr>
          <w:sz w:val="28"/>
          <w:szCs w:val="28"/>
        </w:rPr>
      </w:pPr>
    </w:p>
    <w:p w:rsidR="006C704E" w:rsidRDefault="006C704E" w:rsidP="00030B5D">
      <w:pPr>
        <w:pStyle w:val="a4"/>
        <w:ind w:firstLine="709"/>
        <w:jc w:val="both"/>
        <w:rPr>
          <w:sz w:val="28"/>
          <w:szCs w:val="28"/>
        </w:rPr>
      </w:pPr>
    </w:p>
    <w:p w:rsidR="006C704E" w:rsidRDefault="006C704E" w:rsidP="00030B5D">
      <w:pPr>
        <w:pStyle w:val="a4"/>
        <w:ind w:firstLine="709"/>
        <w:jc w:val="both"/>
        <w:rPr>
          <w:sz w:val="28"/>
          <w:szCs w:val="28"/>
        </w:rPr>
      </w:pPr>
    </w:p>
    <w:p w:rsidR="006C704E" w:rsidRDefault="006C704E" w:rsidP="00030B5D">
      <w:pPr>
        <w:pStyle w:val="a4"/>
        <w:ind w:firstLine="709"/>
        <w:jc w:val="both"/>
        <w:rPr>
          <w:sz w:val="28"/>
          <w:szCs w:val="28"/>
        </w:rPr>
      </w:pPr>
    </w:p>
    <w:p w:rsidR="006C704E" w:rsidRDefault="006C704E" w:rsidP="00030B5D">
      <w:pPr>
        <w:pStyle w:val="a4"/>
        <w:ind w:firstLine="709"/>
        <w:jc w:val="both"/>
        <w:rPr>
          <w:sz w:val="28"/>
          <w:szCs w:val="28"/>
        </w:rPr>
      </w:pPr>
    </w:p>
    <w:p w:rsidR="006C704E" w:rsidRDefault="006C704E" w:rsidP="00030B5D">
      <w:pPr>
        <w:pStyle w:val="a4"/>
        <w:ind w:firstLine="709"/>
        <w:jc w:val="both"/>
        <w:rPr>
          <w:sz w:val="28"/>
          <w:szCs w:val="28"/>
        </w:rPr>
      </w:pPr>
    </w:p>
    <w:p w:rsidR="006C704E" w:rsidRDefault="006C704E" w:rsidP="00030B5D">
      <w:pPr>
        <w:pStyle w:val="a4"/>
        <w:ind w:firstLine="709"/>
        <w:jc w:val="both"/>
        <w:rPr>
          <w:sz w:val="28"/>
          <w:szCs w:val="28"/>
        </w:rPr>
      </w:pPr>
    </w:p>
    <w:p w:rsidR="006C704E" w:rsidRDefault="006C704E" w:rsidP="00030B5D">
      <w:pPr>
        <w:pStyle w:val="a4"/>
        <w:ind w:firstLine="709"/>
        <w:jc w:val="both"/>
        <w:rPr>
          <w:sz w:val="28"/>
          <w:szCs w:val="28"/>
        </w:rPr>
      </w:pPr>
    </w:p>
    <w:p w:rsidR="00543C05" w:rsidRPr="00535B87" w:rsidRDefault="00543C05" w:rsidP="00543C0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А</w:t>
      </w:r>
    </w:p>
    <w:p w:rsidR="00543C05" w:rsidRPr="00535B87" w:rsidRDefault="00543C05" w:rsidP="00543C0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543C05" w:rsidRPr="00535B87" w:rsidRDefault="00543C05" w:rsidP="00543C05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543C05" w:rsidRDefault="00543C05" w:rsidP="00543C0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21.12.2021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118</w:t>
      </w:r>
    </w:p>
    <w:p w:rsidR="00543C05" w:rsidRPr="00543C05" w:rsidRDefault="00543C05" w:rsidP="00543C05">
      <w:pPr>
        <w:spacing w:after="0" w:line="240" w:lineRule="auto"/>
        <w:ind w:left="5387"/>
        <w:jc w:val="right"/>
        <w:rPr>
          <w:rFonts w:ascii="Times New Roman" w:hAnsi="Times New Roman"/>
        </w:rPr>
      </w:pPr>
      <w:r w:rsidRPr="00543C05">
        <w:rPr>
          <w:rFonts w:ascii="Times New Roman" w:hAnsi="Times New Roman"/>
          <w:sz w:val="28"/>
          <w:szCs w:val="28"/>
        </w:rPr>
        <w:t xml:space="preserve"> </w:t>
      </w:r>
      <w:r w:rsidRPr="00543C05">
        <w:rPr>
          <w:rFonts w:ascii="Times New Roman" w:hAnsi="Times New Roman"/>
        </w:rPr>
        <w:t>(приложение 8)</w:t>
      </w:r>
    </w:p>
    <w:p w:rsidR="00543C05" w:rsidRPr="00543C05" w:rsidRDefault="00543C05" w:rsidP="00543C05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543C05">
        <w:rPr>
          <w:rFonts w:ascii="Times New Roman" w:hAnsi="Times New Roman"/>
          <w:sz w:val="28"/>
          <w:szCs w:val="28"/>
        </w:rPr>
        <w:t xml:space="preserve"> </w:t>
      </w:r>
    </w:p>
    <w:p w:rsidR="00543C05" w:rsidRPr="00543C05" w:rsidRDefault="00543C05" w:rsidP="00543C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3C05" w:rsidRPr="00543C05" w:rsidRDefault="00543C05" w:rsidP="00543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3C05" w:rsidRPr="00543C05" w:rsidRDefault="00543C05" w:rsidP="00543C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3C05">
        <w:rPr>
          <w:rFonts w:ascii="Times New Roman" w:hAnsi="Times New Roman"/>
          <w:b/>
          <w:sz w:val="24"/>
          <w:szCs w:val="24"/>
        </w:rPr>
        <w:t xml:space="preserve">Программа муниципальных внутренних заимствований </w:t>
      </w:r>
    </w:p>
    <w:p w:rsidR="00543C05" w:rsidRPr="00543C05" w:rsidRDefault="00543C05" w:rsidP="00543C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43C05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543C05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</w:p>
    <w:p w:rsidR="00543C05" w:rsidRPr="00543C05" w:rsidRDefault="00543C05" w:rsidP="00543C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43C05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543C05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543C05" w:rsidRPr="00543C05" w:rsidRDefault="00543C05" w:rsidP="00543C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3C05">
        <w:rPr>
          <w:rFonts w:ascii="Times New Roman" w:hAnsi="Times New Roman"/>
          <w:b/>
          <w:sz w:val="24"/>
          <w:szCs w:val="24"/>
        </w:rPr>
        <w:t xml:space="preserve"> </w:t>
      </w:r>
      <w:r w:rsidRPr="00543C05">
        <w:rPr>
          <w:rFonts w:ascii="Times New Roman" w:hAnsi="Times New Roman"/>
          <w:b/>
          <w:bCs/>
          <w:sz w:val="24"/>
          <w:szCs w:val="24"/>
        </w:rPr>
        <w:t>на 2022 год и на плановый период 2023 и 2024 годов</w:t>
      </w:r>
    </w:p>
    <w:p w:rsidR="00543C05" w:rsidRPr="00543C05" w:rsidRDefault="00543C05" w:rsidP="00543C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3C05" w:rsidRPr="00543C05" w:rsidRDefault="00543C05" w:rsidP="00543C0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43C05">
        <w:rPr>
          <w:rFonts w:ascii="Times New Roman" w:hAnsi="Times New Roman"/>
          <w:sz w:val="20"/>
          <w:szCs w:val="20"/>
        </w:rPr>
        <w:t>(рублей)</w:t>
      </w:r>
    </w:p>
    <w:tbl>
      <w:tblPr>
        <w:tblpPr w:leftFromText="180" w:rightFromText="180" w:vertAnchor="text" w:horzAnchor="page" w:tblpX="1351" w:tblpY="222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0"/>
        <w:gridCol w:w="709"/>
        <w:gridCol w:w="1276"/>
        <w:gridCol w:w="708"/>
        <w:gridCol w:w="851"/>
        <w:gridCol w:w="1134"/>
        <w:gridCol w:w="709"/>
        <w:gridCol w:w="850"/>
        <w:gridCol w:w="1134"/>
      </w:tblGrid>
      <w:tr w:rsidR="00543C05" w:rsidRPr="00543C05" w:rsidTr="00DF13BA">
        <w:trPr>
          <w:trHeight w:val="26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C05" w:rsidRPr="00543C05" w:rsidRDefault="00543C05" w:rsidP="00DF1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C05">
              <w:rPr>
                <w:rFonts w:ascii="Times New Roman" w:hAnsi="Times New Roman"/>
                <w:b/>
                <w:sz w:val="20"/>
                <w:szCs w:val="20"/>
              </w:rPr>
              <w:t>Внутренние заимствования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C05" w:rsidRPr="00543C05" w:rsidRDefault="00543C05" w:rsidP="00DF1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C05"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C05" w:rsidRPr="00543C05" w:rsidRDefault="00543C05" w:rsidP="00DF1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C05"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05" w:rsidRPr="00543C05" w:rsidRDefault="00543C05" w:rsidP="00DF1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C05"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</w:tr>
      <w:tr w:rsidR="00543C05" w:rsidRPr="00543C05" w:rsidTr="00DF13BA">
        <w:trPr>
          <w:trHeight w:val="69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C05" w:rsidRPr="00543C05" w:rsidRDefault="00543C05" w:rsidP="00DF1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C05" w:rsidRPr="00543C05" w:rsidRDefault="00543C05" w:rsidP="00DF1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C05">
              <w:rPr>
                <w:rFonts w:ascii="Times New Roman" w:hAnsi="Times New Roman"/>
                <w:b/>
                <w:sz w:val="20"/>
                <w:szCs w:val="20"/>
              </w:rPr>
              <w:t xml:space="preserve">объем привлечения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05" w:rsidRPr="00543C05" w:rsidRDefault="00543C05" w:rsidP="00DF13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C05">
              <w:rPr>
                <w:rFonts w:ascii="Times New Roman" w:hAnsi="Times New Roman"/>
                <w:b/>
                <w:sz w:val="20"/>
                <w:szCs w:val="20"/>
              </w:rPr>
              <w:t>предельные сроки погашения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C05" w:rsidRPr="00543C05" w:rsidRDefault="00543C05" w:rsidP="00DF1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C05">
              <w:rPr>
                <w:rFonts w:ascii="Times New Roman" w:hAnsi="Times New Roman"/>
                <w:b/>
                <w:sz w:val="20"/>
                <w:szCs w:val="20"/>
              </w:rPr>
              <w:t>объем погашения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C05" w:rsidRPr="00543C05" w:rsidRDefault="00543C05" w:rsidP="00DF13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C05">
              <w:rPr>
                <w:rFonts w:ascii="Times New Roman" w:hAnsi="Times New Roman"/>
                <w:b/>
                <w:sz w:val="20"/>
                <w:szCs w:val="20"/>
              </w:rPr>
              <w:t>объем привлечения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05" w:rsidRDefault="00543C05" w:rsidP="00DF13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543C05">
              <w:rPr>
                <w:rFonts w:ascii="Times New Roman" w:hAnsi="Times New Roman"/>
                <w:b/>
                <w:sz w:val="20"/>
                <w:szCs w:val="20"/>
              </w:rPr>
              <w:t>редель</w:t>
            </w:r>
            <w:proofErr w:type="spellEnd"/>
          </w:p>
          <w:p w:rsidR="00543C05" w:rsidRDefault="00543C05" w:rsidP="00DF13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43C05">
              <w:rPr>
                <w:rFonts w:ascii="Times New Roman" w:hAnsi="Times New Roman"/>
                <w:b/>
                <w:sz w:val="20"/>
                <w:szCs w:val="20"/>
              </w:rPr>
              <w:t>ные</w:t>
            </w:r>
            <w:proofErr w:type="spellEnd"/>
            <w:r w:rsidRPr="00543C05">
              <w:rPr>
                <w:rFonts w:ascii="Times New Roman" w:hAnsi="Times New Roman"/>
                <w:b/>
                <w:sz w:val="20"/>
                <w:szCs w:val="20"/>
              </w:rPr>
              <w:t xml:space="preserve"> сроки </w:t>
            </w:r>
            <w:proofErr w:type="spellStart"/>
            <w:r w:rsidRPr="00543C05">
              <w:rPr>
                <w:rFonts w:ascii="Times New Roman" w:hAnsi="Times New Roman"/>
                <w:b/>
                <w:sz w:val="20"/>
                <w:szCs w:val="20"/>
              </w:rPr>
              <w:t>погаше</w:t>
            </w:r>
            <w:proofErr w:type="spellEnd"/>
          </w:p>
          <w:p w:rsidR="00543C05" w:rsidRPr="00543C05" w:rsidRDefault="00543C05" w:rsidP="00DF13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43C05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C05" w:rsidRPr="00543C05" w:rsidRDefault="00543C05" w:rsidP="00DF13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C05">
              <w:rPr>
                <w:rFonts w:ascii="Times New Roman" w:hAnsi="Times New Roman"/>
                <w:b/>
                <w:sz w:val="20"/>
                <w:szCs w:val="20"/>
              </w:rPr>
              <w:t>объем погашения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05" w:rsidRPr="00543C05" w:rsidRDefault="00543C05" w:rsidP="00DF13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C05">
              <w:rPr>
                <w:rFonts w:ascii="Times New Roman" w:hAnsi="Times New Roman"/>
                <w:b/>
                <w:sz w:val="20"/>
                <w:szCs w:val="20"/>
              </w:rPr>
              <w:t>объем привлечения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05" w:rsidRDefault="00543C05" w:rsidP="00DF13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543C05">
              <w:rPr>
                <w:rFonts w:ascii="Times New Roman" w:hAnsi="Times New Roman"/>
                <w:b/>
                <w:sz w:val="20"/>
                <w:szCs w:val="20"/>
              </w:rPr>
              <w:t>редель</w:t>
            </w:r>
            <w:proofErr w:type="spellEnd"/>
          </w:p>
          <w:p w:rsidR="00543C05" w:rsidRDefault="00543C05" w:rsidP="00DF13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43C05">
              <w:rPr>
                <w:rFonts w:ascii="Times New Roman" w:hAnsi="Times New Roman"/>
                <w:b/>
                <w:sz w:val="20"/>
                <w:szCs w:val="20"/>
              </w:rPr>
              <w:t>ные</w:t>
            </w:r>
            <w:proofErr w:type="spellEnd"/>
            <w:r w:rsidRPr="00543C05">
              <w:rPr>
                <w:rFonts w:ascii="Times New Roman" w:hAnsi="Times New Roman"/>
                <w:b/>
                <w:sz w:val="20"/>
                <w:szCs w:val="20"/>
              </w:rPr>
              <w:t xml:space="preserve"> сроки </w:t>
            </w:r>
            <w:proofErr w:type="spellStart"/>
            <w:r w:rsidRPr="00543C05">
              <w:rPr>
                <w:rFonts w:ascii="Times New Roman" w:hAnsi="Times New Roman"/>
                <w:b/>
                <w:sz w:val="20"/>
                <w:szCs w:val="20"/>
              </w:rPr>
              <w:t>погаше</w:t>
            </w:r>
            <w:proofErr w:type="spellEnd"/>
          </w:p>
          <w:p w:rsidR="00543C05" w:rsidRPr="00543C05" w:rsidRDefault="00543C05" w:rsidP="00DF13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43C05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05" w:rsidRPr="00543C05" w:rsidRDefault="00543C05" w:rsidP="00DF13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C05">
              <w:rPr>
                <w:rFonts w:ascii="Times New Roman" w:hAnsi="Times New Roman"/>
                <w:b/>
                <w:sz w:val="20"/>
                <w:szCs w:val="20"/>
              </w:rPr>
              <w:t>объем погашения</w:t>
            </w:r>
          </w:p>
        </w:tc>
      </w:tr>
      <w:tr w:rsidR="00543C05" w:rsidRPr="00543C05" w:rsidTr="00DF13BA">
        <w:trPr>
          <w:trHeight w:val="4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C05" w:rsidRPr="00543C05" w:rsidRDefault="00543C05" w:rsidP="00DF13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3C05">
              <w:rPr>
                <w:rFonts w:ascii="Times New Roman" w:hAnsi="Times New Roman"/>
                <w:b/>
                <w:sz w:val="20"/>
                <w:szCs w:val="20"/>
              </w:rPr>
              <w:t>Внутренний долг -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C05" w:rsidRPr="00543C05" w:rsidRDefault="00543C05" w:rsidP="00DF1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C05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05" w:rsidRPr="00543C05" w:rsidRDefault="00543C05" w:rsidP="00DF13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C05" w:rsidRPr="00543C05" w:rsidRDefault="00543C05" w:rsidP="00DF13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C05">
              <w:rPr>
                <w:rFonts w:ascii="Times New Roman" w:hAnsi="Times New Roman"/>
                <w:b/>
                <w:bCs/>
                <w:sz w:val="20"/>
                <w:szCs w:val="20"/>
              </w:rPr>
              <w:t>2 719 048,00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C05" w:rsidRPr="00543C05" w:rsidRDefault="00543C05" w:rsidP="00DF1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C05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05" w:rsidRPr="00543C05" w:rsidRDefault="00543C05" w:rsidP="00DF13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C05" w:rsidRPr="00543C05" w:rsidRDefault="00543C05" w:rsidP="00DF13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C05">
              <w:rPr>
                <w:rFonts w:ascii="Times New Roman" w:hAnsi="Times New Roman"/>
                <w:b/>
                <w:bCs/>
                <w:sz w:val="20"/>
                <w:szCs w:val="20"/>
              </w:rPr>
              <w:t>2 719 048,00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05" w:rsidRPr="00543C05" w:rsidRDefault="00543C05" w:rsidP="00DF1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C05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05" w:rsidRPr="00543C05" w:rsidRDefault="00543C05" w:rsidP="00DF13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05" w:rsidRPr="00543C05" w:rsidRDefault="00543C05" w:rsidP="00DF13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C05">
              <w:rPr>
                <w:rFonts w:ascii="Times New Roman" w:hAnsi="Times New Roman"/>
                <w:b/>
                <w:bCs/>
                <w:sz w:val="20"/>
                <w:szCs w:val="20"/>
              </w:rPr>
              <w:t>2 719 048,00</w:t>
            </w:r>
          </w:p>
        </w:tc>
      </w:tr>
      <w:tr w:rsidR="00543C05" w:rsidRPr="00543C05" w:rsidTr="00DF13BA">
        <w:trPr>
          <w:trHeight w:val="12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C05" w:rsidRPr="00543C05" w:rsidRDefault="00543C05" w:rsidP="00DF13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C05" w:rsidRPr="00543C05" w:rsidRDefault="00543C05" w:rsidP="00DF13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05" w:rsidRPr="00543C05" w:rsidRDefault="00543C05" w:rsidP="00DF13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C05" w:rsidRPr="00543C05" w:rsidRDefault="00543C05" w:rsidP="00DF13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3C05">
              <w:rPr>
                <w:rFonts w:ascii="Times New Roman" w:hAnsi="Times New Roman"/>
                <w:bCs/>
                <w:sz w:val="20"/>
                <w:szCs w:val="20"/>
              </w:rPr>
              <w:t>2 719 048,00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C05" w:rsidRPr="00543C05" w:rsidRDefault="00543C05" w:rsidP="00DF13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05" w:rsidRPr="00543C05" w:rsidRDefault="00543C05" w:rsidP="00DF13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C05" w:rsidRPr="00543C05" w:rsidRDefault="00543C05" w:rsidP="00DF13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C05">
              <w:rPr>
                <w:rFonts w:ascii="Times New Roman" w:hAnsi="Times New Roman"/>
                <w:sz w:val="20"/>
                <w:szCs w:val="20"/>
              </w:rPr>
              <w:t>2 719 048,00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05" w:rsidRPr="00543C05" w:rsidRDefault="00543C05" w:rsidP="00DF13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05" w:rsidRPr="00543C05" w:rsidRDefault="00543C05" w:rsidP="00DF13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05" w:rsidRPr="00543C05" w:rsidRDefault="00543C05" w:rsidP="00DF13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C05">
              <w:rPr>
                <w:rFonts w:ascii="Times New Roman" w:hAnsi="Times New Roman"/>
                <w:bCs/>
                <w:sz w:val="20"/>
                <w:szCs w:val="20"/>
              </w:rPr>
              <w:t>2 719 048,00</w:t>
            </w:r>
          </w:p>
        </w:tc>
      </w:tr>
      <w:tr w:rsidR="00543C05" w:rsidRPr="00543C05" w:rsidTr="00DF13BA">
        <w:trPr>
          <w:trHeight w:val="9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C05" w:rsidRPr="00543C05" w:rsidRDefault="00543C05" w:rsidP="00DF13B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43C05">
              <w:rPr>
                <w:rFonts w:ascii="Times New Roman" w:hAnsi="Times New Roman"/>
                <w:sz w:val="20"/>
                <w:szCs w:val="20"/>
              </w:rPr>
              <w:t>- на частичное погашение дефицита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C05" w:rsidRPr="00543C05" w:rsidRDefault="00543C05" w:rsidP="00DF13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05" w:rsidRPr="00543C05" w:rsidRDefault="00543C05" w:rsidP="00DF13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C05" w:rsidRPr="00543C05" w:rsidRDefault="00543C05" w:rsidP="00DF13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C05">
              <w:rPr>
                <w:rFonts w:ascii="Times New Roman" w:hAnsi="Times New Roman"/>
                <w:sz w:val="20"/>
                <w:szCs w:val="20"/>
              </w:rPr>
              <w:t>2 719 048,00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C05" w:rsidRPr="00543C05" w:rsidRDefault="00543C05" w:rsidP="00DF13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05" w:rsidRPr="00543C05" w:rsidRDefault="00543C05" w:rsidP="00DF13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C05" w:rsidRPr="00543C05" w:rsidRDefault="00543C05" w:rsidP="00DF13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C05">
              <w:rPr>
                <w:rFonts w:ascii="Times New Roman" w:hAnsi="Times New Roman"/>
                <w:sz w:val="20"/>
                <w:szCs w:val="20"/>
              </w:rPr>
              <w:t>2 719 048,00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05" w:rsidRPr="00543C05" w:rsidRDefault="00543C05" w:rsidP="00DF13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05" w:rsidRPr="00543C05" w:rsidRDefault="00543C05" w:rsidP="00DF13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05" w:rsidRPr="00543C05" w:rsidRDefault="00543C05" w:rsidP="00DF13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C05">
              <w:rPr>
                <w:rFonts w:ascii="Times New Roman" w:hAnsi="Times New Roman"/>
                <w:sz w:val="20"/>
                <w:szCs w:val="20"/>
              </w:rPr>
              <w:t>2 719 048,00</w:t>
            </w:r>
          </w:p>
        </w:tc>
      </w:tr>
    </w:tbl>
    <w:p w:rsidR="006C704E" w:rsidRDefault="006C704E" w:rsidP="00543C05">
      <w:pPr>
        <w:pStyle w:val="a4"/>
        <w:ind w:firstLine="709"/>
        <w:jc w:val="both"/>
        <w:rPr>
          <w:sz w:val="20"/>
          <w:szCs w:val="20"/>
        </w:rPr>
      </w:pPr>
    </w:p>
    <w:p w:rsidR="00AF62A9" w:rsidRDefault="00AF62A9" w:rsidP="00543C05">
      <w:pPr>
        <w:pStyle w:val="a4"/>
        <w:ind w:firstLine="709"/>
        <w:jc w:val="both"/>
        <w:rPr>
          <w:sz w:val="20"/>
          <w:szCs w:val="20"/>
        </w:rPr>
      </w:pPr>
    </w:p>
    <w:p w:rsidR="00AF62A9" w:rsidRDefault="00AF62A9" w:rsidP="00543C05">
      <w:pPr>
        <w:pStyle w:val="a4"/>
        <w:ind w:firstLine="709"/>
        <w:jc w:val="both"/>
        <w:rPr>
          <w:sz w:val="20"/>
          <w:szCs w:val="20"/>
        </w:rPr>
      </w:pPr>
    </w:p>
    <w:p w:rsidR="00AF62A9" w:rsidRDefault="00AF62A9" w:rsidP="00543C05">
      <w:pPr>
        <w:pStyle w:val="a4"/>
        <w:ind w:firstLine="709"/>
        <w:jc w:val="both"/>
        <w:rPr>
          <w:sz w:val="20"/>
          <w:szCs w:val="20"/>
        </w:rPr>
      </w:pPr>
    </w:p>
    <w:p w:rsidR="00AF62A9" w:rsidRDefault="00AF62A9" w:rsidP="00543C05">
      <w:pPr>
        <w:pStyle w:val="a4"/>
        <w:ind w:firstLine="709"/>
        <w:jc w:val="both"/>
        <w:rPr>
          <w:sz w:val="20"/>
          <w:szCs w:val="20"/>
        </w:rPr>
      </w:pPr>
    </w:p>
    <w:p w:rsidR="00AF62A9" w:rsidRDefault="00AF62A9" w:rsidP="00543C05">
      <w:pPr>
        <w:pStyle w:val="a4"/>
        <w:ind w:firstLine="709"/>
        <w:jc w:val="both"/>
        <w:rPr>
          <w:sz w:val="20"/>
          <w:szCs w:val="20"/>
        </w:rPr>
      </w:pPr>
    </w:p>
    <w:p w:rsidR="00AF62A9" w:rsidRDefault="00AF62A9" w:rsidP="00543C05">
      <w:pPr>
        <w:pStyle w:val="a4"/>
        <w:ind w:firstLine="709"/>
        <w:jc w:val="both"/>
        <w:rPr>
          <w:sz w:val="20"/>
          <w:szCs w:val="20"/>
        </w:rPr>
      </w:pPr>
    </w:p>
    <w:p w:rsidR="00AF62A9" w:rsidRDefault="00AF62A9" w:rsidP="00543C05">
      <w:pPr>
        <w:pStyle w:val="a4"/>
        <w:ind w:firstLine="709"/>
        <w:jc w:val="both"/>
        <w:rPr>
          <w:sz w:val="20"/>
          <w:szCs w:val="20"/>
        </w:rPr>
      </w:pPr>
    </w:p>
    <w:p w:rsidR="00AF62A9" w:rsidRDefault="00AF62A9" w:rsidP="00543C05">
      <w:pPr>
        <w:pStyle w:val="a4"/>
        <w:ind w:firstLine="709"/>
        <w:jc w:val="both"/>
        <w:rPr>
          <w:sz w:val="20"/>
          <w:szCs w:val="20"/>
        </w:rPr>
      </w:pPr>
    </w:p>
    <w:p w:rsidR="00AF62A9" w:rsidRDefault="00AF62A9" w:rsidP="00543C05">
      <w:pPr>
        <w:pStyle w:val="a4"/>
        <w:ind w:firstLine="709"/>
        <w:jc w:val="both"/>
        <w:rPr>
          <w:sz w:val="20"/>
          <w:szCs w:val="20"/>
        </w:rPr>
      </w:pPr>
    </w:p>
    <w:p w:rsidR="00AF62A9" w:rsidRDefault="00AF62A9" w:rsidP="00543C05">
      <w:pPr>
        <w:pStyle w:val="a4"/>
        <w:ind w:firstLine="709"/>
        <w:jc w:val="both"/>
        <w:rPr>
          <w:sz w:val="20"/>
          <w:szCs w:val="20"/>
        </w:rPr>
      </w:pPr>
    </w:p>
    <w:p w:rsidR="00AF62A9" w:rsidRDefault="00AF62A9" w:rsidP="00543C05">
      <w:pPr>
        <w:pStyle w:val="a4"/>
        <w:ind w:firstLine="709"/>
        <w:jc w:val="both"/>
        <w:rPr>
          <w:sz w:val="20"/>
          <w:szCs w:val="20"/>
        </w:rPr>
      </w:pPr>
    </w:p>
    <w:p w:rsidR="00AF62A9" w:rsidRDefault="00AF62A9" w:rsidP="00543C05">
      <w:pPr>
        <w:pStyle w:val="a4"/>
        <w:ind w:firstLine="709"/>
        <w:jc w:val="both"/>
        <w:rPr>
          <w:sz w:val="20"/>
          <w:szCs w:val="20"/>
        </w:rPr>
      </w:pPr>
    </w:p>
    <w:p w:rsidR="00AF62A9" w:rsidRDefault="00AF62A9" w:rsidP="00543C05">
      <w:pPr>
        <w:pStyle w:val="a4"/>
        <w:ind w:firstLine="709"/>
        <w:jc w:val="both"/>
        <w:rPr>
          <w:sz w:val="20"/>
          <w:szCs w:val="20"/>
        </w:rPr>
      </w:pPr>
    </w:p>
    <w:p w:rsidR="00AF62A9" w:rsidRDefault="00AF62A9" w:rsidP="00543C05">
      <w:pPr>
        <w:pStyle w:val="a4"/>
        <w:ind w:firstLine="709"/>
        <w:jc w:val="both"/>
        <w:rPr>
          <w:sz w:val="20"/>
          <w:szCs w:val="20"/>
        </w:rPr>
      </w:pPr>
    </w:p>
    <w:p w:rsidR="00AF62A9" w:rsidRDefault="00AF62A9" w:rsidP="00543C05">
      <w:pPr>
        <w:pStyle w:val="a4"/>
        <w:ind w:firstLine="709"/>
        <w:jc w:val="both"/>
        <w:rPr>
          <w:sz w:val="20"/>
          <w:szCs w:val="20"/>
        </w:rPr>
      </w:pPr>
    </w:p>
    <w:p w:rsidR="00AF62A9" w:rsidRDefault="00AF62A9" w:rsidP="00543C05">
      <w:pPr>
        <w:pStyle w:val="a4"/>
        <w:ind w:firstLine="709"/>
        <w:jc w:val="both"/>
        <w:rPr>
          <w:sz w:val="20"/>
          <w:szCs w:val="20"/>
        </w:rPr>
      </w:pPr>
    </w:p>
    <w:p w:rsidR="00AF62A9" w:rsidRDefault="00AF62A9" w:rsidP="00543C05">
      <w:pPr>
        <w:pStyle w:val="a4"/>
        <w:ind w:firstLine="709"/>
        <w:jc w:val="both"/>
        <w:rPr>
          <w:sz w:val="20"/>
          <w:szCs w:val="20"/>
        </w:rPr>
      </w:pPr>
    </w:p>
    <w:p w:rsidR="00AF62A9" w:rsidRDefault="00AF62A9" w:rsidP="00543C05">
      <w:pPr>
        <w:pStyle w:val="a4"/>
        <w:ind w:firstLine="709"/>
        <w:jc w:val="both"/>
        <w:rPr>
          <w:sz w:val="20"/>
          <w:szCs w:val="20"/>
        </w:rPr>
      </w:pPr>
    </w:p>
    <w:p w:rsidR="00AF62A9" w:rsidRDefault="00AF62A9" w:rsidP="00543C05">
      <w:pPr>
        <w:pStyle w:val="a4"/>
        <w:ind w:firstLine="709"/>
        <w:jc w:val="both"/>
        <w:rPr>
          <w:sz w:val="20"/>
          <w:szCs w:val="20"/>
        </w:rPr>
      </w:pPr>
    </w:p>
    <w:p w:rsidR="00AF62A9" w:rsidRDefault="00AF62A9" w:rsidP="00543C05">
      <w:pPr>
        <w:pStyle w:val="a4"/>
        <w:ind w:firstLine="709"/>
        <w:jc w:val="both"/>
        <w:rPr>
          <w:sz w:val="20"/>
          <w:szCs w:val="20"/>
        </w:rPr>
      </w:pPr>
    </w:p>
    <w:p w:rsidR="00AF62A9" w:rsidRDefault="00AF62A9" w:rsidP="00543C05">
      <w:pPr>
        <w:pStyle w:val="a4"/>
        <w:ind w:firstLine="709"/>
        <w:jc w:val="both"/>
        <w:rPr>
          <w:sz w:val="20"/>
          <w:szCs w:val="20"/>
        </w:rPr>
      </w:pPr>
    </w:p>
    <w:p w:rsidR="00AF62A9" w:rsidRDefault="00AF62A9" w:rsidP="00543C05">
      <w:pPr>
        <w:pStyle w:val="a4"/>
        <w:ind w:firstLine="709"/>
        <w:jc w:val="both"/>
        <w:rPr>
          <w:sz w:val="20"/>
          <w:szCs w:val="20"/>
        </w:rPr>
      </w:pPr>
    </w:p>
    <w:p w:rsidR="00AF62A9" w:rsidRDefault="00AF62A9" w:rsidP="00543C05">
      <w:pPr>
        <w:pStyle w:val="a4"/>
        <w:ind w:firstLine="709"/>
        <w:jc w:val="both"/>
        <w:rPr>
          <w:sz w:val="20"/>
          <w:szCs w:val="20"/>
        </w:rPr>
      </w:pPr>
    </w:p>
    <w:p w:rsidR="00AF62A9" w:rsidRDefault="00AF62A9" w:rsidP="00543C05">
      <w:pPr>
        <w:pStyle w:val="a4"/>
        <w:ind w:firstLine="709"/>
        <w:jc w:val="both"/>
        <w:rPr>
          <w:sz w:val="20"/>
          <w:szCs w:val="20"/>
        </w:rPr>
      </w:pPr>
    </w:p>
    <w:p w:rsidR="00AF62A9" w:rsidRDefault="00AF62A9" w:rsidP="00543C05">
      <w:pPr>
        <w:pStyle w:val="a4"/>
        <w:ind w:firstLine="709"/>
        <w:jc w:val="both"/>
        <w:rPr>
          <w:sz w:val="20"/>
          <w:szCs w:val="20"/>
        </w:rPr>
      </w:pPr>
    </w:p>
    <w:p w:rsidR="00AF62A9" w:rsidRDefault="00AF62A9" w:rsidP="00543C05">
      <w:pPr>
        <w:pStyle w:val="a4"/>
        <w:ind w:firstLine="709"/>
        <w:jc w:val="both"/>
        <w:rPr>
          <w:sz w:val="20"/>
          <w:szCs w:val="20"/>
        </w:rPr>
      </w:pPr>
    </w:p>
    <w:p w:rsidR="00AF62A9" w:rsidRDefault="00AF62A9" w:rsidP="00543C05">
      <w:pPr>
        <w:pStyle w:val="a4"/>
        <w:ind w:firstLine="709"/>
        <w:jc w:val="both"/>
        <w:rPr>
          <w:sz w:val="20"/>
          <w:szCs w:val="20"/>
        </w:rPr>
      </w:pPr>
    </w:p>
    <w:p w:rsidR="00AF62A9" w:rsidRDefault="00AF62A9" w:rsidP="00543C05">
      <w:pPr>
        <w:pStyle w:val="a4"/>
        <w:ind w:firstLine="709"/>
        <w:jc w:val="both"/>
        <w:rPr>
          <w:sz w:val="20"/>
          <w:szCs w:val="20"/>
        </w:rPr>
      </w:pPr>
    </w:p>
    <w:p w:rsidR="00AF62A9" w:rsidRDefault="00AF62A9" w:rsidP="00543C05">
      <w:pPr>
        <w:pStyle w:val="a4"/>
        <w:ind w:firstLine="709"/>
        <w:jc w:val="both"/>
        <w:rPr>
          <w:sz w:val="20"/>
          <w:szCs w:val="20"/>
        </w:rPr>
      </w:pPr>
    </w:p>
    <w:p w:rsidR="00AF62A9" w:rsidRPr="00535B87" w:rsidRDefault="00AF62A9" w:rsidP="00AF62A9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А</w:t>
      </w:r>
    </w:p>
    <w:p w:rsidR="00AF62A9" w:rsidRPr="00535B87" w:rsidRDefault="00AF62A9" w:rsidP="00AF62A9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AF62A9" w:rsidRPr="00535B87" w:rsidRDefault="00AF62A9" w:rsidP="00AF62A9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AF62A9" w:rsidRDefault="00AF62A9" w:rsidP="00AF62A9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21.12.2021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118</w:t>
      </w:r>
    </w:p>
    <w:p w:rsidR="00AF62A9" w:rsidRDefault="00AF62A9" w:rsidP="00AF62A9">
      <w:pPr>
        <w:spacing w:after="0" w:line="240" w:lineRule="auto"/>
        <w:ind w:left="5387"/>
        <w:jc w:val="right"/>
        <w:rPr>
          <w:rFonts w:ascii="Times New Roman" w:hAnsi="Times New Roman"/>
        </w:rPr>
      </w:pPr>
      <w:r w:rsidRPr="00543C05">
        <w:rPr>
          <w:rFonts w:ascii="Times New Roman" w:hAnsi="Times New Roman"/>
          <w:sz w:val="28"/>
          <w:szCs w:val="28"/>
        </w:rPr>
        <w:t xml:space="preserve"> </w:t>
      </w:r>
      <w:r w:rsidRPr="00543C05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9</w:t>
      </w:r>
      <w:r w:rsidRPr="00543C05">
        <w:rPr>
          <w:rFonts w:ascii="Times New Roman" w:hAnsi="Times New Roman"/>
        </w:rPr>
        <w:t>)</w:t>
      </w:r>
    </w:p>
    <w:p w:rsidR="00AF62A9" w:rsidRDefault="00AF62A9" w:rsidP="00AF62A9">
      <w:pPr>
        <w:spacing w:after="0" w:line="240" w:lineRule="auto"/>
        <w:ind w:left="5387"/>
        <w:jc w:val="right"/>
        <w:rPr>
          <w:rFonts w:ascii="Times New Roman" w:hAnsi="Times New Roman"/>
        </w:rPr>
      </w:pPr>
    </w:p>
    <w:p w:rsidR="00AF62A9" w:rsidRPr="00D853B4" w:rsidRDefault="00AF62A9" w:rsidP="00AF62A9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D853B4">
        <w:rPr>
          <w:rFonts w:ascii="Times New Roman" w:hAnsi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AF62A9" w:rsidRDefault="00AF62A9" w:rsidP="00AF62A9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853B4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D853B4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</w:p>
    <w:p w:rsidR="00AF62A9" w:rsidRDefault="00AF62A9" w:rsidP="00AF62A9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AF62A9" w:rsidRPr="00D853B4" w:rsidRDefault="00AF62A9" w:rsidP="00AF62A9">
      <w:pPr>
        <w:spacing w:after="0" w:line="240" w:lineRule="auto"/>
        <w:ind w:right="-285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а 202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 и </w:t>
      </w:r>
      <w:r w:rsidRPr="00D853B4">
        <w:rPr>
          <w:rFonts w:ascii="Times New Roman" w:hAnsi="Times New Roman"/>
          <w:b/>
          <w:sz w:val="24"/>
          <w:szCs w:val="24"/>
        </w:rPr>
        <w:t>на плановый период 202</w:t>
      </w:r>
      <w:r>
        <w:rPr>
          <w:rFonts w:ascii="Times New Roman" w:hAnsi="Times New Roman"/>
          <w:b/>
          <w:sz w:val="24"/>
          <w:szCs w:val="24"/>
        </w:rPr>
        <w:t>3</w:t>
      </w:r>
      <w:r w:rsidRPr="00D853B4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4</w:t>
      </w:r>
      <w:r w:rsidRPr="00D853B4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AF62A9" w:rsidRDefault="00AF62A9" w:rsidP="00543C05">
      <w:pPr>
        <w:pStyle w:val="a4"/>
        <w:ind w:firstLine="709"/>
        <w:jc w:val="both"/>
        <w:rPr>
          <w:sz w:val="20"/>
          <w:szCs w:val="20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425"/>
        <w:gridCol w:w="3119"/>
        <w:gridCol w:w="1559"/>
        <w:gridCol w:w="1417"/>
        <w:gridCol w:w="1418"/>
      </w:tblGrid>
      <w:tr w:rsidR="00AF62A9" w:rsidRPr="00AF62A9" w:rsidTr="00AF62A9">
        <w:trPr>
          <w:trHeight w:val="23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2A9" w:rsidRPr="00AF62A9" w:rsidRDefault="00AF62A9" w:rsidP="00AF6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62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Код </w:t>
            </w:r>
            <w:r w:rsidRPr="00AF62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бюджетной </w:t>
            </w:r>
            <w:r w:rsidRPr="00AF62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2A9" w:rsidRPr="00AF62A9" w:rsidRDefault="00AF62A9" w:rsidP="00AF6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62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2A9" w:rsidRPr="00AF62A9" w:rsidRDefault="00AF62A9" w:rsidP="00AF6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62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F62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</w:tr>
      <w:tr w:rsidR="00AF62A9" w:rsidRPr="00AF62A9" w:rsidTr="00AF62A9">
        <w:trPr>
          <w:trHeight w:val="23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2A9" w:rsidRPr="00AF62A9" w:rsidRDefault="00AF62A9" w:rsidP="00AF62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2A9" w:rsidRPr="00AF62A9" w:rsidRDefault="00AF62A9" w:rsidP="00AF62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2A9" w:rsidRPr="00AF62A9" w:rsidRDefault="00AF62A9" w:rsidP="00AF62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62A9" w:rsidRPr="00AF62A9" w:rsidTr="00AF62A9">
        <w:trPr>
          <w:trHeight w:val="3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2A9" w:rsidRPr="00AF62A9" w:rsidRDefault="00AF62A9" w:rsidP="00AF62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2A9" w:rsidRPr="00AF62A9" w:rsidRDefault="00AF62A9" w:rsidP="00AF62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A9" w:rsidRPr="00AF62A9" w:rsidRDefault="00AF62A9" w:rsidP="00AF6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62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A9" w:rsidRPr="00AF62A9" w:rsidRDefault="00AF62A9" w:rsidP="00AF6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62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A9" w:rsidRPr="00AF62A9" w:rsidRDefault="00AF62A9" w:rsidP="00AF6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62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AF62A9" w:rsidRPr="00AF62A9" w:rsidTr="00AF62A9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A9" w:rsidRPr="00AF62A9" w:rsidRDefault="00AF62A9" w:rsidP="00AF6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A9" w:rsidRPr="00AF62A9" w:rsidRDefault="00AF62A9" w:rsidP="00AF6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2A9" w:rsidRPr="00AF62A9" w:rsidRDefault="00AF62A9" w:rsidP="00AF6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2A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2A9" w:rsidRPr="00AF62A9" w:rsidRDefault="00AF62A9" w:rsidP="00AF6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2A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2A9" w:rsidRPr="00AF62A9" w:rsidRDefault="00AF62A9" w:rsidP="00AF6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2A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F62A9" w:rsidRPr="00AF62A9" w:rsidTr="00AF62A9">
        <w:trPr>
          <w:trHeight w:val="3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A9" w:rsidRPr="00AF62A9" w:rsidRDefault="00AF62A9" w:rsidP="00AF6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2A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A9" w:rsidRPr="00AF62A9" w:rsidRDefault="00AF62A9" w:rsidP="00AF62A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2A9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2A9" w:rsidRPr="00AF62A9" w:rsidRDefault="00AF62A9" w:rsidP="00AF6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2A9">
              <w:rPr>
                <w:rFonts w:ascii="Times New Roman" w:hAnsi="Times New Roman"/>
                <w:b/>
                <w:bCs/>
                <w:sz w:val="20"/>
                <w:szCs w:val="20"/>
              </w:rPr>
              <w:t>4 377 154,04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2A9" w:rsidRPr="00AF62A9" w:rsidRDefault="00AF62A9" w:rsidP="00AF6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2A9">
              <w:rPr>
                <w:rFonts w:ascii="Times New Roman" w:hAnsi="Times New Roman"/>
                <w:b/>
                <w:bCs/>
                <w:sz w:val="20"/>
                <w:szCs w:val="20"/>
              </w:rPr>
              <w:t>3 654 510,86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2A9" w:rsidRPr="00AF62A9" w:rsidRDefault="00AF62A9" w:rsidP="00AF6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2A9">
              <w:rPr>
                <w:rFonts w:ascii="Times New Roman" w:hAnsi="Times New Roman"/>
                <w:b/>
                <w:bCs/>
                <w:sz w:val="20"/>
                <w:szCs w:val="20"/>
              </w:rPr>
              <w:t>3 028 663,56</w:t>
            </w:r>
          </w:p>
        </w:tc>
      </w:tr>
      <w:tr w:rsidR="00AF62A9" w:rsidRPr="00AF62A9" w:rsidTr="00AF62A9">
        <w:trPr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A9" w:rsidRPr="00AF62A9" w:rsidRDefault="00AF62A9" w:rsidP="00AF6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62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01 00 00 00 00 0000000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A9" w:rsidRPr="00AF62A9" w:rsidRDefault="00AF62A9" w:rsidP="00AF62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62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ИСТОЧНИКИ </w:t>
            </w:r>
            <w:bookmarkStart w:id="3" w:name="_GoBack"/>
            <w:bookmarkEnd w:id="3"/>
            <w:r w:rsidRPr="00AF62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A9" w:rsidRPr="00AF62A9" w:rsidRDefault="00AF62A9" w:rsidP="00AF6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62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4 377 154,04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A9" w:rsidRPr="00AF62A9" w:rsidRDefault="00AF62A9" w:rsidP="00AF6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62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3 654 510,86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A9" w:rsidRPr="00AF62A9" w:rsidRDefault="00AF62A9" w:rsidP="00AF6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62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3 028 663,56</w:t>
            </w:r>
          </w:p>
        </w:tc>
      </w:tr>
      <w:tr w:rsidR="00AF62A9" w:rsidRPr="00AF62A9" w:rsidTr="00AF62A9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A9" w:rsidRPr="00AF62A9" w:rsidRDefault="00AF62A9" w:rsidP="00AF6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62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01 03 00 00 00 0000000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A9" w:rsidRPr="00AF62A9" w:rsidRDefault="00AF62A9" w:rsidP="00AF62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62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A9" w:rsidRPr="00AF62A9" w:rsidRDefault="00AF62A9" w:rsidP="00AF6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62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-2 719 048,00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A9" w:rsidRPr="00AF62A9" w:rsidRDefault="00AF62A9" w:rsidP="00AF6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62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-2 719 048,00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A9" w:rsidRPr="00AF62A9" w:rsidRDefault="00AF62A9" w:rsidP="00AF6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62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-2 719 048,00</w:t>
            </w:r>
          </w:p>
        </w:tc>
      </w:tr>
      <w:tr w:rsidR="00AF62A9" w:rsidRPr="00AF62A9" w:rsidTr="00AF62A9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A9" w:rsidRPr="00AF62A9" w:rsidRDefault="00AF62A9" w:rsidP="00AF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62A9">
              <w:rPr>
                <w:rFonts w:ascii="Times New Roman" w:hAnsi="Times New Roman"/>
                <w:color w:val="000000"/>
                <w:sz w:val="20"/>
                <w:szCs w:val="20"/>
              </w:rPr>
              <w:t>01 03 01 00 00 0000000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A9" w:rsidRPr="00AF62A9" w:rsidRDefault="00AF62A9" w:rsidP="00AF62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62A9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A9" w:rsidRPr="00AF62A9" w:rsidRDefault="00AF62A9" w:rsidP="00AF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62A9">
              <w:rPr>
                <w:rFonts w:ascii="Times New Roman" w:hAnsi="Times New Roman"/>
                <w:color w:val="000000"/>
                <w:sz w:val="20"/>
                <w:szCs w:val="20"/>
              </w:rPr>
              <w:t>-2 719 048,00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A9" w:rsidRPr="00AF62A9" w:rsidRDefault="00AF62A9" w:rsidP="00AF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62A9">
              <w:rPr>
                <w:rFonts w:ascii="Times New Roman" w:hAnsi="Times New Roman"/>
                <w:color w:val="000000"/>
                <w:sz w:val="20"/>
                <w:szCs w:val="20"/>
              </w:rPr>
              <w:t>-2 719 048,00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A9" w:rsidRPr="00AF62A9" w:rsidRDefault="00AF62A9" w:rsidP="00AF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62A9">
              <w:rPr>
                <w:rFonts w:ascii="Times New Roman" w:hAnsi="Times New Roman"/>
                <w:color w:val="000000"/>
                <w:sz w:val="20"/>
                <w:szCs w:val="20"/>
              </w:rPr>
              <w:t>-2 719 048,00</w:t>
            </w:r>
          </w:p>
        </w:tc>
      </w:tr>
      <w:tr w:rsidR="00AF62A9" w:rsidRPr="00AF62A9" w:rsidTr="00AF62A9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A9" w:rsidRPr="00AF62A9" w:rsidRDefault="00AF62A9" w:rsidP="00AF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62A9">
              <w:rPr>
                <w:rFonts w:ascii="Times New Roman" w:hAnsi="Times New Roman"/>
                <w:color w:val="000000"/>
                <w:sz w:val="20"/>
                <w:szCs w:val="20"/>
              </w:rPr>
              <w:t>01 03 01 00 13 0000810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A9" w:rsidRPr="00AF62A9" w:rsidRDefault="00AF62A9" w:rsidP="00AF62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62A9">
              <w:rPr>
                <w:rFonts w:ascii="Times New Roman" w:hAnsi="Times New Roman"/>
                <w:color w:val="000000"/>
                <w:sz w:val="20"/>
                <w:szCs w:val="20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A9" w:rsidRPr="00AF62A9" w:rsidRDefault="00AF62A9" w:rsidP="00AF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62A9">
              <w:rPr>
                <w:rFonts w:ascii="Times New Roman" w:hAnsi="Times New Roman"/>
                <w:color w:val="000000"/>
                <w:sz w:val="20"/>
                <w:szCs w:val="20"/>
              </w:rPr>
              <w:t>-2 719 048,00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A9" w:rsidRPr="00AF62A9" w:rsidRDefault="00AF62A9" w:rsidP="00AF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62A9">
              <w:rPr>
                <w:rFonts w:ascii="Times New Roman" w:hAnsi="Times New Roman"/>
                <w:color w:val="000000"/>
                <w:sz w:val="20"/>
                <w:szCs w:val="20"/>
              </w:rPr>
              <w:t>-2 719 048,00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A9" w:rsidRPr="00AF62A9" w:rsidRDefault="00AF62A9" w:rsidP="00AF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62A9">
              <w:rPr>
                <w:rFonts w:ascii="Times New Roman" w:hAnsi="Times New Roman"/>
                <w:color w:val="000000"/>
                <w:sz w:val="20"/>
                <w:szCs w:val="20"/>
              </w:rPr>
              <w:t>-2 719 048,00</w:t>
            </w:r>
          </w:p>
        </w:tc>
      </w:tr>
      <w:tr w:rsidR="00AF62A9" w:rsidRPr="00AF62A9" w:rsidTr="00AF62A9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A9" w:rsidRPr="00AF62A9" w:rsidRDefault="00AF62A9" w:rsidP="00AF6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62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01 05 00 00 00 0000000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A9" w:rsidRPr="00AF62A9" w:rsidRDefault="00AF62A9" w:rsidP="00AF62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62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A9" w:rsidRPr="00AF62A9" w:rsidRDefault="00AF62A9" w:rsidP="00AF6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62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7 096 202,04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A9" w:rsidRPr="00AF62A9" w:rsidRDefault="00AF62A9" w:rsidP="00AF6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62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6 373 558,86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A9" w:rsidRPr="00AF62A9" w:rsidRDefault="00AF62A9" w:rsidP="00AF6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62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5 747 711,56</w:t>
            </w:r>
          </w:p>
        </w:tc>
      </w:tr>
      <w:tr w:rsidR="00AF62A9" w:rsidRPr="00AF62A9" w:rsidTr="00AF62A9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2A9" w:rsidRPr="00AF62A9" w:rsidRDefault="00AF62A9" w:rsidP="00A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2A9" w:rsidRPr="00AF62A9" w:rsidRDefault="00AF62A9" w:rsidP="00A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2A9" w:rsidRPr="00AF62A9" w:rsidRDefault="00AF62A9" w:rsidP="00AF6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2A9" w:rsidRPr="00AF62A9" w:rsidRDefault="00AF62A9" w:rsidP="00A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2A9" w:rsidRPr="00AF62A9" w:rsidRDefault="00AF62A9" w:rsidP="00A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F62A9" w:rsidRPr="00543C05" w:rsidRDefault="00AF62A9" w:rsidP="00543C05">
      <w:pPr>
        <w:pStyle w:val="a4"/>
        <w:ind w:firstLine="709"/>
        <w:jc w:val="both"/>
        <w:rPr>
          <w:sz w:val="20"/>
          <w:szCs w:val="20"/>
        </w:rPr>
      </w:pPr>
    </w:p>
    <w:sectPr w:rsidR="00AF62A9" w:rsidRPr="00543C05" w:rsidSect="00667082">
      <w:pgSz w:w="11906" w:h="16838"/>
      <w:pgMar w:top="851" w:right="567" w:bottom="68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12EB1"/>
    <w:multiLevelType w:val="multilevel"/>
    <w:tmpl w:val="55FC0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156F717F"/>
    <w:multiLevelType w:val="multilevel"/>
    <w:tmpl w:val="1A5449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D3114C7"/>
    <w:multiLevelType w:val="multilevel"/>
    <w:tmpl w:val="3D7ABD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24628EF"/>
    <w:multiLevelType w:val="multilevel"/>
    <w:tmpl w:val="478A0A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7462170E"/>
    <w:multiLevelType w:val="multilevel"/>
    <w:tmpl w:val="55FC0C02"/>
    <w:styleLink w:val="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7512158F"/>
    <w:multiLevelType w:val="multilevel"/>
    <w:tmpl w:val="B7FA77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753B1E4B"/>
    <w:multiLevelType w:val="multilevel"/>
    <w:tmpl w:val="55FC0C02"/>
    <w:numStyleLink w:val="1"/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A2"/>
    <w:rsid w:val="00030B5D"/>
    <w:rsid w:val="00186EDB"/>
    <w:rsid w:val="003331AC"/>
    <w:rsid w:val="004620C4"/>
    <w:rsid w:val="00465CDA"/>
    <w:rsid w:val="004A7869"/>
    <w:rsid w:val="00543C05"/>
    <w:rsid w:val="00573466"/>
    <w:rsid w:val="005775ED"/>
    <w:rsid w:val="00605DAD"/>
    <w:rsid w:val="00624AD1"/>
    <w:rsid w:val="00667082"/>
    <w:rsid w:val="006C704E"/>
    <w:rsid w:val="007409F1"/>
    <w:rsid w:val="00757E98"/>
    <w:rsid w:val="00786F15"/>
    <w:rsid w:val="00964865"/>
    <w:rsid w:val="00976F36"/>
    <w:rsid w:val="00A476AE"/>
    <w:rsid w:val="00AF62A9"/>
    <w:rsid w:val="00B829E6"/>
    <w:rsid w:val="00BF28A2"/>
    <w:rsid w:val="00C71995"/>
    <w:rsid w:val="00CB4401"/>
    <w:rsid w:val="00CD3D8D"/>
    <w:rsid w:val="00DF13BA"/>
    <w:rsid w:val="00E35D52"/>
    <w:rsid w:val="00ED12CA"/>
    <w:rsid w:val="00F13F5B"/>
    <w:rsid w:val="00FF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BF28A2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BF28A2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uiPriority w:val="1"/>
    <w:qFormat/>
    <w:rsid w:val="00BF28A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2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8A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B4401"/>
    <w:pPr>
      <w:ind w:left="720"/>
      <w:contextualSpacing/>
    </w:pPr>
  </w:style>
  <w:style w:type="numbering" w:customStyle="1" w:styleId="1">
    <w:name w:val="Стиль1"/>
    <w:uiPriority w:val="99"/>
    <w:rsid w:val="00CB4401"/>
    <w:pPr>
      <w:numPr>
        <w:numId w:val="4"/>
      </w:numPr>
    </w:pPr>
  </w:style>
  <w:style w:type="character" w:styleId="a8">
    <w:name w:val="Hyperlink"/>
    <w:basedOn w:val="a0"/>
    <w:uiPriority w:val="99"/>
    <w:semiHidden/>
    <w:unhideWhenUsed/>
    <w:rsid w:val="00F13F5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13F5B"/>
    <w:rPr>
      <w:color w:val="800080"/>
      <w:u w:val="single"/>
    </w:rPr>
  </w:style>
  <w:style w:type="paragraph" w:customStyle="1" w:styleId="xl64">
    <w:name w:val="xl64"/>
    <w:basedOn w:val="a"/>
    <w:rsid w:val="00F13F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F13F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F13F5B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F13F5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F13F5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F13F5B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F1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F1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F13F5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F1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F1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F1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F1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F1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F1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F1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F1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"/>
    <w:rsid w:val="00F1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F1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F1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F13F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F13F5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F13F5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F13F5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F13F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9">
    <w:name w:val="xl89"/>
    <w:basedOn w:val="a"/>
    <w:rsid w:val="00F1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F13F5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57346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BF28A2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BF28A2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uiPriority w:val="1"/>
    <w:qFormat/>
    <w:rsid w:val="00BF28A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2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8A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B4401"/>
    <w:pPr>
      <w:ind w:left="720"/>
      <w:contextualSpacing/>
    </w:pPr>
  </w:style>
  <w:style w:type="numbering" w:customStyle="1" w:styleId="1">
    <w:name w:val="Стиль1"/>
    <w:uiPriority w:val="99"/>
    <w:rsid w:val="00CB4401"/>
    <w:pPr>
      <w:numPr>
        <w:numId w:val="4"/>
      </w:numPr>
    </w:pPr>
  </w:style>
  <w:style w:type="character" w:styleId="a8">
    <w:name w:val="Hyperlink"/>
    <w:basedOn w:val="a0"/>
    <w:uiPriority w:val="99"/>
    <w:semiHidden/>
    <w:unhideWhenUsed/>
    <w:rsid w:val="00F13F5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13F5B"/>
    <w:rPr>
      <w:color w:val="800080"/>
      <w:u w:val="single"/>
    </w:rPr>
  </w:style>
  <w:style w:type="paragraph" w:customStyle="1" w:styleId="xl64">
    <w:name w:val="xl64"/>
    <w:basedOn w:val="a"/>
    <w:rsid w:val="00F13F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F13F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F13F5B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F13F5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F13F5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F13F5B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F1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F1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F13F5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F1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F1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F1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F1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F1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F1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F1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F1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"/>
    <w:rsid w:val="00F1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F1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F1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F13F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F13F5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F13F5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F13F5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F13F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9">
    <w:name w:val="xl89"/>
    <w:basedOn w:val="a"/>
    <w:rsid w:val="00F1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F13F5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57346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SPB;n=110154;fld=134;dst=100712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SPB;n=110154;fld=134;dst=1007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SPB;n=110154;fld=134;dst=1007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48</Pages>
  <Words>17678</Words>
  <Characters>100770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19</cp:revision>
  <dcterms:created xsi:type="dcterms:W3CDTF">2021-12-16T08:35:00Z</dcterms:created>
  <dcterms:modified xsi:type="dcterms:W3CDTF">2021-12-21T09:57:00Z</dcterms:modified>
</cp:coreProperties>
</file>