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DD" w:rsidRDefault="009A0FDD" w:rsidP="009A0FD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8DFA9D4" wp14:editId="17830A87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FDD" w:rsidRPr="00E24E2B" w:rsidRDefault="009A0FDD" w:rsidP="009A0FDD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9A0FDD" w:rsidRDefault="009A0FDD" w:rsidP="009A0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9A0FDD" w:rsidRDefault="009A0FDD" w:rsidP="009A0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9A0FDD" w:rsidRDefault="009A0FDD" w:rsidP="009A0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9A0FDD" w:rsidRDefault="009A0FDD" w:rsidP="009A0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9A0FDD" w:rsidRPr="00C2381C" w:rsidRDefault="009A0FDD" w:rsidP="009A0F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0FDD" w:rsidRDefault="009A0FDD" w:rsidP="009A0F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9A0FDD" w:rsidRDefault="009A0FDD" w:rsidP="009A0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9A0FDD" w:rsidRDefault="009A0FDD" w:rsidP="009A0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 декабря 2021 года       №  119</w:t>
      </w:r>
    </w:p>
    <w:p w:rsidR="009A0FDD" w:rsidRDefault="009A0FDD" w:rsidP="009A0F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A0FDD" w:rsidRDefault="009A0FDD" w:rsidP="009A0FD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9A0FDD" w:rsidRPr="002306D6" w:rsidRDefault="009A0FDD" w:rsidP="009A0FDD">
      <w:pPr>
        <w:tabs>
          <w:tab w:val="left" w:pos="-7655"/>
          <w:tab w:val="left" w:pos="0"/>
        </w:tabs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78EB9" wp14:editId="036B1319">
                <wp:simplePos x="0" y="0"/>
                <wp:positionH relativeFrom="column">
                  <wp:posOffset>-670560</wp:posOffset>
                </wp:positionH>
                <wp:positionV relativeFrom="paragraph">
                  <wp:posOffset>44450</wp:posOffset>
                </wp:positionV>
                <wp:extent cx="89535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8pt;margin-top:3.5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 поселения от 26.11.2019 г. № 18        «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установлении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земельного налога на территории муниципального образования Лужское городское поселение Лужского муниципального района Ленинградской области»</w:t>
      </w:r>
    </w:p>
    <w:p w:rsidR="009A0FDD" w:rsidRDefault="009A0FDD" w:rsidP="009A0FDD">
      <w:pPr>
        <w:spacing w:after="0" w:line="240" w:lineRule="auto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</w:p>
    <w:p w:rsidR="009A0FDD" w:rsidRDefault="009A0FDD" w:rsidP="009A0F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46DF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</w:t>
      </w:r>
      <w:r w:rsidRPr="000E46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E46DF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.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131-ФЗ     </w:t>
      </w:r>
      <w:r w:rsidRPr="000E46DF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46DF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и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0E46DF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0E46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E46D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9A0FDD" w:rsidRDefault="009A0FDD" w:rsidP="009A0FD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A0FDD" w:rsidRDefault="009A0FDD" w:rsidP="009A0FDD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Л</w:t>
      </w:r>
      <w:r w:rsidRPr="00FC303C">
        <w:rPr>
          <w:rFonts w:ascii="Times New Roman" w:hAnsi="Times New Roman"/>
          <w:bCs/>
          <w:sz w:val="28"/>
          <w:szCs w:val="28"/>
        </w:rPr>
        <w:t>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26</w:t>
      </w:r>
      <w:r w:rsidRPr="00B04328">
        <w:rPr>
          <w:rFonts w:ascii="Times New Roman" w:hAnsi="Times New Roman"/>
          <w:noProof/>
          <w:sz w:val="28"/>
          <w:szCs w:val="28"/>
        </w:rPr>
        <w:t>.1</w:t>
      </w:r>
      <w:r>
        <w:rPr>
          <w:rFonts w:ascii="Times New Roman" w:hAnsi="Times New Roman"/>
          <w:noProof/>
          <w:sz w:val="28"/>
          <w:szCs w:val="28"/>
        </w:rPr>
        <w:t>1</w:t>
      </w:r>
      <w:r w:rsidRPr="00B0432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2019 г. № 18 «</w:t>
      </w:r>
      <w:r w:rsidRPr="002306D6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б установлении земельного налога на территории муниципального образования Лужское городское поселение Лужского муниципального района Ленинградской области»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9A0FDD" w:rsidRDefault="009A0FDD" w:rsidP="009A0FDD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9A0FDD" w:rsidRPr="00282297" w:rsidRDefault="009A0FDD" w:rsidP="009A0F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FC303C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считать утратившим силу. </w:t>
      </w:r>
    </w:p>
    <w:p w:rsidR="009A0FDD" w:rsidRPr="00556857" w:rsidRDefault="009A0FDD" w:rsidP="009A0F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56857">
        <w:rPr>
          <w:rFonts w:ascii="Times New Roman" w:hAnsi="Times New Roman"/>
          <w:bCs/>
          <w:sz w:val="28"/>
          <w:szCs w:val="28"/>
        </w:rPr>
        <w:t>Н</w:t>
      </w:r>
      <w:r w:rsidRPr="00556857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Pr="00556857">
        <w:rPr>
          <w:rFonts w:ascii="Times New Roman" w:hAnsi="Times New Roman"/>
          <w:sz w:val="28"/>
          <w:szCs w:val="28"/>
        </w:rPr>
        <w:t>вступает в силу с момента официального  опубликования.</w:t>
      </w:r>
    </w:p>
    <w:p w:rsidR="009A0FDD" w:rsidRPr="0088163C" w:rsidRDefault="009A0FDD" w:rsidP="009A0F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/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FDD" w:rsidRDefault="009A0FDD" w:rsidP="009A0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КУМИ</w:t>
      </w:r>
      <w:r w:rsidR="00CF45D6">
        <w:rPr>
          <w:rFonts w:ascii="Times New Roman" w:hAnsi="Times New Roman"/>
          <w:sz w:val="28"/>
          <w:szCs w:val="28"/>
        </w:rPr>
        <w:t xml:space="preserve"> – 2 экз.</w:t>
      </w:r>
      <w:r>
        <w:rPr>
          <w:rFonts w:ascii="Times New Roman" w:hAnsi="Times New Roman"/>
          <w:sz w:val="28"/>
          <w:szCs w:val="28"/>
        </w:rPr>
        <w:t xml:space="preserve">, </w:t>
      </w:r>
      <w:r w:rsidR="00CF45D6">
        <w:rPr>
          <w:rFonts w:ascii="Times New Roman" w:hAnsi="Times New Roman"/>
          <w:sz w:val="28"/>
          <w:szCs w:val="28"/>
        </w:rPr>
        <w:t xml:space="preserve">ОБУ, КФ,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ред.газ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9A0FDD" w:rsidRDefault="009A0FDD" w:rsidP="009A0FD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прокуратура</w:t>
      </w:r>
    </w:p>
    <w:p w:rsidR="0099312C" w:rsidRDefault="00CF45D6"/>
    <w:sectPr w:rsidR="0099312C" w:rsidSect="00A936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DD"/>
    <w:rsid w:val="005775ED"/>
    <w:rsid w:val="00786F15"/>
    <w:rsid w:val="009A0FDD"/>
    <w:rsid w:val="00CF45D6"/>
    <w:rsid w:val="00E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D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F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D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F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2021-12-16T09:42:00Z</dcterms:created>
  <dcterms:modified xsi:type="dcterms:W3CDTF">2021-12-16T10:05:00Z</dcterms:modified>
</cp:coreProperties>
</file>