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FC" w:rsidRPr="003811F5" w:rsidRDefault="00335DFC" w:rsidP="00335DF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C786EC1" wp14:editId="333DEE61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DFC" w:rsidRPr="00DF0758" w:rsidRDefault="00335DFC" w:rsidP="00335D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5DFC" w:rsidRPr="003811F5" w:rsidRDefault="00335DFC" w:rsidP="00335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335DFC" w:rsidRPr="003811F5" w:rsidRDefault="00335DFC" w:rsidP="00335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35DFC" w:rsidRDefault="00335DFC" w:rsidP="00335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35DFC" w:rsidRPr="003811F5" w:rsidRDefault="00335DFC" w:rsidP="00335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35DFC" w:rsidRPr="003811F5" w:rsidRDefault="00335DFC" w:rsidP="00335DFC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335DFC" w:rsidRDefault="00335DFC" w:rsidP="00335D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35DFC" w:rsidRPr="00FC303C" w:rsidRDefault="00335DFC" w:rsidP="00335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335DFC" w:rsidRDefault="00335DFC" w:rsidP="00335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25 мая 2021 года    № </w:t>
      </w:r>
      <w:r w:rsidR="00DF0758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35DFC" w:rsidRDefault="00335DFC" w:rsidP="00335D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335DFC" w:rsidRPr="00F206D7" w:rsidRDefault="00335DFC" w:rsidP="00335DF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9DE38" wp14:editId="6E5EC8D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335DFC" w:rsidRDefault="00335DFC" w:rsidP="00DF0758">
      <w:pPr>
        <w:pStyle w:val="2"/>
        <w:tabs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F0758">
        <w:rPr>
          <w:rFonts w:ascii="Times New Roman" w:hAnsi="Times New Roman" w:cs="Times New Roman"/>
          <w:noProof/>
          <w:sz w:val="28"/>
          <w:szCs w:val="28"/>
        </w:rPr>
        <w:t>внесении дополнений в прогнозный план (программу) приватизации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</w:t>
      </w:r>
      <w:r w:rsidR="00DF0758">
        <w:rPr>
          <w:rFonts w:ascii="Times New Roman" w:hAnsi="Times New Roman" w:cs="Times New Roman"/>
          <w:noProof/>
          <w:sz w:val="28"/>
          <w:szCs w:val="28"/>
        </w:rPr>
        <w:t>имущества, находящегося в собственности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муниципального образования Лужское городское поселение Лужского муниципального района Ленинградской области</w:t>
      </w:r>
      <w:r w:rsidR="00DF0758">
        <w:rPr>
          <w:rFonts w:ascii="Times New Roman" w:hAnsi="Times New Roman" w:cs="Times New Roman"/>
          <w:noProof/>
          <w:sz w:val="28"/>
          <w:szCs w:val="28"/>
        </w:rPr>
        <w:t>, на 2021-2023 гг.</w:t>
      </w:r>
    </w:p>
    <w:p w:rsidR="00335DFC" w:rsidRPr="002E44F7" w:rsidRDefault="00335DFC" w:rsidP="00335DFC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</w:rPr>
      </w:pPr>
    </w:p>
    <w:p w:rsidR="00DF0758" w:rsidRPr="00AD73C9" w:rsidRDefault="00DF0758" w:rsidP="00DF07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связи с наличием неиспользованных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соответствии со статьей 10 Федерального закона от 21.12.2001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  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AD73C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D73C9">
        <w:rPr>
          <w:rFonts w:ascii="Times New Roman" w:hAnsi="Times New Roman"/>
          <w:sz w:val="28"/>
          <w:szCs w:val="28"/>
        </w:rPr>
        <w:t xml:space="preserve"> </w:t>
      </w:r>
      <w:r w:rsidRPr="00DF0758">
        <w:rPr>
          <w:rFonts w:ascii="Times New Roman" w:hAnsi="Times New Roman"/>
          <w:spacing w:val="60"/>
          <w:sz w:val="28"/>
          <w:szCs w:val="28"/>
        </w:rPr>
        <w:t>РЕШИЛ:</w:t>
      </w:r>
    </w:p>
    <w:p w:rsidR="00DF0758" w:rsidRPr="00DF0758" w:rsidRDefault="00DF0758" w:rsidP="00DF0758">
      <w:pPr>
        <w:spacing w:after="0" w:line="240" w:lineRule="auto"/>
        <w:ind w:firstLine="900"/>
        <w:jc w:val="both"/>
        <w:rPr>
          <w:rFonts w:ascii="Times New Roman" w:hAnsi="Times New Roman"/>
          <w:sz w:val="20"/>
          <w:szCs w:val="20"/>
        </w:rPr>
      </w:pPr>
    </w:p>
    <w:p w:rsidR="00DF0758" w:rsidRPr="00DF0758" w:rsidRDefault="00DF0758" w:rsidP="00DF075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F0758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DF075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F0758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DF075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F075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2021-2023 годы, утвержденный решением Совета депутатов </w:t>
      </w:r>
      <w:proofErr w:type="spellStart"/>
      <w:r w:rsidRPr="00DF075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F075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DF075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F075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четвертого созыва от 15.12.2020 № 68 </w:t>
      </w:r>
      <w:r w:rsidR="0064054E">
        <w:rPr>
          <w:rFonts w:ascii="Times New Roman" w:hAnsi="Times New Roman"/>
          <w:sz w:val="28"/>
          <w:szCs w:val="28"/>
        </w:rPr>
        <w:t xml:space="preserve">                      </w:t>
      </w:r>
      <w:r w:rsidRPr="00DF0758">
        <w:rPr>
          <w:rFonts w:ascii="Times New Roman" w:hAnsi="Times New Roman"/>
          <w:sz w:val="28"/>
          <w:szCs w:val="28"/>
        </w:rPr>
        <w:t xml:space="preserve">«Об  утверждении прогнозного плана (программы) приватизации муниципального имущества, находящегося в собственности муниципального образования  </w:t>
      </w:r>
      <w:proofErr w:type="spellStart"/>
      <w:r w:rsidRPr="00DF075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F0758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DF075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F0758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DF0758">
        <w:rPr>
          <w:rFonts w:ascii="Times New Roman" w:hAnsi="Times New Roman"/>
          <w:sz w:val="28"/>
          <w:szCs w:val="28"/>
        </w:rPr>
        <w:t xml:space="preserve"> района Ленинградской области, на 2021-2023 годы», согласно приложению.</w:t>
      </w:r>
    </w:p>
    <w:p w:rsidR="00DF0758" w:rsidRPr="00DF0758" w:rsidRDefault="00DF0758" w:rsidP="00DF075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F0758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DF0758" w:rsidRPr="00DF0758" w:rsidRDefault="00DF0758" w:rsidP="00DF075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F07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F0758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DF075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F075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Ю.В. </w:t>
      </w:r>
      <w:proofErr w:type="spellStart"/>
      <w:r w:rsidRPr="00DF0758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DF0758">
        <w:rPr>
          <w:rFonts w:ascii="Times New Roman" w:hAnsi="Times New Roman"/>
          <w:sz w:val="28"/>
          <w:szCs w:val="28"/>
        </w:rPr>
        <w:t>.</w:t>
      </w:r>
    </w:p>
    <w:p w:rsidR="00335DFC" w:rsidRPr="002E44F7" w:rsidRDefault="00335DFC" w:rsidP="00335DFC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335DFC" w:rsidRPr="00FC303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35DFC" w:rsidRPr="00FC303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В.А.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64054E" w:rsidRDefault="0064054E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DFC" w:rsidRDefault="00335DFC" w:rsidP="00335D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35DFC" w:rsidRDefault="00335DFC" w:rsidP="00335D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35DFC" w:rsidRDefault="00335DFC" w:rsidP="00335D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335DFC" w:rsidRDefault="00335DFC" w:rsidP="00335D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25.05.2021  № </w:t>
      </w:r>
      <w:r w:rsidR="00DF0758">
        <w:rPr>
          <w:rFonts w:ascii="Times New Roman" w:hAnsi="Times New Roman"/>
          <w:sz w:val="24"/>
          <w:szCs w:val="24"/>
        </w:rPr>
        <w:t>89</w:t>
      </w:r>
    </w:p>
    <w:p w:rsidR="00335DFC" w:rsidRDefault="00335DFC" w:rsidP="00335D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5DFC" w:rsidRDefault="00335DFC" w:rsidP="00335D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52AB" w:rsidRPr="00C752AB" w:rsidRDefault="00C752AB" w:rsidP="00335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Дополнения в прогнозный план (программу)</w:t>
      </w:r>
    </w:p>
    <w:p w:rsidR="00C752AB" w:rsidRPr="00C752AB" w:rsidRDefault="00C752AB" w:rsidP="00335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приватизации муниципального имущества,</w:t>
      </w:r>
    </w:p>
    <w:p w:rsidR="00335DFC" w:rsidRPr="00C752AB" w:rsidRDefault="00C752AB" w:rsidP="00335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находящегося</w:t>
      </w:r>
      <w:r w:rsidR="00335DFC" w:rsidRPr="00C752AB">
        <w:rPr>
          <w:rFonts w:ascii="Times New Roman" w:hAnsi="Times New Roman"/>
          <w:sz w:val="28"/>
          <w:szCs w:val="28"/>
        </w:rPr>
        <w:t xml:space="preserve"> в собственност</w:t>
      </w:r>
      <w:r w:rsidRPr="00C752AB">
        <w:rPr>
          <w:rFonts w:ascii="Times New Roman" w:hAnsi="Times New Roman"/>
          <w:sz w:val="28"/>
          <w:szCs w:val="28"/>
        </w:rPr>
        <w:t>и</w:t>
      </w:r>
      <w:r w:rsidR="00335DFC" w:rsidRPr="00C752A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752AB" w:rsidRPr="00C752AB" w:rsidRDefault="00335DFC" w:rsidP="00335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52A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C752AB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335DFC" w:rsidRPr="00C752AB" w:rsidRDefault="00335DFC" w:rsidP="00335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52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752A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C752AB" w:rsidRPr="00C752AB">
        <w:rPr>
          <w:rFonts w:ascii="Times New Roman" w:hAnsi="Times New Roman"/>
          <w:sz w:val="28"/>
          <w:szCs w:val="28"/>
        </w:rPr>
        <w:t>,</w:t>
      </w:r>
      <w:r w:rsidRPr="00C752AB">
        <w:rPr>
          <w:rFonts w:ascii="Times New Roman" w:hAnsi="Times New Roman"/>
          <w:sz w:val="28"/>
          <w:szCs w:val="28"/>
        </w:rPr>
        <w:t xml:space="preserve"> </w:t>
      </w:r>
    </w:p>
    <w:p w:rsidR="00335DFC" w:rsidRPr="00C752AB" w:rsidRDefault="00C752AB" w:rsidP="00335D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на 2021-2023 гг.</w:t>
      </w:r>
    </w:p>
    <w:p w:rsidR="00335DFC" w:rsidRPr="00F33606" w:rsidRDefault="00335DFC" w:rsidP="00335D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3685"/>
        <w:gridCol w:w="1276"/>
        <w:gridCol w:w="2551"/>
      </w:tblGrid>
      <w:tr w:rsidR="00C752AB" w:rsidRPr="00C752AB" w:rsidTr="00C752AB">
        <w:tc>
          <w:tcPr>
            <w:tcW w:w="710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52AB">
              <w:rPr>
                <w:b/>
                <w:sz w:val="24"/>
                <w:szCs w:val="24"/>
              </w:rPr>
              <w:t>п</w:t>
            </w:r>
            <w:proofErr w:type="gramEnd"/>
            <w:r w:rsidRPr="00C752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3685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1276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Общая площадь кв.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52AB">
              <w:rPr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2551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Номер и дата паспорта БТИ, кадастровый или  условный номер</w:t>
            </w:r>
          </w:p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752AB" w:rsidRPr="00C752AB" w:rsidTr="00C752AB">
        <w:tc>
          <w:tcPr>
            <w:tcW w:w="710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>1/6 доли жилого дома</w:t>
            </w:r>
          </w:p>
        </w:tc>
        <w:tc>
          <w:tcPr>
            <w:tcW w:w="3685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>Ленинградская область,</w:t>
            </w:r>
          </w:p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752AB">
              <w:rPr>
                <w:sz w:val="28"/>
                <w:szCs w:val="28"/>
              </w:rPr>
              <w:t>Лужский</w:t>
            </w:r>
            <w:proofErr w:type="spellEnd"/>
            <w:r w:rsidRPr="00C752AB">
              <w:rPr>
                <w:sz w:val="28"/>
                <w:szCs w:val="28"/>
              </w:rPr>
              <w:t xml:space="preserve"> район, </w:t>
            </w:r>
          </w:p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 xml:space="preserve"> г. Луга, </w:t>
            </w:r>
          </w:p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>пер. Шлиссельбургский, д. 3</w:t>
            </w:r>
          </w:p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>94,4</w:t>
            </w:r>
          </w:p>
        </w:tc>
        <w:tc>
          <w:tcPr>
            <w:tcW w:w="2551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>47:29:0105010:183</w:t>
            </w:r>
          </w:p>
        </w:tc>
      </w:tr>
      <w:tr w:rsidR="00C752AB" w:rsidRPr="00C752AB" w:rsidTr="00C752AB">
        <w:tc>
          <w:tcPr>
            <w:tcW w:w="710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>1/6 доли земельного участка</w:t>
            </w:r>
          </w:p>
        </w:tc>
        <w:tc>
          <w:tcPr>
            <w:tcW w:w="3685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C752AB">
              <w:rPr>
                <w:sz w:val="28"/>
                <w:szCs w:val="28"/>
              </w:rPr>
              <w:t>Лужский</w:t>
            </w:r>
            <w:proofErr w:type="spellEnd"/>
            <w:r w:rsidRPr="00C752AB">
              <w:rPr>
                <w:sz w:val="28"/>
                <w:szCs w:val="28"/>
              </w:rPr>
              <w:t xml:space="preserve"> район,</w:t>
            </w:r>
          </w:p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 xml:space="preserve"> г. Луга, </w:t>
            </w:r>
          </w:p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>пер. Шлиссельбургский, д. 3</w:t>
            </w:r>
          </w:p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>594</w:t>
            </w:r>
          </w:p>
        </w:tc>
        <w:tc>
          <w:tcPr>
            <w:tcW w:w="2551" w:type="dxa"/>
          </w:tcPr>
          <w:p w:rsidR="00C752AB" w:rsidRPr="00C752AB" w:rsidRDefault="00C752AB" w:rsidP="002B041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752AB">
              <w:rPr>
                <w:sz w:val="28"/>
                <w:szCs w:val="28"/>
              </w:rPr>
              <w:t>47:29:0105009:364</w:t>
            </w:r>
          </w:p>
        </w:tc>
      </w:tr>
    </w:tbl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E60" w:rsidRDefault="00431E60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E60" w:rsidRDefault="00431E60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E60" w:rsidRDefault="00431E60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1E60" w:rsidRDefault="00431E60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DFC" w:rsidRDefault="00335DFC" w:rsidP="00335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335DFC" w:rsidP="00431E60">
      <w:pPr>
        <w:ind w:left="1418" w:hanging="1418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КУМИ – 4 экз., </w:t>
      </w:r>
      <w:r w:rsidRPr="00513042">
        <w:rPr>
          <w:rFonts w:ascii="Times New Roman" w:hAnsi="Times New Roman"/>
          <w:sz w:val="28"/>
          <w:szCs w:val="28"/>
        </w:rPr>
        <w:t>прокуратура.</w:t>
      </w:r>
      <w:bookmarkStart w:id="0" w:name="_GoBack"/>
      <w:bookmarkEnd w:id="0"/>
    </w:p>
    <w:sectPr w:rsidR="0099312C" w:rsidSect="00DF0758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FC"/>
    <w:rsid w:val="00335DFC"/>
    <w:rsid w:val="00431E60"/>
    <w:rsid w:val="005775ED"/>
    <w:rsid w:val="0064054E"/>
    <w:rsid w:val="00786F15"/>
    <w:rsid w:val="00C752AB"/>
    <w:rsid w:val="00D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35DF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35DF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33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335DFC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35DFC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335DF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075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сновной текст1"/>
    <w:basedOn w:val="a"/>
    <w:rsid w:val="00C752AB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35DF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35DF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33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335DFC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35DFC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335DFC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D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F075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">
    <w:name w:val="Основной текст1"/>
    <w:basedOn w:val="a"/>
    <w:rsid w:val="00C752AB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2021-05-21T06:17:00Z</cp:lastPrinted>
  <dcterms:created xsi:type="dcterms:W3CDTF">2021-05-20T10:24:00Z</dcterms:created>
  <dcterms:modified xsi:type="dcterms:W3CDTF">2021-05-21T06:17:00Z</dcterms:modified>
</cp:coreProperties>
</file>