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3F" w:rsidRDefault="008E573F" w:rsidP="008E573F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52E355D" wp14:editId="68C2074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3F" w:rsidRPr="00E24E2B" w:rsidRDefault="008E573F" w:rsidP="008E573F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E573F" w:rsidRDefault="008E573F" w:rsidP="008E5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E573F" w:rsidRDefault="008E573F" w:rsidP="008E5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E573F" w:rsidRDefault="008E573F" w:rsidP="008E5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E573F" w:rsidRDefault="008E573F" w:rsidP="008E5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E573F" w:rsidRPr="00C2381C" w:rsidRDefault="008E573F" w:rsidP="008E573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E573F" w:rsidRDefault="008E573F" w:rsidP="008E5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E573F" w:rsidRDefault="008E573F" w:rsidP="008E5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E573F" w:rsidRDefault="008E573F" w:rsidP="008E57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12 марта 2019 года       №  239 </w:t>
      </w:r>
    </w:p>
    <w:p w:rsidR="008E573F" w:rsidRDefault="008E573F" w:rsidP="008E57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E573F" w:rsidRDefault="008E573F" w:rsidP="008E573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D139D" wp14:editId="0306676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8E573F" w:rsidRPr="002306D6" w:rsidRDefault="008E573F" w:rsidP="008E573F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 w:rsidR="00F264CB"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 w:rsidR="00F264CB">
        <w:rPr>
          <w:rFonts w:ascii="Times New Roman" w:hAnsi="Times New Roman"/>
          <w:noProof/>
          <w:sz w:val="28"/>
          <w:szCs w:val="28"/>
        </w:rPr>
        <w:t>установлении экономически обоснованной стоимости услуги по помывке в городской бане МУП «Банно-прачечный комбинат»</w:t>
      </w:r>
    </w:p>
    <w:p w:rsidR="008E573F" w:rsidRPr="004E5A3D" w:rsidRDefault="008E573F" w:rsidP="008E573F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264CB" w:rsidRPr="00F264CB" w:rsidRDefault="00F264CB" w:rsidP="00F264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64CB">
        <w:rPr>
          <w:rFonts w:ascii="Times New Roman" w:hAnsi="Times New Roman"/>
          <w:sz w:val="28"/>
          <w:szCs w:val="28"/>
        </w:rPr>
        <w:tab/>
      </w:r>
      <w:proofErr w:type="gramStart"/>
      <w:r w:rsidRPr="00F264CB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4CB">
        <w:rPr>
          <w:rFonts w:ascii="Times New Roman" w:hAnsi="Times New Roman"/>
          <w:sz w:val="28"/>
          <w:szCs w:val="28"/>
        </w:rPr>
        <w:t>г. № 131-ФЗ «Об общих принципах организации местного самоуправления в Российской Федерации» (с изменениями),</w:t>
      </w:r>
      <w:r w:rsidRPr="00F264CB">
        <w:rPr>
          <w:sz w:val="28"/>
          <w:szCs w:val="28"/>
        </w:rPr>
        <w:t xml:space="preserve"> </w:t>
      </w:r>
      <w:r w:rsidRPr="00F264CB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 решением Совета депутатов </w:t>
      </w:r>
      <w:proofErr w:type="spellStart"/>
      <w:r w:rsidRPr="00F264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64CB">
        <w:rPr>
          <w:rFonts w:ascii="Times New Roman" w:hAnsi="Times New Roman"/>
          <w:sz w:val="28"/>
          <w:szCs w:val="28"/>
        </w:rPr>
        <w:t xml:space="preserve"> городского поселения от 20.12.2017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F264CB">
        <w:rPr>
          <w:rFonts w:ascii="Times New Roman" w:hAnsi="Times New Roman"/>
          <w:sz w:val="28"/>
          <w:szCs w:val="28"/>
        </w:rPr>
        <w:t xml:space="preserve"> № 180 «Об установлении тарифа на услуги муниципального унитарного предприятия «Банно-прачечный комбинат», в связи с необходимостью проведения расчетов для выплаты компенсации выпадающих доходов из бюджета </w:t>
      </w:r>
      <w:proofErr w:type="spellStart"/>
      <w:r w:rsidRPr="00F264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64CB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  <w:r w:rsidRPr="00F264CB">
        <w:rPr>
          <w:rFonts w:ascii="Times New Roman" w:hAnsi="Times New Roman"/>
          <w:sz w:val="28"/>
          <w:szCs w:val="28"/>
        </w:rPr>
        <w:t xml:space="preserve"> муниципальному унитарному предприятию «Банно-прачечный комбинат», Совет депутатов </w:t>
      </w:r>
      <w:proofErr w:type="spellStart"/>
      <w:r w:rsidRPr="00F264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64C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264CB">
        <w:rPr>
          <w:rFonts w:ascii="Times New Roman" w:hAnsi="Times New Roman"/>
          <w:spacing w:val="76"/>
          <w:sz w:val="28"/>
          <w:szCs w:val="28"/>
        </w:rPr>
        <w:t>РЕШИЛ:</w:t>
      </w:r>
    </w:p>
    <w:p w:rsidR="00F264CB" w:rsidRPr="00F264CB" w:rsidRDefault="00F264CB" w:rsidP="00F2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4CB">
        <w:rPr>
          <w:rFonts w:ascii="Times New Roman" w:hAnsi="Times New Roman"/>
          <w:sz w:val="28"/>
          <w:szCs w:val="28"/>
        </w:rPr>
        <w:t xml:space="preserve">      1. Утвердить экономически обоснованную стоимость услуги по помывке в городской бане, расположенной по адресу: г. Луга, ул. Тоси Петровой, д. 10-а, для выплаты компенсации выпадающих доходов из бюджета </w:t>
      </w:r>
      <w:proofErr w:type="spellStart"/>
      <w:r w:rsidRPr="00F264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64CB">
        <w:rPr>
          <w:rFonts w:ascii="Times New Roman" w:hAnsi="Times New Roman"/>
          <w:sz w:val="28"/>
          <w:szCs w:val="28"/>
        </w:rPr>
        <w:t xml:space="preserve"> городского поселения в 2019 году</w:t>
      </w:r>
      <w:r w:rsidRPr="00F264CB">
        <w:rPr>
          <w:sz w:val="28"/>
          <w:szCs w:val="28"/>
        </w:rPr>
        <w:t xml:space="preserve"> </w:t>
      </w:r>
      <w:r w:rsidRPr="00F264CB">
        <w:rPr>
          <w:rFonts w:ascii="Times New Roman" w:hAnsi="Times New Roman"/>
          <w:sz w:val="28"/>
          <w:szCs w:val="28"/>
        </w:rPr>
        <w:t xml:space="preserve">муниципальному унитарному предприятию «Банно-прачечный комбинат», на уровне </w:t>
      </w:r>
      <w:r w:rsidRPr="00F264CB">
        <w:rPr>
          <w:rFonts w:ascii="Times New Roman" w:hAnsi="Times New Roman"/>
          <w:sz w:val="28"/>
          <w:szCs w:val="28"/>
          <w:lang w:val="en-US"/>
        </w:rPr>
        <w:t>II</w:t>
      </w:r>
      <w:r w:rsidRPr="00F264CB">
        <w:rPr>
          <w:rFonts w:ascii="Times New Roman" w:hAnsi="Times New Roman"/>
          <w:sz w:val="28"/>
          <w:szCs w:val="28"/>
        </w:rPr>
        <w:t>-го полугодия 2018 года</w:t>
      </w:r>
      <w:r>
        <w:rPr>
          <w:rFonts w:ascii="Times New Roman" w:hAnsi="Times New Roman"/>
          <w:sz w:val="28"/>
          <w:szCs w:val="28"/>
        </w:rPr>
        <w:t xml:space="preserve"> –         </w:t>
      </w:r>
      <w:r w:rsidRPr="00F264CB">
        <w:rPr>
          <w:rFonts w:ascii="Times New Roman" w:hAnsi="Times New Roman"/>
          <w:sz w:val="28"/>
          <w:szCs w:val="28"/>
        </w:rPr>
        <w:t>203,84 руб</w:t>
      </w:r>
      <w:r>
        <w:rPr>
          <w:rFonts w:ascii="Times New Roman" w:hAnsi="Times New Roman"/>
          <w:sz w:val="28"/>
          <w:szCs w:val="28"/>
        </w:rPr>
        <w:t>.</w:t>
      </w:r>
      <w:r w:rsidRPr="00F264CB">
        <w:rPr>
          <w:rFonts w:ascii="Times New Roman" w:hAnsi="Times New Roman"/>
          <w:sz w:val="28"/>
          <w:szCs w:val="28"/>
        </w:rPr>
        <w:t xml:space="preserve"> с человека.</w:t>
      </w:r>
    </w:p>
    <w:p w:rsidR="00F264CB" w:rsidRPr="00F264CB" w:rsidRDefault="00F264CB" w:rsidP="00F2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4CB">
        <w:rPr>
          <w:rFonts w:ascii="Times New Roman" w:hAnsi="Times New Roman"/>
          <w:sz w:val="28"/>
          <w:szCs w:val="28"/>
        </w:rPr>
        <w:t xml:space="preserve">      2. Настоящее решение вступает в силу с момента официального опубликования.</w:t>
      </w:r>
    </w:p>
    <w:p w:rsidR="00F264CB" w:rsidRPr="00F264CB" w:rsidRDefault="00F264CB" w:rsidP="00F2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64CB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F264CB">
        <w:rPr>
          <w:rFonts w:ascii="Times New Roman" w:hAnsi="Times New Roman"/>
          <w:sz w:val="28"/>
          <w:szCs w:val="28"/>
        </w:rPr>
        <w:t xml:space="preserve">Контроль за исполнением данного решения  возложить на исполняющего обязанности главы администрации </w:t>
      </w:r>
      <w:proofErr w:type="spellStart"/>
      <w:r w:rsidRPr="00F264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64CB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F264CB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F264CB">
        <w:rPr>
          <w:rFonts w:ascii="Times New Roman" w:hAnsi="Times New Roman"/>
          <w:sz w:val="28"/>
          <w:szCs w:val="28"/>
        </w:rPr>
        <w:t xml:space="preserve"> Ю.В.</w:t>
      </w:r>
      <w:proofErr w:type="gramEnd"/>
    </w:p>
    <w:p w:rsidR="008E573F" w:rsidRPr="0003273E" w:rsidRDefault="008E573F" w:rsidP="008E573F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573F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4CB" w:rsidRDefault="008E573F" w:rsidP="008E5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</w:t>
      </w:r>
      <w:r w:rsidR="00F264CB">
        <w:rPr>
          <w:rFonts w:ascii="Times New Roman" w:hAnsi="Times New Roman"/>
          <w:sz w:val="28"/>
          <w:szCs w:val="28"/>
        </w:rPr>
        <w:t xml:space="preserve">, ОТС и КХ, ОГХ, КЭР и ИД, МУП «БПК»,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312C" w:rsidRDefault="00F264CB" w:rsidP="00F264C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КУМИ, </w:t>
      </w:r>
      <w:bookmarkStart w:id="0" w:name="_GoBack"/>
      <w:bookmarkEnd w:id="0"/>
      <w:r w:rsidR="008E573F"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 w:rsidR="008E573F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8E573F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sectPr w:rsidR="0099312C" w:rsidSect="00F264C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3F"/>
    <w:rsid w:val="005775ED"/>
    <w:rsid w:val="00786F15"/>
    <w:rsid w:val="008E573F"/>
    <w:rsid w:val="00F2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E573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E573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7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E573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E573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2019-03-13T12:12:00Z</dcterms:created>
  <dcterms:modified xsi:type="dcterms:W3CDTF">2019-03-13T12:22:00Z</dcterms:modified>
</cp:coreProperties>
</file>