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i/>
          <w:sz w:val="28"/>
          <w:szCs w:val="24"/>
          <w:u w:val="single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49569931" wp14:editId="1A3FC06C">
            <wp:extent cx="695325" cy="676275"/>
            <wp:effectExtent l="0" t="0" r="9525" b="9525"/>
            <wp:docPr id="1" name="Рисунок 1" descr="герб_луги_новый_чб_2_1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луги_новый_чб_2_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Ленинградская область                       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муниципальный район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депутатов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городского поселения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третьего созыва</w:t>
      </w:r>
    </w:p>
    <w:p w:rsidR="00F742A1" w:rsidRPr="00AA3EF8" w:rsidRDefault="00F742A1" w:rsidP="00F742A1">
      <w:pPr>
        <w:spacing w:after="0" w:line="240" w:lineRule="auto"/>
        <w:jc w:val="right"/>
        <w:rPr>
          <w:rFonts w:ascii="Times New Roman" w:hAnsi="Times New Roman"/>
          <w:i/>
          <w:sz w:val="32"/>
          <w:szCs w:val="28"/>
          <w:u w:val="single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                                    </w:t>
      </w:r>
      <w:r w:rsidRPr="00AA3EF8">
        <w:rPr>
          <w:rFonts w:ascii="Times New Roman" w:hAnsi="Times New Roman"/>
          <w:i/>
          <w:sz w:val="32"/>
          <w:szCs w:val="28"/>
          <w:u w:val="single"/>
        </w:rPr>
        <w:t xml:space="preserve">    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РЕШЕНИЕ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Default="00F742A1" w:rsidP="00F742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18 апреля</w:t>
      </w:r>
      <w:r>
        <w:rPr>
          <w:rFonts w:ascii="Times New Roman" w:hAnsi="Times New Roman"/>
          <w:sz w:val="28"/>
          <w:szCs w:val="28"/>
        </w:rPr>
        <w:t xml:space="preserve"> 2017 года    № 15</w:t>
      </w:r>
      <w:r>
        <w:rPr>
          <w:rFonts w:ascii="Times New Roman" w:hAnsi="Times New Roman"/>
          <w:sz w:val="28"/>
          <w:szCs w:val="28"/>
        </w:rPr>
        <w:t>9</w:t>
      </w:r>
    </w:p>
    <w:p w:rsidR="00F742A1" w:rsidRPr="00C8771F" w:rsidRDefault="00F742A1" w:rsidP="00F742A1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742A1" w:rsidRDefault="00F742A1" w:rsidP="00F742A1">
      <w:pPr>
        <w:spacing w:after="0" w:line="240" w:lineRule="auto"/>
        <w:ind w:left="993" w:right="3967"/>
        <w:jc w:val="both"/>
        <w:rPr>
          <w:rFonts w:ascii="Times New Roman" w:hAnsi="Times New Roman"/>
          <w:noProof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3581D" wp14:editId="0E8828CE">
                <wp:simplePos x="0" y="0"/>
                <wp:positionH relativeFrom="column">
                  <wp:posOffset>-668655</wp:posOffset>
                </wp:positionH>
                <wp:positionV relativeFrom="paragraph">
                  <wp:posOffset>75565</wp:posOffset>
                </wp:positionV>
                <wp:extent cx="1028700" cy="68580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52.65pt;margin-top:5.95pt;width:8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742A1" w:rsidRDefault="00F742A1" w:rsidP="00F742A1">
      <w:pPr>
        <w:pStyle w:val="2"/>
        <w:spacing w:after="0" w:line="240" w:lineRule="auto"/>
        <w:ind w:left="851" w:right="4444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noProof/>
          <w:sz w:val="28"/>
          <w:szCs w:val="28"/>
        </w:rPr>
        <w:t>официальных символов муниципального образования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Лужско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noProof/>
          <w:sz w:val="28"/>
          <w:szCs w:val="28"/>
        </w:rPr>
        <w:t>е Лужского муниципального района Ленинградской области</w:t>
      </w:r>
    </w:p>
    <w:p w:rsidR="00F742A1" w:rsidRDefault="00F742A1" w:rsidP="00F742A1">
      <w:pPr>
        <w:pStyle w:val="2"/>
        <w:spacing w:after="0" w:line="240" w:lineRule="auto"/>
        <w:ind w:left="1134" w:right="3260" w:firstLine="0"/>
        <w:jc w:val="both"/>
        <w:rPr>
          <w:sz w:val="28"/>
          <w:szCs w:val="28"/>
        </w:rPr>
      </w:pP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В соответствии со </w:t>
      </w:r>
      <w:proofErr w:type="spellStart"/>
      <w:proofErr w:type="gramStart"/>
      <w:r w:rsidRPr="00F742A1">
        <w:rPr>
          <w:rFonts w:ascii="Times New Roman" w:hAnsi="Times New Roman"/>
          <w:sz w:val="28"/>
          <w:szCs w:val="28"/>
        </w:rPr>
        <w:t>c</w:t>
      </w:r>
      <w:proofErr w:type="gramEnd"/>
      <w:r w:rsidRPr="00F742A1">
        <w:rPr>
          <w:rFonts w:ascii="Times New Roman" w:hAnsi="Times New Roman"/>
          <w:sz w:val="28"/>
          <w:szCs w:val="28"/>
        </w:rPr>
        <w:t>т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. </w:t>
      </w:r>
      <w:r w:rsidRPr="00F742A1">
        <w:rPr>
          <w:rFonts w:ascii="Times New Roman" w:hAnsi="Times New Roman"/>
          <w:color w:val="000000"/>
          <w:spacing w:val="-7"/>
          <w:sz w:val="28"/>
          <w:szCs w:val="28"/>
        </w:rPr>
        <w:t xml:space="preserve">9 Закона Российской Федерации от 6 октября 2003 года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№</w:t>
      </w:r>
      <w:r w:rsidRPr="00F742A1">
        <w:rPr>
          <w:rFonts w:ascii="Times New Roman" w:hAnsi="Times New Roman"/>
          <w:color w:val="000000"/>
          <w:spacing w:val="-7"/>
          <w:sz w:val="28"/>
          <w:szCs w:val="28"/>
        </w:rPr>
        <w:t xml:space="preserve"> 131-ФЗ “Об общих принципах организации местного самоуправления в Российской Федерации”,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F742A1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F742A1">
        <w:rPr>
          <w:rFonts w:ascii="Times New Roman" w:hAnsi="Times New Roman"/>
          <w:sz w:val="28"/>
          <w:szCs w:val="28"/>
        </w:rPr>
        <w:t>овет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депутатов 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городского поселения  РЕШИЛ: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1. Принять предложение авторского коллектива в составе: </w:t>
      </w:r>
      <w:proofErr w:type="gramStart"/>
      <w:r w:rsidRPr="00F742A1">
        <w:rPr>
          <w:rFonts w:ascii="Times New Roman" w:hAnsi="Times New Roman"/>
          <w:sz w:val="28"/>
          <w:szCs w:val="28"/>
        </w:rPr>
        <w:t xml:space="preserve">Башкирова Константина Сергеевича, </w:t>
      </w:r>
      <w:proofErr w:type="spellStart"/>
      <w:r w:rsidRPr="00F742A1">
        <w:rPr>
          <w:rFonts w:ascii="Times New Roman" w:hAnsi="Times New Roman"/>
          <w:sz w:val="28"/>
          <w:szCs w:val="28"/>
        </w:rPr>
        <w:t>Карпуниной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Виктории Валерьевны, </w:t>
      </w:r>
      <w:proofErr w:type="spellStart"/>
      <w:r w:rsidRPr="00F742A1">
        <w:rPr>
          <w:rFonts w:ascii="Times New Roman" w:hAnsi="Times New Roman"/>
          <w:sz w:val="28"/>
          <w:szCs w:val="28"/>
        </w:rPr>
        <w:t>Штейнбах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Светланы Юрьевны, разработавшего эскизы герба и флага муниципального образования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и утвердить  Положение о гербе муниципального образования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(приложение 1) и Положение о флаге муниципального образования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(приложение 2).</w:t>
      </w:r>
      <w:proofErr w:type="gramEnd"/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2. Обратиться в Геральдический совет при Президенте РФ с целью внесения герба и флага муниципального образования 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в Государственный геральдический регистр Российской Федерации.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42A1">
        <w:rPr>
          <w:rFonts w:ascii="Times New Roman" w:hAnsi="Times New Roman"/>
          <w:sz w:val="28"/>
          <w:szCs w:val="28"/>
        </w:rPr>
        <w:t>Поручить Башкирову Константину Сергеевичу представлять</w:t>
      </w:r>
      <w:proofErr w:type="gramEnd"/>
      <w:r w:rsidRPr="00F742A1">
        <w:rPr>
          <w:rFonts w:ascii="Times New Roman" w:hAnsi="Times New Roman"/>
          <w:sz w:val="28"/>
          <w:szCs w:val="28"/>
        </w:rPr>
        <w:t xml:space="preserve"> интересы муниципального образования 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в Геральдическом совете при Президенте РФ.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>4. Опубликовать настоящее решение в газете “</w:t>
      </w:r>
      <w:proofErr w:type="spellStart"/>
      <w:proofErr w:type="gramStart"/>
      <w:r w:rsidRPr="00F742A1">
        <w:rPr>
          <w:rFonts w:ascii="Times New Roman" w:hAnsi="Times New Roman"/>
          <w:sz w:val="28"/>
          <w:szCs w:val="28"/>
        </w:rPr>
        <w:t>Лужская</w:t>
      </w:r>
      <w:proofErr w:type="spellEnd"/>
      <w:proofErr w:type="gramEnd"/>
      <w:r w:rsidRPr="00F742A1">
        <w:rPr>
          <w:rFonts w:ascii="Times New Roman" w:hAnsi="Times New Roman"/>
          <w:sz w:val="28"/>
          <w:szCs w:val="28"/>
        </w:rPr>
        <w:t xml:space="preserve"> правда”.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lastRenderedPageBreak/>
        <w:t>5. Настоящее решение вступает в силу с момента его опубликования.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F742A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742A1">
        <w:rPr>
          <w:rFonts w:ascii="Times New Roman" w:hAnsi="Times New Roman"/>
          <w:sz w:val="28"/>
          <w:szCs w:val="28"/>
        </w:rPr>
        <w:t xml:space="preserve"> исполнением решения возложить на постоянную депутатскую комиссию по  </w:t>
      </w:r>
      <w:r>
        <w:rPr>
          <w:rFonts w:ascii="Times New Roman" w:hAnsi="Times New Roman"/>
          <w:sz w:val="28"/>
          <w:szCs w:val="28"/>
        </w:rPr>
        <w:t>культуре, делам молодежи, физкультуры, спорту, связям с общественностью и СМИ.</w:t>
      </w:r>
    </w:p>
    <w:p w:rsidR="00F742A1" w:rsidRDefault="00F742A1" w:rsidP="00F742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поселения,</w:t>
      </w: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полномочия председателя </w:t>
      </w: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Совета депутатов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В.Н. Степанов </w:t>
      </w: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Разослано: адм. ЛМР, </w:t>
      </w:r>
      <w:r>
        <w:rPr>
          <w:rFonts w:ascii="Times New Roman" w:hAnsi="Times New Roman"/>
          <w:sz w:val="28"/>
          <w:szCs w:val="28"/>
        </w:rPr>
        <w:t>Геральдический совет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экз., редакция газеты «</w:t>
      </w:r>
      <w:proofErr w:type="spellStart"/>
      <w:r>
        <w:rPr>
          <w:rFonts w:ascii="Times New Roman" w:hAnsi="Times New Roman"/>
          <w:sz w:val="28"/>
          <w:szCs w:val="28"/>
        </w:rPr>
        <w:t>Лужская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742A1" w:rsidRDefault="00F742A1" w:rsidP="00F742A1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        правда», прокуратура.</w:t>
      </w:r>
    </w:p>
    <w:p w:rsidR="00F742A1" w:rsidRDefault="00F742A1" w:rsidP="00F742A1"/>
    <w:p w:rsidR="00F742A1" w:rsidRPr="00701534" w:rsidRDefault="00F742A1" w:rsidP="00F742A1">
      <w:pPr>
        <w:spacing w:after="0" w:line="240" w:lineRule="auto"/>
        <w:ind w:left="6237"/>
        <w:jc w:val="center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lastRenderedPageBreak/>
        <w:t>УТВЕРЖДЕНО</w:t>
      </w:r>
    </w:p>
    <w:p w:rsidR="00F742A1" w:rsidRPr="00701534" w:rsidRDefault="00F742A1" w:rsidP="00F742A1">
      <w:pPr>
        <w:spacing w:after="0" w:line="240" w:lineRule="auto"/>
        <w:ind w:left="6237"/>
        <w:jc w:val="both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t>решением Совета депутатов</w:t>
      </w:r>
    </w:p>
    <w:p w:rsidR="00F742A1" w:rsidRPr="00701534" w:rsidRDefault="00F742A1" w:rsidP="00F742A1">
      <w:pPr>
        <w:spacing w:after="0" w:line="240" w:lineRule="auto"/>
        <w:ind w:left="623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01534">
        <w:rPr>
          <w:rFonts w:ascii="Times New Roman" w:hAnsi="Times New Roman"/>
          <w:sz w:val="26"/>
          <w:szCs w:val="26"/>
        </w:rPr>
        <w:t>Лужского</w:t>
      </w:r>
      <w:proofErr w:type="spellEnd"/>
      <w:r w:rsidRPr="00701534">
        <w:rPr>
          <w:rFonts w:ascii="Times New Roman" w:hAnsi="Times New Roman"/>
          <w:sz w:val="26"/>
          <w:szCs w:val="26"/>
        </w:rPr>
        <w:t xml:space="preserve"> городского поселения</w:t>
      </w:r>
    </w:p>
    <w:p w:rsidR="00F742A1" w:rsidRPr="00701534" w:rsidRDefault="00F742A1" w:rsidP="00F742A1">
      <w:pPr>
        <w:spacing w:after="0" w:line="240" w:lineRule="auto"/>
        <w:ind w:left="6237"/>
        <w:jc w:val="both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t xml:space="preserve"> от </w:t>
      </w:r>
      <w:r>
        <w:rPr>
          <w:rFonts w:ascii="Times New Roman" w:hAnsi="Times New Roman"/>
          <w:sz w:val="26"/>
          <w:szCs w:val="26"/>
        </w:rPr>
        <w:t>18.04</w:t>
      </w:r>
      <w:r w:rsidRPr="00701534">
        <w:rPr>
          <w:rFonts w:ascii="Times New Roman" w:hAnsi="Times New Roman"/>
          <w:sz w:val="26"/>
          <w:szCs w:val="26"/>
        </w:rPr>
        <w:t>.2017 г. № 15</w:t>
      </w:r>
      <w:r>
        <w:rPr>
          <w:rFonts w:ascii="Times New Roman" w:hAnsi="Times New Roman"/>
          <w:sz w:val="26"/>
          <w:szCs w:val="26"/>
        </w:rPr>
        <w:t>9</w:t>
      </w:r>
    </w:p>
    <w:p w:rsidR="00F742A1" w:rsidRPr="00701534" w:rsidRDefault="00F742A1" w:rsidP="00F742A1">
      <w:pPr>
        <w:spacing w:after="0" w:line="240" w:lineRule="auto"/>
        <w:ind w:left="6237"/>
        <w:jc w:val="center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t>(приложение</w:t>
      </w:r>
      <w:r>
        <w:rPr>
          <w:rFonts w:ascii="Times New Roman" w:hAnsi="Times New Roman"/>
          <w:sz w:val="26"/>
          <w:szCs w:val="26"/>
        </w:rPr>
        <w:t xml:space="preserve"> 1</w:t>
      </w:r>
      <w:r w:rsidRPr="00701534">
        <w:rPr>
          <w:rFonts w:ascii="Times New Roman" w:hAnsi="Times New Roman"/>
          <w:sz w:val="26"/>
          <w:szCs w:val="26"/>
        </w:rPr>
        <w:t>)</w:t>
      </w:r>
    </w:p>
    <w:p w:rsidR="00F742A1" w:rsidRPr="00701534" w:rsidRDefault="00F742A1" w:rsidP="00F742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701534" w:rsidRDefault="00F742A1" w:rsidP="00F742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786B" w:rsidRDefault="00F742A1" w:rsidP="0035786B">
      <w:pPr>
        <w:pStyle w:val="aa"/>
        <w:spacing w:before="0" w:after="0"/>
        <w:rPr>
          <w:rFonts w:ascii="Times New Roman" w:hAnsi="Times New Roman" w:cs="Times New Roman"/>
          <w:sz w:val="28"/>
          <w:szCs w:val="28"/>
        </w:rPr>
      </w:pPr>
      <w:r w:rsidRPr="0035786B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35786B" w:rsidRPr="0035786B" w:rsidRDefault="0035786B" w:rsidP="0035786B">
      <w:pPr>
        <w:pStyle w:val="aa"/>
        <w:spacing w:before="0" w:after="0"/>
        <w:rPr>
          <w:rFonts w:ascii="Times New Roman" w:hAnsi="Times New Roman" w:cs="Times New Roman"/>
          <w:sz w:val="28"/>
          <w:szCs w:val="28"/>
        </w:rPr>
      </w:pPr>
      <w:r w:rsidRPr="0035786B">
        <w:rPr>
          <w:rFonts w:ascii="Times New Roman" w:hAnsi="Times New Roman" w:cs="Times New Roman"/>
          <w:sz w:val="28"/>
          <w:szCs w:val="28"/>
        </w:rPr>
        <w:t xml:space="preserve">о гербе муниципального образования  </w:t>
      </w:r>
      <w:proofErr w:type="spellStart"/>
      <w:r w:rsidRPr="0035786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</w:p>
    <w:p w:rsidR="00F742A1" w:rsidRPr="0035786B" w:rsidRDefault="0035786B" w:rsidP="0035786B">
      <w:pPr>
        <w:pStyle w:val="aa"/>
        <w:spacing w:before="0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5786B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Настоящим положением устанавливается герб муниципального образования</w:t>
      </w:r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, его описание и порядок официального использования.</w:t>
      </w:r>
    </w:p>
    <w:p w:rsidR="00F742A1" w:rsidRPr="0035786B" w:rsidRDefault="00F742A1" w:rsidP="0035786B">
      <w:pPr>
        <w:spacing w:after="0" w:line="240" w:lineRule="auto"/>
        <w:ind w:left="-360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1.1.</w:t>
      </w:r>
      <w:r w:rsidRPr="0035786B">
        <w:rPr>
          <w:rFonts w:ascii="Times New Roman" w:hAnsi="Times New Roman"/>
          <w:sz w:val="28"/>
          <w:szCs w:val="28"/>
        </w:rPr>
        <w:t xml:space="preserve"> Герб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(далее</w:t>
      </w:r>
      <w:r w:rsidRPr="0035786B">
        <w:rPr>
          <w:rFonts w:ascii="Times New Roman" w:hAnsi="Times New Roman"/>
          <w:noProof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) является официальным символом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городского поселения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1.2.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786B">
        <w:rPr>
          <w:rFonts w:ascii="Times New Roman" w:hAnsi="Times New Roman"/>
          <w:sz w:val="28"/>
          <w:szCs w:val="28"/>
        </w:rPr>
        <w:t>Положение о Г</w:t>
      </w:r>
      <w:r w:rsidRPr="0035786B">
        <w:rPr>
          <w:rFonts w:ascii="Times New Roman" w:hAnsi="Times New Roman"/>
          <w:caps/>
          <w:sz w:val="28"/>
          <w:szCs w:val="28"/>
        </w:rPr>
        <w:t>ербе</w:t>
      </w:r>
      <w:r w:rsidRPr="0035786B">
        <w:rPr>
          <w:rFonts w:ascii="Times New Roman" w:hAnsi="Times New Roman"/>
          <w:sz w:val="28"/>
          <w:szCs w:val="28"/>
        </w:rPr>
        <w:t xml:space="preserve"> и рисунки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в многоцветном и одноцветном вариантах хранятся в </w:t>
      </w:r>
      <w:r w:rsidR="0035786B">
        <w:rPr>
          <w:rFonts w:ascii="Times New Roman" w:hAnsi="Times New Roman"/>
          <w:sz w:val="28"/>
          <w:szCs w:val="28"/>
        </w:rPr>
        <w:t>С</w:t>
      </w:r>
      <w:r w:rsidRPr="0035786B">
        <w:rPr>
          <w:rFonts w:ascii="Times New Roman" w:hAnsi="Times New Roman"/>
          <w:sz w:val="28"/>
          <w:szCs w:val="28"/>
        </w:rPr>
        <w:t xml:space="preserve">овете депутатов муниципального образования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и доступны для ознакомления всем заинтересован</w:t>
      </w:r>
      <w:r w:rsidRPr="0035786B">
        <w:rPr>
          <w:rFonts w:ascii="Times New Roman" w:hAnsi="Times New Roman"/>
          <w:sz w:val="28"/>
          <w:szCs w:val="28"/>
        </w:rPr>
        <w:softHyphen/>
        <w:t>ным лицам.</w:t>
      </w:r>
      <w:proofErr w:type="gramEnd"/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 xml:space="preserve">  1.3.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подлежит внесению в Государственный геральдический регистр Российской Федерации.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2.</w:t>
      </w:r>
      <w:r w:rsidRPr="0035786B">
        <w:rPr>
          <w:rFonts w:ascii="Times New Roman" w:hAnsi="Times New Roman"/>
          <w:b/>
          <w:sz w:val="28"/>
          <w:szCs w:val="28"/>
        </w:rPr>
        <w:t xml:space="preserve"> Геральдическое описание и обоснование символики Г</w:t>
      </w:r>
      <w:r w:rsidRPr="0035786B">
        <w:rPr>
          <w:rFonts w:ascii="Times New Roman" w:hAnsi="Times New Roman"/>
          <w:b/>
          <w:caps/>
          <w:sz w:val="28"/>
          <w:szCs w:val="28"/>
        </w:rPr>
        <w:t>ерба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2.1.</w:t>
      </w:r>
      <w:r w:rsidRPr="0035786B">
        <w:rPr>
          <w:rFonts w:ascii="Times New Roman" w:hAnsi="Times New Roman"/>
          <w:sz w:val="28"/>
          <w:szCs w:val="28"/>
        </w:rPr>
        <w:t xml:space="preserve"> Геральдическое описание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tabs>
          <w:tab w:val="left" w:pos="4680"/>
        </w:tabs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5786B">
        <w:rPr>
          <w:rFonts w:ascii="Times New Roman" w:hAnsi="Times New Roman"/>
          <w:bCs/>
          <w:sz w:val="28"/>
          <w:szCs w:val="28"/>
        </w:rPr>
        <w:t xml:space="preserve">        «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В золотом поле червленая кадь с серебряной водой; в воде лазоревый </w:t>
      </w:r>
      <w:r w:rsidRPr="0035786B">
        <w:rPr>
          <w:rFonts w:ascii="Times New Roman" w:hAnsi="Times New Roman"/>
          <w:bCs/>
          <w:iCs/>
          <w:sz w:val="28"/>
          <w:szCs w:val="28"/>
          <w:lang w:val="en-US"/>
        </w:rPr>
        <w:t>c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 червлеными  глазами лосось в пояс, </w:t>
      </w:r>
      <w:bookmarkStart w:id="0" w:name="_GoBack"/>
      <w:bookmarkEnd w:id="0"/>
      <w:r w:rsidRPr="0035786B">
        <w:rPr>
          <w:rFonts w:ascii="Times New Roman" w:hAnsi="Times New Roman"/>
          <w:bCs/>
          <w:iCs/>
          <w:sz w:val="28"/>
          <w:szCs w:val="28"/>
        </w:rPr>
        <w:t xml:space="preserve">влево.  Щит увенчан муниципальной короной установленного образца и знаком города Воинской славы (двумя обнаженными серебряными с золотыми рукоятями мечами накрест) позади короны и окружен лентой ордена Отечественной войны </w:t>
      </w:r>
      <w:r w:rsidRPr="0035786B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 степени</w:t>
      </w:r>
      <w:r w:rsidRPr="0035786B">
        <w:rPr>
          <w:rFonts w:ascii="Times New Roman" w:hAnsi="Times New Roman"/>
          <w:bCs/>
          <w:noProof/>
          <w:sz w:val="28"/>
          <w:szCs w:val="28"/>
        </w:rPr>
        <w:t>».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5786B">
        <w:rPr>
          <w:rFonts w:ascii="Times New Roman" w:hAnsi="Times New Roman"/>
          <w:bCs/>
          <w:noProof/>
          <w:sz w:val="28"/>
          <w:szCs w:val="28"/>
        </w:rPr>
        <w:t>Стороны в геральдике определяются от лица,  держащего щит.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2.2.</w:t>
      </w:r>
      <w:r w:rsidRPr="0035786B">
        <w:rPr>
          <w:rFonts w:ascii="Times New Roman" w:hAnsi="Times New Roman"/>
          <w:sz w:val="28"/>
          <w:szCs w:val="28"/>
        </w:rPr>
        <w:t xml:space="preserve"> Толкование символики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Герб Луги, составленный герольдмейстером</w:t>
      </w:r>
      <w:r w:rsidRPr="0035786B">
        <w:rPr>
          <w:b/>
          <w:sz w:val="28"/>
          <w:szCs w:val="28"/>
        </w:rPr>
        <w:t xml:space="preserve"> </w:t>
      </w:r>
      <w:r w:rsidRPr="0035786B">
        <w:rPr>
          <w:sz w:val="28"/>
          <w:szCs w:val="28"/>
        </w:rPr>
        <w:t>А. А. Волковым</w:t>
      </w:r>
      <w:r w:rsidRPr="0035786B">
        <w:rPr>
          <w:b/>
          <w:sz w:val="28"/>
          <w:szCs w:val="28"/>
        </w:rPr>
        <w:t>,</w:t>
      </w:r>
      <w:r w:rsidRPr="0035786B">
        <w:rPr>
          <w:sz w:val="28"/>
          <w:szCs w:val="28"/>
        </w:rPr>
        <w:t xml:space="preserve"> был утвержден 21  мая  1781  года: </w:t>
      </w:r>
      <w:proofErr w:type="gramStart"/>
      <w:r w:rsidRPr="0035786B">
        <w:rPr>
          <w:sz w:val="28"/>
          <w:szCs w:val="28"/>
        </w:rPr>
        <w:t>"В золотом поле пущенная в кадь рыба лосось, которая  в  реке Луге, омывающей сего города стены, изобильно ловиться" (Полное Собрание Законов Российской Империи.</w:t>
      </w:r>
      <w:proofErr w:type="gramEnd"/>
      <w:r w:rsidRPr="0035786B">
        <w:rPr>
          <w:sz w:val="28"/>
          <w:szCs w:val="28"/>
        </w:rPr>
        <w:t xml:space="preserve"> Т. XXI. </w:t>
      </w:r>
      <w:r w:rsidR="0035786B">
        <w:rPr>
          <w:sz w:val="28"/>
          <w:szCs w:val="28"/>
        </w:rPr>
        <w:t>№</w:t>
      </w:r>
      <w:r w:rsidRPr="0035786B">
        <w:rPr>
          <w:sz w:val="28"/>
          <w:szCs w:val="28"/>
        </w:rPr>
        <w:t xml:space="preserve"> 15162; Гербы городов Псковской губернии  //Наука  и  жизнь.1978 . </w:t>
      </w:r>
      <w:r w:rsidR="0035786B">
        <w:rPr>
          <w:sz w:val="28"/>
          <w:szCs w:val="28"/>
        </w:rPr>
        <w:t>№</w:t>
      </w:r>
      <w:r w:rsidRPr="0035786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. C"/>
        </w:smartTagPr>
        <w:r w:rsidRPr="0035786B">
          <w:rPr>
            <w:sz w:val="28"/>
            <w:szCs w:val="28"/>
          </w:rPr>
          <w:t xml:space="preserve">4. </w:t>
        </w:r>
        <w:proofErr w:type="gramStart"/>
        <w:r w:rsidRPr="0035786B">
          <w:rPr>
            <w:sz w:val="28"/>
            <w:szCs w:val="28"/>
          </w:rPr>
          <w:t>C</w:t>
        </w:r>
      </w:smartTag>
      <w:r w:rsidRPr="0035786B">
        <w:rPr>
          <w:sz w:val="28"/>
          <w:szCs w:val="28"/>
        </w:rPr>
        <w:t>. 82).</w:t>
      </w:r>
      <w:proofErr w:type="gramEnd"/>
      <w:r w:rsidRPr="0035786B">
        <w:rPr>
          <w:sz w:val="28"/>
          <w:szCs w:val="28"/>
        </w:rPr>
        <w:t xml:space="preserve"> В верхней половине геральдического щита располагался герб города Пскова</w:t>
      </w:r>
      <w:r w:rsidR="0035786B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 xml:space="preserve">центра Псковского </w:t>
      </w:r>
      <w:r w:rsidRPr="0035786B">
        <w:rPr>
          <w:sz w:val="28"/>
          <w:szCs w:val="28"/>
        </w:rPr>
        <w:lastRenderedPageBreak/>
        <w:t xml:space="preserve">наместничества, в которое входил город Луга: «В  голубом  поле  барс и над ним из облака выходит рука". 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</w:t>
      </w:r>
      <w:proofErr w:type="gramStart"/>
      <w:r w:rsidRPr="0035786B">
        <w:rPr>
          <w:sz w:val="28"/>
          <w:szCs w:val="28"/>
        </w:rPr>
        <w:t xml:space="preserve">После проведения административной реформы  1802 года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и </w:t>
      </w:r>
      <w:proofErr w:type="spellStart"/>
      <w:r w:rsidRPr="0035786B">
        <w:rPr>
          <w:sz w:val="28"/>
          <w:szCs w:val="28"/>
        </w:rPr>
        <w:t>Гдовский</w:t>
      </w:r>
      <w:proofErr w:type="spellEnd"/>
      <w:r w:rsidRPr="0035786B">
        <w:rPr>
          <w:sz w:val="28"/>
          <w:szCs w:val="28"/>
        </w:rPr>
        <w:t xml:space="preserve"> уезды были закреплены в составе Санкт-Петербургской губернии (</w:t>
      </w:r>
      <w:r w:rsidR="0035786B">
        <w:rPr>
          <w:sz w:val="28"/>
          <w:szCs w:val="28"/>
        </w:rPr>
        <w:t>с</w:t>
      </w:r>
      <w:r w:rsidRPr="0035786B">
        <w:rPr>
          <w:sz w:val="28"/>
          <w:szCs w:val="28"/>
        </w:rPr>
        <w:t>писок населенных мест по сведениям 1862 года.</w:t>
      </w:r>
      <w:proofErr w:type="gramEnd"/>
      <w:r w:rsidRPr="0035786B">
        <w:rPr>
          <w:sz w:val="28"/>
          <w:szCs w:val="28"/>
        </w:rPr>
        <w:t xml:space="preserve"> Т. XXXVII. </w:t>
      </w:r>
      <w:proofErr w:type="spellStart"/>
      <w:proofErr w:type="gramStart"/>
      <w:r w:rsidRPr="0035786B">
        <w:rPr>
          <w:sz w:val="28"/>
          <w:szCs w:val="28"/>
        </w:rPr>
        <w:t>C</w:t>
      </w:r>
      <w:proofErr w:type="gramEnd"/>
      <w:r w:rsidRPr="0035786B">
        <w:rPr>
          <w:sz w:val="28"/>
          <w:szCs w:val="28"/>
        </w:rPr>
        <w:t>анкт</w:t>
      </w:r>
      <w:proofErr w:type="spellEnd"/>
      <w:r w:rsidRPr="0035786B">
        <w:rPr>
          <w:sz w:val="28"/>
          <w:szCs w:val="28"/>
        </w:rPr>
        <w:t xml:space="preserve">-Петербургская губерния. СПб, 1864. </w:t>
      </w:r>
      <w:proofErr w:type="gramStart"/>
      <w:r w:rsidRPr="0035786B">
        <w:rPr>
          <w:sz w:val="28"/>
          <w:szCs w:val="28"/>
        </w:rPr>
        <w:t xml:space="preserve">С. XXXIV).  </w:t>
      </w:r>
      <w:proofErr w:type="gramEnd"/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В результате реформы российской геральдики, нормы которой были высочайше узаконены в 1857 году,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городской герб должен был быть видоизменен. 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В ходе этой реформы предполагалось переработать практически все городские гербы Российской империи и дать им строгое </w:t>
      </w:r>
      <w:proofErr w:type="spellStart"/>
      <w:r w:rsidRPr="0035786B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правильное описание. Блестяще обученным бароном </w:t>
      </w:r>
      <w:proofErr w:type="gramStart"/>
      <w:r w:rsidRPr="0035786B">
        <w:rPr>
          <w:rFonts w:ascii="Times New Roman" w:hAnsi="Times New Roman"/>
          <w:sz w:val="28"/>
          <w:szCs w:val="28"/>
        </w:rPr>
        <w:t>Кене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, художником </w:t>
      </w:r>
      <w:r w:rsidR="0035786B">
        <w:rPr>
          <w:rFonts w:ascii="Times New Roman" w:hAnsi="Times New Roman"/>
          <w:sz w:val="28"/>
          <w:szCs w:val="28"/>
        </w:rPr>
        <w:t xml:space="preserve">              </w:t>
      </w:r>
      <w:r w:rsidRPr="0035786B">
        <w:rPr>
          <w:rFonts w:ascii="Times New Roman" w:hAnsi="Times New Roman"/>
          <w:sz w:val="28"/>
          <w:szCs w:val="28"/>
        </w:rPr>
        <w:t>А. Фадеевым были составлены проекты практически для всех городов Российской Империи. Ныне они хранятся в Российском государственном историческом архиве в Санкт-Петербурге (фонд 1343).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В упомянутом фонде РГИА хранится изображение и описание переработанного герба Луги (но уже без использования верхней части).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12 мая 1859 года управляющий Гербового отделения департамента Герольдии Б. К. Кене  составил "Записку из дела о</w:t>
      </w:r>
      <w:r w:rsidR="0035786B">
        <w:rPr>
          <w:sz w:val="28"/>
          <w:szCs w:val="28"/>
        </w:rPr>
        <w:t>б</w:t>
      </w:r>
      <w:r w:rsidRPr="0035786B">
        <w:rPr>
          <w:sz w:val="28"/>
          <w:szCs w:val="28"/>
        </w:rPr>
        <w:t xml:space="preserve"> изготовлении герба уездному городу Луге", в которой он отметил, что  в геральдике  рыбы не изображаются в </w:t>
      </w:r>
      <w:proofErr w:type="spellStart"/>
      <w:r w:rsidRPr="0035786B">
        <w:rPr>
          <w:sz w:val="28"/>
          <w:szCs w:val="28"/>
        </w:rPr>
        <w:t>кадях</w:t>
      </w:r>
      <w:proofErr w:type="spellEnd"/>
      <w:r w:rsidRPr="0035786B">
        <w:rPr>
          <w:sz w:val="28"/>
          <w:szCs w:val="28"/>
        </w:rPr>
        <w:t xml:space="preserve">, тем более что в этом изображении рыба видна недостаточно. Б. К. </w:t>
      </w:r>
      <w:proofErr w:type="gramStart"/>
      <w:r w:rsidRPr="0035786B">
        <w:rPr>
          <w:sz w:val="28"/>
          <w:szCs w:val="28"/>
        </w:rPr>
        <w:t>Кене</w:t>
      </w:r>
      <w:proofErr w:type="gramEnd"/>
      <w:r w:rsidRPr="0035786B">
        <w:rPr>
          <w:sz w:val="28"/>
          <w:szCs w:val="28"/>
        </w:rPr>
        <w:t xml:space="preserve"> предлагает оставить только рыбу, без кади, и изобразить в вольной части вместо Псковского - герб Санкт-Петербургской губернии, потому что "сей город ныне принадлежит Санкт-Петербургской  губернии"</w:t>
      </w:r>
      <w:r w:rsidR="0035786B">
        <w:rPr>
          <w:sz w:val="28"/>
          <w:szCs w:val="28"/>
        </w:rPr>
        <w:t>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Новое описание герба уездного города Луги гласило: "В золотом щите </w:t>
      </w:r>
      <w:proofErr w:type="spellStart"/>
      <w:r w:rsidRPr="0035786B">
        <w:rPr>
          <w:sz w:val="28"/>
          <w:szCs w:val="28"/>
        </w:rPr>
        <w:t>лазуревый</w:t>
      </w:r>
      <w:proofErr w:type="spellEnd"/>
      <w:r w:rsidRPr="0035786B">
        <w:rPr>
          <w:sz w:val="28"/>
          <w:szCs w:val="28"/>
        </w:rPr>
        <w:t xml:space="preserve"> лосось в пояс, с червлеными глазами, в вольной части</w:t>
      </w:r>
      <w:r w:rsidR="0035786B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 xml:space="preserve">герб Санкт-Петербургской губернии. </w:t>
      </w:r>
      <w:proofErr w:type="gramStart"/>
      <w:r w:rsidRPr="0035786B">
        <w:rPr>
          <w:sz w:val="28"/>
          <w:szCs w:val="28"/>
        </w:rPr>
        <w:t xml:space="preserve">Щит увенчан серебряною башенною короною о трех зубцах и окружен двумя золотыми колосьями, соединенными </w:t>
      </w:r>
      <w:proofErr w:type="spellStart"/>
      <w:r w:rsidRPr="0035786B">
        <w:rPr>
          <w:sz w:val="28"/>
          <w:szCs w:val="28"/>
        </w:rPr>
        <w:t>Александровскою</w:t>
      </w:r>
      <w:proofErr w:type="spellEnd"/>
      <w:r w:rsidRPr="0035786B">
        <w:rPr>
          <w:sz w:val="28"/>
          <w:szCs w:val="28"/>
        </w:rPr>
        <w:t xml:space="preserve"> лентою" (Дело о гербах Санкт-Петербургской губернии и </w:t>
      </w:r>
      <w:proofErr w:type="spellStart"/>
      <w:r w:rsidRPr="0035786B">
        <w:rPr>
          <w:sz w:val="28"/>
          <w:szCs w:val="28"/>
        </w:rPr>
        <w:t>ея</w:t>
      </w:r>
      <w:proofErr w:type="spellEnd"/>
      <w:r w:rsidRPr="0035786B">
        <w:rPr>
          <w:sz w:val="28"/>
          <w:szCs w:val="28"/>
        </w:rPr>
        <w:t xml:space="preserve"> городах// РГИА.</w:t>
      </w:r>
      <w:proofErr w:type="gramEnd"/>
      <w:r w:rsidRPr="0035786B">
        <w:rPr>
          <w:sz w:val="28"/>
          <w:szCs w:val="28"/>
        </w:rPr>
        <w:t xml:space="preserve"> Ф. 1343. Оп. 15. Д. </w:t>
      </w:r>
      <w:smartTag w:uri="urn:schemas-microsoft-com:office:smarttags" w:element="metricconverter">
        <w:smartTagPr>
          <w:attr w:name="ProductID" w:val="204. Л"/>
        </w:smartTagPr>
        <w:r w:rsidRPr="0035786B">
          <w:rPr>
            <w:sz w:val="28"/>
            <w:szCs w:val="28"/>
          </w:rPr>
          <w:t xml:space="preserve">204. </w:t>
        </w:r>
        <w:proofErr w:type="gramStart"/>
        <w:r w:rsidRPr="0035786B">
          <w:rPr>
            <w:sz w:val="28"/>
            <w:szCs w:val="28"/>
          </w:rPr>
          <w:t>Л</w:t>
        </w:r>
      </w:smartTag>
      <w:r w:rsidRPr="0035786B">
        <w:rPr>
          <w:sz w:val="28"/>
          <w:szCs w:val="28"/>
        </w:rPr>
        <w:t>. 11-11об).</w:t>
      </w:r>
      <w:proofErr w:type="gramEnd"/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На практике нормы указа 1857 года соблюдались плохо, и многие гербы продолжали использоваться в первоначальной версии: чиновники на местах ждали, когда им вышлют переработанные гербы из столицы. Однако указ имел прямое действие, и употребление старых версий местных гербов было нарушением геральдического законодательства.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В </w:t>
      </w:r>
      <w:r w:rsidRPr="0035786B">
        <w:rPr>
          <w:rFonts w:ascii="Times New Roman" w:hAnsi="Times New Roman"/>
          <w:sz w:val="28"/>
          <w:szCs w:val="28"/>
          <w:lang w:val="en-US"/>
        </w:rPr>
        <w:t>XX</w:t>
      </w:r>
      <w:r w:rsidRPr="0035786B">
        <w:rPr>
          <w:rFonts w:ascii="Times New Roman" w:hAnsi="Times New Roman"/>
          <w:sz w:val="28"/>
          <w:szCs w:val="28"/>
        </w:rPr>
        <w:t xml:space="preserve"> веке административно-территориальное устройство края претерпело значительные изменения.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   1 августа 1927 года Санкт-Петербургская (с </w:t>
      </w:r>
      <w:smartTag w:uri="urn:schemas-microsoft-com:office:smarttags" w:element="metricconverter">
        <w:smartTagPr>
          <w:attr w:name="ProductID" w:val="1914 г"/>
        </w:smartTagPr>
        <w:r w:rsidRPr="0035786B">
          <w:rPr>
            <w:sz w:val="28"/>
            <w:szCs w:val="28"/>
          </w:rPr>
          <w:t>1914 г</w:t>
        </w:r>
      </w:smartTag>
      <w:r w:rsidRPr="0035786B">
        <w:rPr>
          <w:sz w:val="28"/>
          <w:szCs w:val="28"/>
        </w:rPr>
        <w:t>.</w:t>
      </w:r>
      <w:r w:rsidR="0035786B">
        <w:rPr>
          <w:sz w:val="28"/>
          <w:szCs w:val="28"/>
        </w:rPr>
        <w:t xml:space="preserve"> </w:t>
      </w:r>
      <w:r w:rsidRPr="0035786B">
        <w:rPr>
          <w:sz w:val="28"/>
          <w:szCs w:val="28"/>
        </w:rPr>
        <w:t xml:space="preserve">- Петроградская, с </w:t>
      </w:r>
      <w:r w:rsidR="0035786B">
        <w:rPr>
          <w:sz w:val="28"/>
          <w:szCs w:val="28"/>
        </w:rPr>
        <w:t xml:space="preserve">    </w:t>
      </w:r>
      <w:smartTag w:uri="urn:schemas-microsoft-com:office:smarttags" w:element="metricconverter">
        <w:smartTagPr>
          <w:attr w:name="ProductID" w:val="1924 г"/>
        </w:smartTagPr>
        <w:r w:rsidRPr="0035786B">
          <w:rPr>
            <w:sz w:val="28"/>
            <w:szCs w:val="28"/>
          </w:rPr>
          <w:t>1924 г</w:t>
        </w:r>
      </w:smartTag>
      <w:r w:rsidRPr="0035786B">
        <w:rPr>
          <w:sz w:val="28"/>
          <w:szCs w:val="28"/>
        </w:rPr>
        <w:t>.</w:t>
      </w:r>
      <w:r w:rsidR="0035786B">
        <w:rPr>
          <w:sz w:val="28"/>
          <w:szCs w:val="28"/>
        </w:rPr>
        <w:t xml:space="preserve"> </w:t>
      </w:r>
      <w:r w:rsidRPr="0035786B">
        <w:rPr>
          <w:sz w:val="28"/>
          <w:szCs w:val="28"/>
        </w:rPr>
        <w:t xml:space="preserve">- Ленинградская) губерния была упразднена. Была образована Ленинградская область, а в ее составе –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район.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 Через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район в 1941 году проходила линия обороны Ленинграда, известная как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рубеж. </w:t>
      </w:r>
      <w:proofErr w:type="gramStart"/>
      <w:r w:rsidRPr="0035786B">
        <w:rPr>
          <w:sz w:val="28"/>
          <w:szCs w:val="28"/>
        </w:rPr>
        <w:t xml:space="preserve">С августа 1941 по февраль 1944 гг., после </w:t>
      </w:r>
      <w:r w:rsidR="00AD4009">
        <w:rPr>
          <w:sz w:val="28"/>
          <w:szCs w:val="28"/>
        </w:rPr>
        <w:t xml:space="preserve">            </w:t>
      </w:r>
      <w:r w:rsidRPr="0035786B">
        <w:rPr>
          <w:sz w:val="28"/>
          <w:szCs w:val="28"/>
        </w:rPr>
        <w:t xml:space="preserve">45-дневной обороны, город был оккупирован немецко-фашистскими войсками. </w:t>
      </w:r>
      <w:r w:rsidR="00AD4009">
        <w:rPr>
          <w:sz w:val="28"/>
          <w:szCs w:val="28"/>
        </w:rPr>
        <w:t xml:space="preserve">  </w:t>
      </w:r>
      <w:r w:rsidRPr="0035786B">
        <w:rPr>
          <w:sz w:val="28"/>
          <w:szCs w:val="28"/>
        </w:rPr>
        <w:lastRenderedPageBreak/>
        <w:t>12 февраля 1944 года</w:t>
      </w:r>
      <w:r w:rsidRPr="0035786B">
        <w:rPr>
          <w:b/>
          <w:sz w:val="28"/>
          <w:szCs w:val="28"/>
        </w:rPr>
        <w:t xml:space="preserve"> </w:t>
      </w:r>
      <w:r w:rsidRPr="0035786B">
        <w:rPr>
          <w:sz w:val="28"/>
          <w:szCs w:val="28"/>
        </w:rPr>
        <w:t>город был освобожден и на одном из зданий (ныне</w:t>
      </w:r>
      <w:r w:rsidR="00AD4009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>здание музыкальной школы)  на Базарной площади (ныне</w:t>
      </w:r>
      <w:r w:rsidR="00AD4009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>пр.</w:t>
      </w:r>
      <w:proofErr w:type="gramEnd"/>
      <w:r w:rsidRPr="0035786B">
        <w:rPr>
          <w:sz w:val="28"/>
          <w:szCs w:val="28"/>
        </w:rPr>
        <w:t xml:space="preserve"> </w:t>
      </w:r>
      <w:proofErr w:type="gramStart"/>
      <w:r w:rsidRPr="0035786B">
        <w:rPr>
          <w:sz w:val="28"/>
          <w:szCs w:val="28"/>
        </w:rPr>
        <w:t xml:space="preserve">Кирова, </w:t>
      </w:r>
      <w:r w:rsidR="00AD4009">
        <w:rPr>
          <w:sz w:val="28"/>
          <w:szCs w:val="28"/>
        </w:rPr>
        <w:t xml:space="preserve"> </w:t>
      </w:r>
      <w:r w:rsidRPr="0035786B">
        <w:rPr>
          <w:sz w:val="28"/>
          <w:szCs w:val="28"/>
        </w:rPr>
        <w:t>д. 64) был поднят красный флаг.</w:t>
      </w:r>
      <w:proofErr w:type="gramEnd"/>
      <w:r w:rsidRPr="0035786B">
        <w:rPr>
          <w:sz w:val="28"/>
          <w:szCs w:val="28"/>
        </w:rPr>
        <w:t xml:space="preserve"> В настоящее время эта дата отмечается как День освобождения Луги. За годы оккупации город подвергся значительным разрушениям.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оборонительный рубеж на три недели остановил немецкое наступление на Ленинград, что позволило советским войскам создать более прочную оборону на дальних и ближних подступах к городу. Город был занят немецко-фашистскими войсками 24 августа 1941 года. В годы Великой Отечественной войны пять тысяч </w:t>
      </w:r>
      <w:proofErr w:type="spellStart"/>
      <w:r w:rsidRPr="0035786B">
        <w:rPr>
          <w:sz w:val="28"/>
          <w:szCs w:val="28"/>
        </w:rPr>
        <w:t>лужан</w:t>
      </w:r>
      <w:proofErr w:type="spellEnd"/>
      <w:r w:rsidRPr="0035786B">
        <w:rPr>
          <w:sz w:val="28"/>
          <w:szCs w:val="28"/>
        </w:rPr>
        <w:t xml:space="preserve"> были награждены орденами и медалями СССР. </w:t>
      </w:r>
      <w:proofErr w:type="spellStart"/>
      <w:r w:rsidRPr="0035786B">
        <w:rPr>
          <w:sz w:val="28"/>
          <w:szCs w:val="28"/>
        </w:rPr>
        <w:t>Лужская</w:t>
      </w:r>
      <w:proofErr w:type="spellEnd"/>
      <w:r w:rsidRPr="0035786B">
        <w:rPr>
          <w:sz w:val="28"/>
          <w:szCs w:val="28"/>
        </w:rPr>
        <w:t xml:space="preserve"> земля дала Родине 24 Героя Советского Союза. Звание Героя Советского Союза  было посмертно присвоено Антонине Петровой — партизанке, уроженке деревни </w:t>
      </w:r>
      <w:proofErr w:type="spellStart"/>
      <w:r w:rsidRPr="0035786B">
        <w:rPr>
          <w:sz w:val="28"/>
          <w:szCs w:val="28"/>
        </w:rPr>
        <w:t>Стрешево</w:t>
      </w:r>
      <w:proofErr w:type="spellEnd"/>
      <w:r w:rsidRPr="0035786B">
        <w:rPr>
          <w:sz w:val="28"/>
          <w:szCs w:val="28"/>
        </w:rPr>
        <w:t xml:space="preserve"> </w:t>
      </w:r>
      <w:proofErr w:type="spellStart"/>
      <w:r w:rsidRPr="0035786B">
        <w:rPr>
          <w:sz w:val="28"/>
          <w:szCs w:val="28"/>
        </w:rPr>
        <w:t>Лужского</w:t>
      </w:r>
      <w:proofErr w:type="spellEnd"/>
      <w:r w:rsidRPr="0035786B">
        <w:rPr>
          <w:sz w:val="28"/>
          <w:szCs w:val="28"/>
        </w:rPr>
        <w:t xml:space="preserve"> района.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Указом Президиума Верховного Совета СССР от 2 августа 1977 года “за мужество и героизм, проявленные трудящимися города в годы Великой Отечественной Войны, за большие успехи в хозяйственной деятельности и культурном строительстве и в связи с 200-летием со дня основания” город Луга был награждён «Орденом Отечественной войны I степени».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Лента ордена Отечественной войны </w:t>
      </w:r>
      <w:r w:rsidRPr="0035786B">
        <w:rPr>
          <w:rFonts w:ascii="Times New Roman" w:hAnsi="Times New Roman"/>
          <w:sz w:val="28"/>
          <w:szCs w:val="28"/>
          <w:lang w:val="en-US"/>
        </w:rPr>
        <w:t>I</w:t>
      </w:r>
      <w:r w:rsidRPr="0035786B">
        <w:rPr>
          <w:rFonts w:ascii="Times New Roman" w:hAnsi="Times New Roman"/>
          <w:sz w:val="28"/>
          <w:szCs w:val="28"/>
        </w:rPr>
        <w:t xml:space="preserve">  степени, окружающая щит напоминает об этом награждении города и является символом мужества и героизма защитников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рубежа, мужественных партизан, проливавших кровь за Родину. Ныне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это память о павших в годы Великой Отечественной войны советских воинов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 xml:space="preserve">героев.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5 мая 2008 года Указом Президента Российской Федерации Луге присвоено почётное звание Российской Федерации “Город воинской славы</w:t>
      </w:r>
      <w:r w:rsidRPr="0035786B">
        <w:rPr>
          <w:rFonts w:ascii="Times New Roman" w:hAnsi="Times New Roman"/>
          <w:sz w:val="28"/>
          <w:szCs w:val="28"/>
          <w:vertAlign w:val="superscript"/>
        </w:rPr>
        <w:t>”</w:t>
      </w:r>
      <w:r w:rsidR="00AD4009">
        <w:rPr>
          <w:rFonts w:ascii="Times New Roman" w:hAnsi="Times New Roman"/>
          <w:sz w:val="28"/>
          <w:szCs w:val="28"/>
          <w:vertAlign w:val="superscript"/>
        </w:rPr>
        <w:t>.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</w:t>
      </w:r>
      <w:r w:rsidRPr="0035786B">
        <w:rPr>
          <w:rFonts w:ascii="Times New Roman" w:hAnsi="Times New Roman"/>
          <w:bCs/>
          <w:iCs/>
          <w:sz w:val="28"/>
          <w:szCs w:val="28"/>
        </w:rPr>
        <w:t>Два обнаженных серебряных с золотыми рукоятями меча накрест</w:t>
      </w:r>
      <w:r w:rsidR="00AD4009"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 геральдическое обозначение статуса Луги как города Воинской славы.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87"/>
        <w:gridCol w:w="615"/>
      </w:tblGrid>
      <w:tr w:rsidR="00F742A1" w:rsidRPr="0035786B" w:rsidTr="007C71A6">
        <w:tc>
          <w:tcPr>
            <w:tcW w:w="0" w:type="auto"/>
            <w:shd w:val="clear" w:color="auto" w:fill="auto"/>
            <w:vAlign w:val="center"/>
          </w:tcPr>
          <w:p w:rsidR="00F742A1" w:rsidRPr="0035786B" w:rsidRDefault="00F742A1" w:rsidP="003578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786B">
              <w:rPr>
                <w:rFonts w:ascii="Times New Roman" w:hAnsi="Times New Roman"/>
                <w:sz w:val="28"/>
                <w:szCs w:val="28"/>
              </w:rPr>
              <w:t xml:space="preserve">           Золото</w:t>
            </w:r>
            <w:r w:rsidR="00AD40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35786B">
              <w:rPr>
                <w:rFonts w:ascii="Times New Roman" w:hAnsi="Times New Roman"/>
                <w:sz w:val="28"/>
                <w:szCs w:val="28"/>
              </w:rPr>
              <w:t>символ величия, богатства, постоянства, прочности, великодушия, солнечного света.</w:t>
            </w:r>
          </w:p>
        </w:tc>
        <w:tc>
          <w:tcPr>
            <w:tcW w:w="615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</w:tcPr>
          <w:p w:rsidR="00F742A1" w:rsidRPr="0035786B" w:rsidRDefault="00F742A1" w:rsidP="003578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Серебро</w:t>
      </w:r>
      <w:r w:rsidR="00AD4009">
        <w:rPr>
          <w:rFonts w:ascii="Times New Roman" w:hAnsi="Times New Roman"/>
          <w:sz w:val="28"/>
          <w:szCs w:val="28"/>
        </w:rPr>
        <w:t xml:space="preserve"> – с</w:t>
      </w:r>
      <w:r w:rsidRPr="0035786B">
        <w:rPr>
          <w:rFonts w:ascii="Times New Roman" w:hAnsi="Times New Roman"/>
          <w:sz w:val="28"/>
          <w:szCs w:val="28"/>
        </w:rPr>
        <w:t>имвол чистоты, искренности, добродетели, невинности.</w:t>
      </w:r>
    </w:p>
    <w:p w:rsidR="00F742A1" w:rsidRPr="0035786B" w:rsidRDefault="00F742A1" w:rsidP="00AD40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Червлень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(красный)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 xml:space="preserve">– право, мужество, самоотверженность любовь, </w:t>
      </w:r>
      <w:r w:rsidR="00AD4009">
        <w:rPr>
          <w:rFonts w:ascii="Times New Roman" w:hAnsi="Times New Roman"/>
          <w:sz w:val="28"/>
          <w:szCs w:val="28"/>
        </w:rPr>
        <w:t>х</w:t>
      </w:r>
      <w:r w:rsidRPr="0035786B">
        <w:rPr>
          <w:rFonts w:ascii="Times New Roman" w:hAnsi="Times New Roman"/>
          <w:sz w:val="28"/>
          <w:szCs w:val="28"/>
        </w:rPr>
        <w:t>рабрость, неустрашимость. Символ труда,  жизнеутверждающей силы, праздника, красоты,  солнца и тепла.</w:t>
      </w:r>
    </w:p>
    <w:p w:rsidR="00F742A1" w:rsidRPr="0035786B" w:rsidRDefault="00F742A1" w:rsidP="00AD40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Pr="0035786B">
        <w:rPr>
          <w:rFonts w:ascii="Times New Roman" w:hAnsi="Times New Roman"/>
          <w:sz w:val="28"/>
          <w:szCs w:val="28"/>
        </w:rPr>
        <w:t>Лазоревый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(синий, голубой)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символизирует знания, истину, честность, верность, безупречность.  Лазурь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символ красоты, мягкости, величия.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3.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воспроизведения Г</w:t>
      </w:r>
      <w:r w:rsidRPr="0035786B">
        <w:rPr>
          <w:rFonts w:ascii="Times New Roman" w:hAnsi="Times New Roman"/>
          <w:b/>
          <w:caps/>
          <w:sz w:val="28"/>
          <w:szCs w:val="28"/>
        </w:rPr>
        <w:t>ерба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3.1.</w:t>
      </w:r>
      <w:r w:rsidRPr="0035786B">
        <w:rPr>
          <w:rFonts w:ascii="Times New Roman" w:hAnsi="Times New Roman"/>
          <w:sz w:val="28"/>
          <w:szCs w:val="28"/>
        </w:rPr>
        <w:t xml:space="preserve"> Воспроизведение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>, независимо от его размеров, техники исполнения и назначения, должно точно соответствовать геральдическому описанию, приведенному в п.</w:t>
      </w:r>
      <w:r w:rsidRPr="0035786B">
        <w:rPr>
          <w:rFonts w:ascii="Times New Roman" w:hAnsi="Times New Roman"/>
          <w:noProof/>
          <w:sz w:val="28"/>
          <w:szCs w:val="28"/>
        </w:rPr>
        <w:t xml:space="preserve"> 2.1. </w:t>
      </w:r>
      <w:r w:rsidRPr="0035786B">
        <w:rPr>
          <w:rFonts w:ascii="Times New Roman" w:hAnsi="Times New Roman"/>
          <w:sz w:val="28"/>
          <w:szCs w:val="28"/>
        </w:rPr>
        <w:t>статьи</w:t>
      </w:r>
      <w:r w:rsidRPr="0035786B">
        <w:rPr>
          <w:rFonts w:ascii="Times New Roman" w:hAnsi="Times New Roman"/>
          <w:noProof/>
          <w:sz w:val="28"/>
          <w:szCs w:val="28"/>
        </w:rPr>
        <w:t xml:space="preserve"> 2</w:t>
      </w:r>
      <w:r w:rsidRPr="0035786B">
        <w:rPr>
          <w:rFonts w:ascii="Times New Roman" w:hAnsi="Times New Roman"/>
          <w:sz w:val="28"/>
          <w:szCs w:val="28"/>
        </w:rPr>
        <w:t xml:space="preserve"> настоящего Положения. Воспроизведение Г</w:t>
      </w:r>
      <w:r w:rsidRPr="0035786B">
        <w:rPr>
          <w:rFonts w:ascii="Times New Roman" w:hAnsi="Times New Roman"/>
          <w:caps/>
          <w:sz w:val="28"/>
          <w:szCs w:val="28"/>
        </w:rPr>
        <w:t xml:space="preserve">ерба </w:t>
      </w:r>
      <w:r w:rsidRPr="0035786B">
        <w:rPr>
          <w:rFonts w:ascii="Times New Roman" w:hAnsi="Times New Roman"/>
          <w:sz w:val="28"/>
          <w:szCs w:val="28"/>
        </w:rPr>
        <w:t xml:space="preserve">допускается в </w:t>
      </w:r>
      <w:proofErr w:type="gramStart"/>
      <w:r w:rsidRPr="0035786B">
        <w:rPr>
          <w:rFonts w:ascii="Times New Roman" w:hAnsi="Times New Roman"/>
          <w:sz w:val="28"/>
          <w:szCs w:val="28"/>
        </w:rPr>
        <w:t>много</w:t>
      </w:r>
      <w:r w:rsidRPr="0035786B">
        <w:rPr>
          <w:rFonts w:ascii="Times New Roman" w:hAnsi="Times New Roman"/>
          <w:sz w:val="28"/>
          <w:szCs w:val="28"/>
        </w:rPr>
        <w:softHyphen/>
        <w:t>цветном</w:t>
      </w:r>
      <w:proofErr w:type="gramEnd"/>
      <w:r w:rsidRPr="0035786B">
        <w:rPr>
          <w:rFonts w:ascii="Times New Roman" w:hAnsi="Times New Roman"/>
          <w:sz w:val="28"/>
          <w:szCs w:val="28"/>
        </w:rPr>
        <w:t>,  одноцветном  и одноцветном с использованием условной штриховки для обозначения цветов вариантах (</w:t>
      </w:r>
      <w:r w:rsidR="00AD4009">
        <w:rPr>
          <w:rFonts w:ascii="Times New Roman" w:hAnsi="Times New Roman"/>
          <w:sz w:val="28"/>
          <w:szCs w:val="28"/>
        </w:rPr>
        <w:t>п</w:t>
      </w:r>
      <w:r w:rsidRPr="0035786B">
        <w:rPr>
          <w:rFonts w:ascii="Times New Roman" w:hAnsi="Times New Roman"/>
          <w:sz w:val="28"/>
          <w:szCs w:val="28"/>
        </w:rPr>
        <w:t>риложения 1,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2,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3 к настоящему Положению).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3.2. Ответственность за искажение рисунка </w:t>
      </w:r>
      <w:r w:rsidRPr="0035786B">
        <w:rPr>
          <w:rFonts w:ascii="Times New Roman" w:hAnsi="Times New Roman"/>
          <w:caps/>
          <w:sz w:val="28"/>
          <w:szCs w:val="28"/>
        </w:rPr>
        <w:t>герба</w:t>
      </w:r>
      <w:r w:rsidRPr="0035786B">
        <w:rPr>
          <w:rFonts w:ascii="Times New Roman" w:hAnsi="Times New Roman"/>
          <w:sz w:val="28"/>
          <w:szCs w:val="28"/>
        </w:rPr>
        <w:t xml:space="preserve">, или изменение композиции или цветов, выходящее за пределы </w:t>
      </w:r>
      <w:proofErr w:type="spellStart"/>
      <w:r w:rsidRPr="0035786B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допустимого, несет исполнитель допущенных искажений или изменений.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4.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официального использования Г</w:t>
      </w:r>
      <w:r w:rsidRPr="0035786B">
        <w:rPr>
          <w:rFonts w:ascii="Times New Roman" w:hAnsi="Times New Roman"/>
          <w:b/>
          <w:caps/>
          <w:sz w:val="28"/>
          <w:szCs w:val="28"/>
        </w:rPr>
        <w:t>ерба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муниципального образования помещается: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на зданиях органов местного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на зданиях официальных представительств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за пределами 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в залах заседаний органов местного самоуправления;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в рабочих кабинетах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выборных и назначаемых должностных лиц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4.2.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 xml:space="preserve">ерб </w:t>
      </w:r>
      <w:r w:rsidRPr="0035786B">
        <w:rPr>
          <w:rFonts w:ascii="Times New Roman" w:hAnsi="Times New Roman"/>
          <w:sz w:val="28"/>
          <w:szCs w:val="28"/>
        </w:rPr>
        <w:t>помещается на бланках:</w:t>
      </w:r>
    </w:p>
    <w:p w:rsidR="00F742A1" w:rsidRPr="0035786B" w:rsidRDefault="00AD4009" w:rsidP="00AD400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42A1" w:rsidRPr="0035786B">
        <w:rPr>
          <w:rFonts w:ascii="Times New Roman" w:hAnsi="Times New Roman"/>
          <w:sz w:val="28"/>
          <w:szCs w:val="28"/>
        </w:rPr>
        <w:t>правовых актов органов местного самоуправления и должностных лиц местного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представительного органа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исполнительного органа местного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иных выборных и назначаемых должностных лиц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4.3.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воспроизводится на удостоверениях лиц, осуществляющих службу на должностях в органах местного самоуправления, муниципальных служащих, де</w:t>
      </w:r>
      <w:r w:rsidRPr="0035786B">
        <w:rPr>
          <w:rFonts w:ascii="Times New Roman" w:hAnsi="Times New Roman"/>
          <w:sz w:val="28"/>
          <w:szCs w:val="28"/>
        </w:rPr>
        <w:softHyphen/>
        <w:t>путатов представительного органа местного самоуправления; членов иных органов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4.4.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помещается: </w:t>
      </w:r>
    </w:p>
    <w:p w:rsidR="00F742A1" w:rsidRPr="0035786B" w:rsidRDefault="00F742A1" w:rsidP="0035786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на печатях органов местного самоуправления; </w:t>
      </w:r>
    </w:p>
    <w:p w:rsidR="00F742A1" w:rsidRPr="0035786B" w:rsidRDefault="00F742A1" w:rsidP="0035786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на официальных изданиях органов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4.5.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может помещаться </w:t>
      </w:r>
      <w:proofErr w:type="gramStart"/>
      <w:r w:rsidRPr="0035786B">
        <w:rPr>
          <w:rFonts w:ascii="Times New Roman" w:hAnsi="Times New Roman"/>
          <w:sz w:val="28"/>
          <w:szCs w:val="28"/>
        </w:rPr>
        <w:t>на</w:t>
      </w:r>
      <w:proofErr w:type="gramEnd"/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AD4009" w:rsidP="00AD40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F742A1" w:rsidRPr="0035786B">
        <w:rPr>
          <w:rFonts w:ascii="Times New Roman" w:hAnsi="Times New Roman"/>
          <w:sz w:val="28"/>
          <w:szCs w:val="28"/>
        </w:rPr>
        <w:t>наградах</w:t>
      </w:r>
      <w:proofErr w:type="gramEnd"/>
      <w:r w:rsidR="00F742A1" w:rsidRPr="0035786B">
        <w:rPr>
          <w:rFonts w:ascii="Times New Roman" w:hAnsi="Times New Roman"/>
          <w:sz w:val="28"/>
          <w:szCs w:val="28"/>
        </w:rPr>
        <w:t xml:space="preserve"> и памятных знаках муниципального образования </w:t>
      </w:r>
      <w:proofErr w:type="spellStart"/>
      <w:r w:rsidR="00F742A1"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="00F742A1"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 xml:space="preserve">должностных знаках главы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председателя представительного органа местного самоуправления, 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депутатов представительного органа местного самоуправления, муниципальных служащих и работников органов местного самоуправления;</w:t>
      </w:r>
      <w:proofErr w:type="gramEnd"/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указателях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при въезде на территорию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объектах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движимого и недвижимого имущества, транспортных средствах, находящихся в муниципальной собственности;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бланках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и печатях органов, организаций, учреждений и предприятий,  находящихся в муниципальной собственности, муниципальном управлении или муниципальном подчинении, а также органов, организаций, учреждений и </w:t>
      </w:r>
      <w:r w:rsidRPr="0035786B">
        <w:rPr>
          <w:rFonts w:ascii="Times New Roman" w:hAnsi="Times New Roman"/>
          <w:sz w:val="28"/>
          <w:szCs w:val="28"/>
        </w:rPr>
        <w:lastRenderedPageBreak/>
        <w:t xml:space="preserve">предприятий, учредителем (ведущим соучредителем) которых является муниципальное образование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1"/>
          <w:numId w:val="2"/>
        </w:numPr>
        <w:tabs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в залах заседаний руководящих органов и рабочих кабинетах руководителей органов, организаций, учреждений и предприятий, 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 </w:t>
      </w:r>
    </w:p>
    <w:p w:rsidR="00F742A1" w:rsidRPr="0035786B" w:rsidRDefault="00F742A1" w:rsidP="0035786B">
      <w:pPr>
        <w:numPr>
          <w:ilvl w:val="1"/>
          <w:numId w:val="2"/>
        </w:numPr>
        <w:tabs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 xml:space="preserve">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объектах движимого и недвижимого имущества, транспортных средствах. 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4.6. Допускается размещение Г</w:t>
      </w:r>
      <w:r w:rsidRPr="0035786B">
        <w:rPr>
          <w:rFonts w:ascii="Times New Roman" w:hAnsi="Times New Roman"/>
          <w:caps/>
          <w:sz w:val="28"/>
          <w:szCs w:val="28"/>
        </w:rPr>
        <w:t xml:space="preserve">ерба </w:t>
      </w:r>
      <w:proofErr w:type="gramStart"/>
      <w:r w:rsidRPr="0035786B">
        <w:rPr>
          <w:rFonts w:ascii="Times New Roman" w:hAnsi="Times New Roman"/>
          <w:sz w:val="28"/>
          <w:szCs w:val="28"/>
        </w:rPr>
        <w:t>на</w:t>
      </w:r>
      <w:proofErr w:type="gramEnd"/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  <w:tab w:val="num" w:pos="111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proofErr w:type="gramEnd"/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  <w:tab w:val="num" w:pos="111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грамотах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, приглашениях, визитных карточках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должностных лиц органов местного самоуправления, депутатов представительного органа местн</w:t>
      </w:r>
      <w:r w:rsidR="00AD4009">
        <w:rPr>
          <w:rFonts w:ascii="Times New Roman" w:hAnsi="Times New Roman"/>
          <w:sz w:val="28"/>
          <w:szCs w:val="28"/>
        </w:rPr>
        <w:t>ого самоуправления.</w:t>
      </w:r>
    </w:p>
    <w:p w:rsidR="00F742A1" w:rsidRPr="0035786B" w:rsidRDefault="00F742A1" w:rsidP="0035786B">
      <w:pPr>
        <w:spacing w:after="0" w:line="240" w:lineRule="auto"/>
        <w:ind w:left="-2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Допускается ис</w:t>
      </w:r>
      <w:r w:rsidRPr="0035786B">
        <w:rPr>
          <w:rFonts w:ascii="Times New Roman" w:hAnsi="Times New Roman"/>
          <w:sz w:val="28"/>
          <w:szCs w:val="28"/>
        </w:rPr>
        <w:softHyphen/>
        <w:t>пользование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в качестве геральдической основы для изготовления знаков, эмблем, иной символики при  оформлении единовременных юбилейных, памятных и зрелищных мероприятий проводимых в муниципальном образовании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или непосредственно связанных с муниципальн</w:t>
      </w:r>
      <w:r w:rsidR="00AD4009">
        <w:rPr>
          <w:rFonts w:ascii="Times New Roman" w:hAnsi="Times New Roman"/>
          <w:sz w:val="28"/>
          <w:szCs w:val="28"/>
        </w:rPr>
        <w:t xml:space="preserve">ым </w:t>
      </w:r>
      <w:r w:rsidRPr="0035786B">
        <w:rPr>
          <w:rFonts w:ascii="Times New Roman" w:hAnsi="Times New Roman"/>
          <w:sz w:val="28"/>
          <w:szCs w:val="28"/>
        </w:rPr>
        <w:t>образовани</w:t>
      </w:r>
      <w:r w:rsidR="00AD4009">
        <w:rPr>
          <w:rFonts w:ascii="Times New Roman" w:hAnsi="Times New Roman"/>
          <w:sz w:val="28"/>
          <w:szCs w:val="28"/>
        </w:rPr>
        <w:t>ем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bCs/>
          <w:sz w:val="28"/>
          <w:szCs w:val="28"/>
        </w:rPr>
        <w:t xml:space="preserve"> по согласованию с главой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35786B">
        <w:rPr>
          <w:rFonts w:ascii="Times New Roman" w:hAnsi="Times New Roman"/>
          <w:bCs/>
          <w:sz w:val="28"/>
          <w:szCs w:val="28"/>
        </w:rPr>
        <w:t>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4.7.</w:t>
      </w:r>
      <w:r w:rsidRPr="0035786B">
        <w:rPr>
          <w:rFonts w:ascii="Times New Roman" w:hAnsi="Times New Roman"/>
          <w:sz w:val="28"/>
          <w:szCs w:val="28"/>
        </w:rPr>
        <w:t xml:space="preserve">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При одновременном размещении </w:t>
      </w:r>
      <w:r w:rsidRPr="0035786B">
        <w:rPr>
          <w:rFonts w:ascii="Times New Roman" w:hAnsi="Times New Roman"/>
          <w:caps/>
          <w:sz w:val="28"/>
          <w:szCs w:val="28"/>
        </w:rPr>
        <w:t>Герба</w:t>
      </w:r>
      <w:r w:rsidRPr="0035786B">
        <w:rPr>
          <w:rFonts w:ascii="Times New Roman" w:hAnsi="Times New Roman"/>
          <w:sz w:val="28"/>
          <w:szCs w:val="28"/>
        </w:rPr>
        <w:t xml:space="preserve"> и герба Ленинградской области,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располагается справа от герба Ленинградской области (с точки зрения стоящего лицом к гербам).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размещении ГЕРБА, Государственного герба Российской Федерации и герба Ленинградской области, герб Российской Федерации располагается  в центре, герб Ленинградской области – слева от центра, а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– справа от центра (с точки зрения стоящего лицом к гербам).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размещении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с другими гербами размер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не может превышать размеры Государственного герба Российской Федерации (или иного государственного герба), герба Ленинградской области (или герба иного субъекта Российской Фе</w:t>
      </w:r>
      <w:r w:rsidRPr="0035786B">
        <w:rPr>
          <w:rFonts w:ascii="Times New Roman" w:hAnsi="Times New Roman"/>
          <w:sz w:val="28"/>
          <w:szCs w:val="28"/>
        </w:rPr>
        <w:softHyphen/>
        <w:t xml:space="preserve">дерации). 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>При одновременном размещении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с другими гербами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не может размещаться выше Государственного герба Российской Федерации (или иного государственного герба), герба Ленинградской области (или герба иного субъекта Российской Федерации).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4.8.</w:t>
      </w:r>
      <w:r w:rsidRPr="0035786B">
        <w:rPr>
          <w:rFonts w:ascii="Times New Roman" w:hAnsi="Times New Roman"/>
          <w:sz w:val="28"/>
          <w:szCs w:val="28"/>
        </w:rPr>
        <w:t xml:space="preserve"> Порядок изготовления, использования, хранения и уничтожения бланков, печатей и иных носителей изображения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устанавливается органами местного само</w:t>
      </w:r>
      <w:r w:rsidRPr="0035786B">
        <w:rPr>
          <w:rFonts w:ascii="Times New Roman" w:hAnsi="Times New Roman"/>
          <w:sz w:val="28"/>
          <w:szCs w:val="28"/>
        </w:rPr>
        <w:softHyphen/>
        <w:t>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bCs/>
          <w:noProof/>
          <w:sz w:val="28"/>
          <w:szCs w:val="28"/>
        </w:rPr>
        <w:t>4.9.</w:t>
      </w:r>
      <w:r w:rsidRPr="0035786B">
        <w:rPr>
          <w:rFonts w:ascii="Times New Roman" w:hAnsi="Times New Roman"/>
          <w:sz w:val="28"/>
          <w:szCs w:val="28"/>
        </w:rPr>
        <w:t xml:space="preserve"> Иные случаи использования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устанавливаются главой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5.</w:t>
      </w:r>
      <w:r w:rsidRPr="0035786B">
        <w:rPr>
          <w:rFonts w:ascii="Times New Roman" w:hAnsi="Times New Roman"/>
          <w:b/>
          <w:sz w:val="28"/>
          <w:szCs w:val="28"/>
        </w:rPr>
        <w:t xml:space="preserve"> Ответственность за нарушение настоящего Положения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5.1.</w:t>
      </w:r>
      <w:r w:rsidRPr="0035786B">
        <w:rPr>
          <w:rFonts w:ascii="Times New Roman" w:hAnsi="Times New Roman"/>
          <w:sz w:val="28"/>
          <w:szCs w:val="28"/>
        </w:rPr>
        <w:t xml:space="preserve"> Использование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с нарушением настоящего Положения, а также надругательство над </w:t>
      </w:r>
      <w:r w:rsidRPr="0035786B">
        <w:rPr>
          <w:rFonts w:ascii="Times New Roman" w:hAnsi="Times New Roman"/>
          <w:caps/>
          <w:sz w:val="28"/>
          <w:szCs w:val="28"/>
        </w:rPr>
        <w:t>гербом</w:t>
      </w:r>
      <w:r w:rsidRPr="0035786B">
        <w:rPr>
          <w:rFonts w:ascii="Times New Roman" w:hAnsi="Times New Roman"/>
          <w:sz w:val="28"/>
          <w:szCs w:val="28"/>
        </w:rPr>
        <w:t xml:space="preserve"> влечет за собой ответственность в соответствии с законодательством Российской Федерации.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6.</w:t>
      </w:r>
      <w:r w:rsidRPr="0035786B">
        <w:rPr>
          <w:rFonts w:ascii="Times New Roman" w:hAnsi="Times New Roman"/>
          <w:b/>
          <w:sz w:val="28"/>
          <w:szCs w:val="28"/>
        </w:rPr>
        <w:t xml:space="preserve"> Заключительные положения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6.1.</w:t>
      </w:r>
      <w:r w:rsidRPr="0035786B">
        <w:rPr>
          <w:rFonts w:ascii="Times New Roman" w:hAnsi="Times New Roman"/>
          <w:sz w:val="28"/>
          <w:szCs w:val="28"/>
        </w:rPr>
        <w:t xml:space="preserve"> Внесение в состав (рисунок)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каких-либо внешних украшений, а также элементов официальных символов Ленинградской области допустимо лишь в соответст</w:t>
      </w:r>
      <w:r w:rsidRPr="0035786B">
        <w:rPr>
          <w:rFonts w:ascii="Times New Roman" w:hAnsi="Times New Roman"/>
          <w:sz w:val="28"/>
          <w:szCs w:val="28"/>
        </w:rPr>
        <w:softHyphen/>
        <w:t>вии с законодательством Российской Федерации и Ленинградской области. Эти изменения должны сопровождаться пересмотром статьи</w:t>
      </w:r>
      <w:r w:rsidRPr="0035786B">
        <w:rPr>
          <w:rFonts w:ascii="Times New Roman" w:hAnsi="Times New Roman"/>
          <w:noProof/>
          <w:sz w:val="28"/>
          <w:szCs w:val="28"/>
        </w:rPr>
        <w:t xml:space="preserve"> 2</w:t>
      </w:r>
      <w:r w:rsidRPr="0035786B">
        <w:rPr>
          <w:rFonts w:ascii="Times New Roman" w:hAnsi="Times New Roman"/>
          <w:sz w:val="28"/>
          <w:szCs w:val="28"/>
        </w:rPr>
        <w:t xml:space="preserve"> настоящего По</w:t>
      </w:r>
      <w:r w:rsidRPr="0035786B">
        <w:rPr>
          <w:rFonts w:ascii="Times New Roman" w:hAnsi="Times New Roman"/>
          <w:sz w:val="28"/>
          <w:szCs w:val="28"/>
        </w:rPr>
        <w:softHyphen/>
        <w:t>ложения для отражения внесенных элементов в описании.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6.2.</w:t>
      </w:r>
      <w:r w:rsidRPr="0035786B">
        <w:rPr>
          <w:rFonts w:ascii="Times New Roman" w:hAnsi="Times New Roman"/>
          <w:sz w:val="28"/>
          <w:szCs w:val="28"/>
        </w:rPr>
        <w:t xml:space="preserve"> Контроль исполнения требований настоящего Положения возлагается на админи</w:t>
      </w:r>
      <w:r w:rsidRPr="0035786B">
        <w:rPr>
          <w:rFonts w:ascii="Times New Roman" w:hAnsi="Times New Roman"/>
          <w:sz w:val="28"/>
          <w:szCs w:val="28"/>
        </w:rPr>
        <w:softHyphen/>
        <w:t xml:space="preserve">страцию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6.3.</w:t>
      </w:r>
      <w:r w:rsidRPr="0035786B">
        <w:rPr>
          <w:rFonts w:ascii="Times New Roman" w:hAnsi="Times New Roman"/>
          <w:sz w:val="28"/>
          <w:szCs w:val="28"/>
        </w:rPr>
        <w:t xml:space="preserve"> Настоящее Положение вступает в силу со дня его официального опубликования.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8A02EE" w:rsidRDefault="00F742A1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Приложение 1</w:t>
      </w:r>
    </w:p>
    <w:p w:rsidR="00F742A1" w:rsidRPr="008A02EE" w:rsidRDefault="00F742A1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к Положению о  гербе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муниципального образования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Лужское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городское поселение  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Лужского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муниципального  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района  Ленинградской области   </w:t>
      </w:r>
    </w:p>
    <w:p w:rsidR="00F742A1" w:rsidRPr="008A02EE" w:rsidRDefault="00F742A1" w:rsidP="0035786B">
      <w:pPr>
        <w:shd w:val="clear" w:color="auto" w:fill="FFFFFF"/>
        <w:spacing w:after="0" w:line="240" w:lineRule="auto"/>
        <w:ind w:right="332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</w:t>
      </w:r>
      <w:r w:rsidRPr="008A02EE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>Цветное изображение герба.</w:t>
      </w: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EA19B8" wp14:editId="05E989C7">
            <wp:extent cx="5495925" cy="6134100"/>
            <wp:effectExtent l="0" t="0" r="9525" b="0"/>
            <wp:docPr id="6" name="Рисунок 6" descr="ЛУГА_ГОРОД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ГА_ГОРОД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57F6" w:rsidRPr="0035786B" w:rsidRDefault="00DF57F6" w:rsidP="00DF57F6">
      <w:pPr>
        <w:tabs>
          <w:tab w:val="left" w:pos="-7513"/>
        </w:tabs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DF57F6" w:rsidRPr="0035786B" w:rsidRDefault="00DF57F6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к Положению о  гербе</w:t>
      </w:r>
    </w:p>
    <w:p w:rsidR="00DF57F6" w:rsidRPr="0035786B" w:rsidRDefault="00DF57F6" w:rsidP="00DF57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муниципального образования</w:t>
      </w:r>
    </w:p>
    <w:p w:rsidR="00DF57F6" w:rsidRPr="0035786B" w:rsidRDefault="00DF57F6" w:rsidP="00DF57F6">
      <w:pPr>
        <w:tabs>
          <w:tab w:val="left" w:pos="-7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 </w:t>
      </w:r>
    </w:p>
    <w:p w:rsidR="00DF57F6" w:rsidRPr="0035786B" w:rsidRDefault="00DF57F6" w:rsidP="00DF57F6">
      <w:pPr>
        <w:tabs>
          <w:tab w:val="left" w:pos="-73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 </w:t>
      </w:r>
    </w:p>
    <w:p w:rsidR="00DF57F6" w:rsidRPr="0035786B" w:rsidRDefault="00DF57F6" w:rsidP="00DF57F6">
      <w:pPr>
        <w:tabs>
          <w:tab w:val="left" w:pos="-73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района  Ленинградской области   </w:t>
      </w:r>
    </w:p>
    <w:p w:rsidR="00F742A1" w:rsidRPr="0035786B" w:rsidRDefault="00F742A1" w:rsidP="0035786B">
      <w:pPr>
        <w:shd w:val="clear" w:color="auto" w:fill="FFFFFF"/>
        <w:spacing w:after="0" w:line="240" w:lineRule="auto"/>
        <w:ind w:right="332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35786B">
        <w:rPr>
          <w:rFonts w:ascii="Times New Roman" w:hAnsi="Times New Roman"/>
          <w:b/>
          <w:sz w:val="28"/>
          <w:szCs w:val="28"/>
        </w:rPr>
        <w:t>Черно-белое контурное  изображение герба.</w:t>
      </w:r>
      <w:r w:rsidRPr="0035786B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578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575A47" wp14:editId="112F3E79">
            <wp:extent cx="5495925" cy="6153150"/>
            <wp:effectExtent l="0" t="0" r="9525" b="0"/>
            <wp:docPr id="5" name="Рисунок 5" descr="ЛУГА_ГОРОД_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А_ГОРОД_ко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F6" w:rsidRPr="0035786B" w:rsidRDefault="00DF57F6" w:rsidP="00DF57F6">
      <w:pPr>
        <w:tabs>
          <w:tab w:val="left" w:pos="-7513"/>
        </w:tabs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DF57F6" w:rsidRPr="0035786B" w:rsidRDefault="00DF57F6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к Положению о  гербе</w:t>
      </w:r>
    </w:p>
    <w:p w:rsidR="00DF57F6" w:rsidRPr="0035786B" w:rsidRDefault="00DF57F6" w:rsidP="00DF57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муниципального образования</w:t>
      </w:r>
    </w:p>
    <w:p w:rsidR="00DF57F6" w:rsidRPr="0035786B" w:rsidRDefault="00DF57F6" w:rsidP="00DF57F6">
      <w:pPr>
        <w:tabs>
          <w:tab w:val="left" w:pos="-7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 </w:t>
      </w:r>
    </w:p>
    <w:p w:rsidR="00DF57F6" w:rsidRPr="0035786B" w:rsidRDefault="00DF57F6" w:rsidP="00DF57F6">
      <w:pPr>
        <w:tabs>
          <w:tab w:val="left" w:pos="-73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 </w:t>
      </w:r>
    </w:p>
    <w:p w:rsidR="00DF57F6" w:rsidRDefault="00DF57F6" w:rsidP="00DF57F6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35786B">
        <w:rPr>
          <w:rFonts w:ascii="Times New Roman" w:hAnsi="Times New Roman"/>
          <w:sz w:val="28"/>
          <w:szCs w:val="28"/>
        </w:rPr>
        <w:t xml:space="preserve">района  Ленинградской области   </w:t>
      </w:r>
    </w:p>
    <w:p w:rsidR="00DF57F6" w:rsidRDefault="00DF57F6" w:rsidP="00DF57F6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sz w:val="28"/>
          <w:szCs w:val="28"/>
        </w:rPr>
        <w:t>Черно-белое контурное с использованием условной штриховки для обозначения цветов  изображение герба.</w:t>
      </w: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C7C51FE" wp14:editId="2862534B">
            <wp:extent cx="5495925" cy="6153150"/>
            <wp:effectExtent l="0" t="0" r="9525" b="0"/>
            <wp:docPr id="4" name="Рисунок 4" descr="ЛУГА_ГОРОД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ГА_ГОРОД_ч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804" w:right="51" w:hanging="39"/>
        <w:rPr>
          <w:rFonts w:ascii="Times New Roman" w:hAnsi="Times New Roman"/>
          <w:sz w:val="26"/>
          <w:szCs w:val="26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</w:t>
      </w:r>
      <w:r w:rsidR="00DF57F6">
        <w:rPr>
          <w:rFonts w:ascii="Times New Roman" w:hAnsi="Times New Roman"/>
          <w:sz w:val="28"/>
          <w:szCs w:val="28"/>
        </w:rPr>
        <w:t xml:space="preserve">     </w:t>
      </w:r>
      <w:r w:rsidRPr="00DF57F6">
        <w:rPr>
          <w:rFonts w:ascii="Times New Roman" w:hAnsi="Times New Roman"/>
          <w:sz w:val="26"/>
          <w:szCs w:val="26"/>
        </w:rPr>
        <w:t>УТВЕРЖДЕНО</w:t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237" w:right="51" w:hanging="39"/>
        <w:rPr>
          <w:rFonts w:ascii="Times New Roman" w:hAnsi="Times New Roman"/>
          <w:color w:val="000000"/>
          <w:spacing w:val="-10"/>
          <w:sz w:val="26"/>
          <w:szCs w:val="26"/>
        </w:rPr>
      </w:pPr>
      <w:r w:rsidRPr="00DF57F6">
        <w:rPr>
          <w:rFonts w:ascii="Times New Roman" w:hAnsi="Times New Roman"/>
          <w:sz w:val="26"/>
          <w:szCs w:val="26"/>
        </w:rPr>
        <w:t xml:space="preserve">решением   </w:t>
      </w:r>
      <w:proofErr w:type="gramStart"/>
      <w:r w:rsidRPr="00DF57F6">
        <w:rPr>
          <w:rFonts w:ascii="Times New Roman" w:hAnsi="Times New Roman"/>
          <w:sz w:val="26"/>
          <w:szCs w:val="26"/>
          <w:lang w:val="en-US"/>
        </w:rPr>
        <w:t>C</w:t>
      </w:r>
      <w:proofErr w:type="spellStart"/>
      <w:proofErr w:type="gramEnd"/>
      <w:r w:rsidRPr="00DF57F6">
        <w:rPr>
          <w:rFonts w:ascii="Times New Roman" w:hAnsi="Times New Roman"/>
          <w:sz w:val="26"/>
          <w:szCs w:val="26"/>
        </w:rPr>
        <w:t>овета</w:t>
      </w:r>
      <w:proofErr w:type="spellEnd"/>
      <w:r w:rsidRPr="00DF57F6">
        <w:rPr>
          <w:rFonts w:ascii="Times New Roman" w:hAnsi="Times New Roman"/>
          <w:sz w:val="26"/>
          <w:szCs w:val="26"/>
        </w:rPr>
        <w:t xml:space="preserve"> депутатов    </w:t>
      </w:r>
      <w:proofErr w:type="spellStart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>Лужского</w:t>
      </w:r>
      <w:proofErr w:type="spellEnd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 xml:space="preserve"> городского поселения</w:t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237" w:right="51" w:hanging="39"/>
        <w:rPr>
          <w:rFonts w:ascii="Times New Roman" w:hAnsi="Times New Roman"/>
          <w:sz w:val="26"/>
          <w:szCs w:val="26"/>
        </w:rPr>
      </w:pPr>
      <w:proofErr w:type="spellStart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>Лужского</w:t>
      </w:r>
      <w:proofErr w:type="spellEnd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 xml:space="preserve"> муниципального района</w:t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237" w:right="51"/>
        <w:rPr>
          <w:rFonts w:ascii="Times New Roman" w:hAnsi="Times New Roman"/>
          <w:sz w:val="26"/>
          <w:szCs w:val="26"/>
        </w:rPr>
      </w:pPr>
      <w:r w:rsidRPr="00DF57F6">
        <w:rPr>
          <w:rFonts w:ascii="Times New Roman" w:hAnsi="Times New Roman"/>
          <w:sz w:val="26"/>
          <w:szCs w:val="26"/>
        </w:rPr>
        <w:t xml:space="preserve"> от </w:t>
      </w:r>
      <w:r w:rsidR="00DF57F6" w:rsidRPr="00DF57F6">
        <w:rPr>
          <w:rFonts w:ascii="Times New Roman" w:hAnsi="Times New Roman"/>
          <w:sz w:val="26"/>
          <w:szCs w:val="26"/>
        </w:rPr>
        <w:t>18.</w:t>
      </w:r>
      <w:r w:rsidRPr="00DF57F6">
        <w:rPr>
          <w:rFonts w:ascii="Times New Roman" w:hAnsi="Times New Roman"/>
          <w:sz w:val="26"/>
          <w:szCs w:val="26"/>
        </w:rPr>
        <w:t>04.201</w:t>
      </w:r>
      <w:r w:rsidR="00DF57F6" w:rsidRPr="00DF57F6">
        <w:rPr>
          <w:rFonts w:ascii="Times New Roman" w:hAnsi="Times New Roman"/>
          <w:sz w:val="26"/>
          <w:szCs w:val="26"/>
        </w:rPr>
        <w:t>7</w:t>
      </w:r>
      <w:r w:rsidRPr="00DF57F6">
        <w:rPr>
          <w:rFonts w:ascii="Times New Roman" w:hAnsi="Times New Roman"/>
          <w:sz w:val="26"/>
          <w:szCs w:val="26"/>
        </w:rPr>
        <w:t xml:space="preserve"> № </w:t>
      </w:r>
      <w:r w:rsidR="00DF57F6" w:rsidRPr="00DF57F6">
        <w:rPr>
          <w:rFonts w:ascii="Times New Roman" w:hAnsi="Times New Roman"/>
          <w:sz w:val="26"/>
          <w:szCs w:val="26"/>
        </w:rPr>
        <w:t>159</w:t>
      </w:r>
    </w:p>
    <w:p w:rsidR="00F742A1" w:rsidRPr="00DF57F6" w:rsidRDefault="00F742A1" w:rsidP="0035786B">
      <w:pPr>
        <w:pStyle w:val="aa"/>
        <w:spacing w:before="0" w:after="0"/>
        <w:rPr>
          <w:rFonts w:ascii="Times New Roman" w:hAnsi="Times New Roman" w:cs="Times New Roman"/>
          <w:b w:val="0"/>
          <w:sz w:val="26"/>
          <w:szCs w:val="26"/>
        </w:rPr>
      </w:pPr>
      <w:r w:rsidRPr="00DF57F6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     </w:t>
      </w:r>
      <w:r w:rsidR="00DF57F6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</w:t>
      </w:r>
      <w:r w:rsidRPr="00DF57F6">
        <w:rPr>
          <w:rFonts w:ascii="Times New Roman" w:hAnsi="Times New Roman" w:cs="Times New Roman"/>
          <w:b w:val="0"/>
          <w:sz w:val="26"/>
          <w:szCs w:val="26"/>
        </w:rPr>
        <w:t>(приложение  2)</w:t>
      </w:r>
    </w:p>
    <w:p w:rsidR="00F742A1" w:rsidRPr="0035786B" w:rsidRDefault="00F742A1" w:rsidP="0035786B">
      <w:pPr>
        <w:shd w:val="clear" w:color="auto" w:fill="FFFFFF"/>
        <w:spacing w:after="0" w:line="240" w:lineRule="auto"/>
        <w:ind w:left="3969" w:right="1615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pStyle w:val="1"/>
        <w:ind w:firstLine="0"/>
        <w:jc w:val="center"/>
        <w:rPr>
          <w:szCs w:val="28"/>
        </w:rPr>
      </w:pPr>
      <w:r w:rsidRPr="0035786B">
        <w:rPr>
          <w:szCs w:val="28"/>
        </w:rPr>
        <w:t xml:space="preserve">ПОЛОЖЕНИЕ </w:t>
      </w:r>
    </w:p>
    <w:p w:rsidR="00F742A1" w:rsidRPr="0035786B" w:rsidRDefault="00DF57F6" w:rsidP="0035786B">
      <w:pPr>
        <w:pStyle w:val="1"/>
        <w:ind w:firstLine="0"/>
        <w:jc w:val="center"/>
        <w:rPr>
          <w:szCs w:val="28"/>
        </w:rPr>
      </w:pPr>
      <w:r w:rsidRPr="0035786B">
        <w:rPr>
          <w:szCs w:val="28"/>
        </w:rPr>
        <w:t xml:space="preserve">о флаге муниципального образования  </w:t>
      </w:r>
      <w:proofErr w:type="spellStart"/>
      <w:r w:rsidR="00F742A1" w:rsidRPr="0035786B">
        <w:rPr>
          <w:szCs w:val="28"/>
        </w:rPr>
        <w:t>Л</w:t>
      </w:r>
      <w:r w:rsidRPr="0035786B">
        <w:rPr>
          <w:szCs w:val="28"/>
        </w:rPr>
        <w:t>ужское</w:t>
      </w:r>
      <w:proofErr w:type="spellEnd"/>
      <w:r w:rsidR="00F742A1" w:rsidRPr="0035786B">
        <w:rPr>
          <w:szCs w:val="28"/>
        </w:rPr>
        <w:t xml:space="preserve"> </w:t>
      </w:r>
      <w:r w:rsidRPr="0035786B">
        <w:rPr>
          <w:szCs w:val="28"/>
        </w:rPr>
        <w:t xml:space="preserve">городское поселение  </w:t>
      </w:r>
      <w:proofErr w:type="spellStart"/>
      <w:r w:rsidR="00F742A1" w:rsidRPr="0035786B">
        <w:rPr>
          <w:szCs w:val="28"/>
        </w:rPr>
        <w:t>Л</w:t>
      </w:r>
      <w:r w:rsidRPr="0035786B">
        <w:rPr>
          <w:szCs w:val="28"/>
        </w:rPr>
        <w:t>ужского</w:t>
      </w:r>
      <w:proofErr w:type="spellEnd"/>
      <w:r w:rsidR="00F742A1" w:rsidRPr="0035786B">
        <w:rPr>
          <w:szCs w:val="28"/>
        </w:rPr>
        <w:t xml:space="preserve">  </w:t>
      </w:r>
      <w:r w:rsidRPr="0035786B">
        <w:rPr>
          <w:szCs w:val="28"/>
        </w:rPr>
        <w:t xml:space="preserve">муниципального района </w:t>
      </w:r>
      <w:r w:rsidR="00F742A1" w:rsidRPr="0035786B">
        <w:rPr>
          <w:szCs w:val="28"/>
        </w:rPr>
        <w:t>Л</w:t>
      </w:r>
      <w:r w:rsidRPr="0035786B">
        <w:rPr>
          <w:szCs w:val="28"/>
        </w:rPr>
        <w:t>енинградской</w:t>
      </w:r>
      <w:r w:rsidR="00F742A1" w:rsidRPr="0035786B">
        <w:rPr>
          <w:szCs w:val="28"/>
        </w:rPr>
        <w:t xml:space="preserve"> </w:t>
      </w:r>
      <w:r w:rsidRPr="0035786B">
        <w:rPr>
          <w:szCs w:val="28"/>
        </w:rPr>
        <w:t>области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pStyle w:val="ac"/>
        <w:rPr>
          <w:szCs w:val="28"/>
        </w:rPr>
      </w:pPr>
      <w:r w:rsidRPr="0035786B">
        <w:rPr>
          <w:szCs w:val="28"/>
        </w:rPr>
        <w:t xml:space="preserve">Настоящим положением устанавливается флаг муниципального образования </w:t>
      </w:r>
      <w:proofErr w:type="spellStart"/>
      <w:r w:rsidRPr="0035786B">
        <w:rPr>
          <w:color w:val="000000"/>
          <w:spacing w:val="-10"/>
          <w:szCs w:val="28"/>
        </w:rPr>
        <w:t>Лужское</w:t>
      </w:r>
      <w:proofErr w:type="spellEnd"/>
      <w:r w:rsidRPr="0035786B">
        <w:rPr>
          <w:color w:val="000000"/>
          <w:spacing w:val="-10"/>
          <w:szCs w:val="28"/>
        </w:rPr>
        <w:t xml:space="preserve"> городское поселение </w:t>
      </w:r>
      <w:proofErr w:type="spellStart"/>
      <w:r w:rsidRPr="0035786B">
        <w:rPr>
          <w:color w:val="000000"/>
          <w:spacing w:val="-10"/>
          <w:szCs w:val="28"/>
        </w:rPr>
        <w:t>Лужского</w:t>
      </w:r>
      <w:proofErr w:type="spellEnd"/>
      <w:r w:rsidRPr="0035786B">
        <w:rPr>
          <w:color w:val="000000"/>
          <w:spacing w:val="-10"/>
          <w:szCs w:val="28"/>
        </w:rPr>
        <w:t xml:space="preserve"> муниципального района Ленинградской области</w:t>
      </w:r>
      <w:r w:rsidRPr="0035786B">
        <w:rPr>
          <w:szCs w:val="28"/>
        </w:rPr>
        <w:t>, его описание и порядок официального использования.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1.1.</w:t>
      </w:r>
      <w:r w:rsidRPr="0035786B">
        <w:rPr>
          <w:rFonts w:ascii="Times New Roman" w:hAnsi="Times New Roman"/>
          <w:sz w:val="28"/>
          <w:szCs w:val="28"/>
        </w:rPr>
        <w:t xml:space="preserve"> Флаг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(далее</w:t>
      </w:r>
      <w:r w:rsidR="00DF57F6">
        <w:rPr>
          <w:rFonts w:ascii="Times New Roman" w:hAnsi="Times New Roman"/>
          <w:noProof/>
          <w:sz w:val="28"/>
          <w:szCs w:val="28"/>
        </w:rPr>
        <w:t xml:space="preserve"> – </w:t>
      </w:r>
      <w:r w:rsidRPr="0035786B">
        <w:rPr>
          <w:rFonts w:ascii="Times New Roman" w:hAnsi="Times New Roman"/>
          <w:caps/>
          <w:sz w:val="28"/>
          <w:szCs w:val="28"/>
        </w:rPr>
        <w:t>Флаг</w:t>
      </w:r>
      <w:r w:rsidRPr="0035786B">
        <w:rPr>
          <w:rFonts w:ascii="Times New Roman" w:hAnsi="Times New Roman"/>
          <w:sz w:val="28"/>
          <w:szCs w:val="28"/>
        </w:rPr>
        <w:t xml:space="preserve">) является официальным символом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1.2.</w:t>
      </w:r>
      <w:r w:rsidRPr="0035786B">
        <w:rPr>
          <w:rFonts w:ascii="Times New Roman" w:hAnsi="Times New Roman"/>
          <w:sz w:val="28"/>
          <w:szCs w:val="28"/>
        </w:rPr>
        <w:t xml:space="preserve"> Положение о </w:t>
      </w:r>
      <w:r w:rsidRPr="0035786B">
        <w:rPr>
          <w:rFonts w:ascii="Times New Roman" w:hAnsi="Times New Roman"/>
          <w:caps/>
          <w:sz w:val="28"/>
          <w:szCs w:val="28"/>
        </w:rPr>
        <w:t>флаге</w:t>
      </w:r>
      <w:r w:rsidRPr="0035786B">
        <w:rPr>
          <w:rFonts w:ascii="Times New Roman" w:hAnsi="Times New Roman"/>
          <w:sz w:val="28"/>
          <w:szCs w:val="28"/>
        </w:rPr>
        <w:t xml:space="preserve"> и рисунок ФЛАГА хра</w:t>
      </w:r>
      <w:r w:rsidRPr="0035786B">
        <w:rPr>
          <w:rFonts w:ascii="Times New Roman" w:hAnsi="Times New Roman"/>
          <w:sz w:val="28"/>
          <w:szCs w:val="28"/>
        </w:rPr>
        <w:softHyphen/>
        <w:t xml:space="preserve">нятся в Совете депутатов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 и  доступны для ознакомления всем заинте</w:t>
      </w:r>
      <w:r w:rsidRPr="0035786B">
        <w:rPr>
          <w:rFonts w:ascii="Times New Roman" w:hAnsi="Times New Roman"/>
          <w:sz w:val="28"/>
          <w:szCs w:val="28"/>
        </w:rPr>
        <w:softHyphen/>
        <w:t>ресованным лицам.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1.3.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подлежит внесению в Государственный геральдиче</w:t>
      </w:r>
      <w:r w:rsidRPr="0035786B">
        <w:rPr>
          <w:rFonts w:ascii="Times New Roman" w:hAnsi="Times New Roman"/>
          <w:sz w:val="28"/>
          <w:szCs w:val="28"/>
        </w:rPr>
        <w:softHyphen/>
        <w:t>ский регистр Российской Федерации.</w:t>
      </w:r>
    </w:p>
    <w:p w:rsidR="00F742A1" w:rsidRPr="0035786B" w:rsidRDefault="00F742A1" w:rsidP="0035786B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35786B">
        <w:rPr>
          <w:rFonts w:ascii="Times New Roman" w:hAnsi="Times New Roman"/>
          <w:b/>
          <w:sz w:val="28"/>
          <w:szCs w:val="28"/>
        </w:rPr>
        <w:t xml:space="preserve">Описание  </w:t>
      </w:r>
      <w:r w:rsidRPr="0035786B">
        <w:rPr>
          <w:rFonts w:ascii="Times New Roman" w:hAnsi="Times New Roman"/>
          <w:b/>
          <w:caps/>
          <w:sz w:val="28"/>
          <w:szCs w:val="28"/>
        </w:rPr>
        <w:t xml:space="preserve">Флага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Флаг муниципального 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представляет собой прямоугольное полотнище с отношением ширины флага к длине</w:t>
      </w:r>
      <w:r w:rsidR="00DF57F6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-</w:t>
      </w:r>
      <w:r w:rsidR="00DF57F6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 xml:space="preserve">2:3, воспроизводящее композицию герба 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в  желтом,  красном,  белом   и  голубом  цветах.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3.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воспроизведения </w:t>
      </w:r>
      <w:r w:rsidRPr="0035786B">
        <w:rPr>
          <w:rFonts w:ascii="Times New Roman" w:hAnsi="Times New Roman"/>
          <w:b/>
          <w:caps/>
          <w:sz w:val="28"/>
          <w:szCs w:val="28"/>
        </w:rPr>
        <w:t>Флага</w:t>
      </w:r>
      <w:r w:rsidRPr="0035786B">
        <w:rPr>
          <w:rFonts w:ascii="Times New Roman" w:hAnsi="Times New Roman"/>
          <w:b/>
          <w:sz w:val="28"/>
          <w:szCs w:val="28"/>
        </w:rPr>
        <w:t xml:space="preserve"> 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3.1.</w:t>
      </w:r>
      <w:r w:rsidRPr="0035786B">
        <w:rPr>
          <w:rFonts w:ascii="Times New Roman" w:hAnsi="Times New Roman"/>
          <w:sz w:val="28"/>
          <w:szCs w:val="28"/>
        </w:rPr>
        <w:t xml:space="preserve"> Воспроизведение </w:t>
      </w:r>
      <w:r w:rsidRPr="0035786B">
        <w:rPr>
          <w:rFonts w:ascii="Times New Roman" w:hAnsi="Times New Roman"/>
          <w:caps/>
          <w:sz w:val="28"/>
          <w:szCs w:val="28"/>
        </w:rPr>
        <w:t>Флага</w:t>
      </w:r>
      <w:r w:rsidRPr="0035786B">
        <w:rPr>
          <w:rFonts w:ascii="Times New Roman" w:hAnsi="Times New Roman"/>
          <w:sz w:val="28"/>
          <w:szCs w:val="28"/>
        </w:rPr>
        <w:t>, независимо от его размеров, техники исполнения и назначения, должно точно соответствовать описанию, приведенному в статье</w:t>
      </w:r>
      <w:r w:rsidRPr="0035786B">
        <w:rPr>
          <w:rFonts w:ascii="Times New Roman" w:hAnsi="Times New Roman"/>
          <w:noProof/>
          <w:sz w:val="28"/>
          <w:szCs w:val="28"/>
        </w:rPr>
        <w:t xml:space="preserve"> 2</w:t>
      </w:r>
      <w:r w:rsidRPr="0035786B">
        <w:rPr>
          <w:rFonts w:ascii="Times New Roman" w:hAnsi="Times New Roman"/>
          <w:sz w:val="28"/>
          <w:szCs w:val="28"/>
        </w:rPr>
        <w:t xml:space="preserve"> настоящего Положения и рисунку, приведенному в приложении к настоящему Положению.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3.2. Ответственность за искажение </w:t>
      </w:r>
      <w:r w:rsidRPr="0035786B">
        <w:rPr>
          <w:rFonts w:ascii="Times New Roman" w:hAnsi="Times New Roman"/>
          <w:caps/>
          <w:sz w:val="28"/>
          <w:szCs w:val="28"/>
        </w:rPr>
        <w:t>Флага</w:t>
      </w:r>
      <w:r w:rsidRPr="0035786B">
        <w:rPr>
          <w:rFonts w:ascii="Times New Roman" w:hAnsi="Times New Roman"/>
          <w:sz w:val="28"/>
          <w:szCs w:val="28"/>
        </w:rPr>
        <w:t xml:space="preserve">, изменение композиции или цветов, выходящее за пределы </w:t>
      </w:r>
      <w:proofErr w:type="spellStart"/>
      <w:r w:rsidRPr="0035786B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допустимого, несет исполнитель допущенных искаже</w:t>
      </w:r>
      <w:r w:rsidRPr="0035786B">
        <w:rPr>
          <w:rFonts w:ascii="Times New Roman" w:hAnsi="Times New Roman"/>
          <w:sz w:val="28"/>
          <w:szCs w:val="28"/>
        </w:rPr>
        <w:softHyphen/>
        <w:t>ний или изменений.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lastRenderedPageBreak/>
        <w:t>4.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официального использования </w:t>
      </w:r>
      <w:r w:rsidRPr="0035786B">
        <w:rPr>
          <w:rFonts w:ascii="Times New Roman" w:hAnsi="Times New Roman"/>
          <w:b/>
          <w:caps/>
          <w:sz w:val="28"/>
          <w:szCs w:val="28"/>
        </w:rPr>
        <w:t>Флага</w:t>
      </w:r>
      <w:r w:rsidRPr="0035786B">
        <w:rPr>
          <w:rFonts w:ascii="Times New Roman" w:hAnsi="Times New Roman"/>
          <w:b/>
          <w:sz w:val="28"/>
          <w:szCs w:val="28"/>
        </w:rPr>
        <w:t xml:space="preserve"> 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caps/>
          <w:sz w:val="28"/>
          <w:szCs w:val="28"/>
        </w:rPr>
        <w:t>Флаг</w:t>
      </w:r>
      <w:r w:rsidRPr="0035786B">
        <w:rPr>
          <w:rFonts w:ascii="Times New Roman" w:hAnsi="Times New Roman"/>
          <w:sz w:val="28"/>
          <w:szCs w:val="28"/>
        </w:rPr>
        <w:t xml:space="preserve"> поднят постоянно: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на зданиях органов местного самоуправления;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на зданиях официальных представительств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 за пределами муниципального образования </w:t>
      </w:r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4.2.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установлен постоянно: 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- в залах заседаний органов ме</w:t>
      </w:r>
      <w:r w:rsidRPr="0035786B">
        <w:rPr>
          <w:rFonts w:ascii="Times New Roman" w:hAnsi="Times New Roman"/>
          <w:sz w:val="28"/>
          <w:szCs w:val="28"/>
        </w:rPr>
        <w:softHyphen/>
        <w:t xml:space="preserve">стного самоуправления, 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в рабочих кабинетах главы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выборных и назначаемых должностных лиц местного само</w:t>
      </w:r>
      <w:r w:rsidRPr="0035786B">
        <w:rPr>
          <w:rFonts w:ascii="Times New Roman" w:hAnsi="Times New Roman"/>
          <w:sz w:val="28"/>
          <w:szCs w:val="28"/>
        </w:rPr>
        <w:softHyphen/>
        <w:t>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4.3.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может: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быть </w:t>
      </w:r>
      <w:proofErr w:type="gramStart"/>
      <w:r w:rsidRPr="0035786B">
        <w:rPr>
          <w:rFonts w:ascii="Times New Roman" w:hAnsi="Times New Roman"/>
          <w:sz w:val="28"/>
          <w:szCs w:val="28"/>
        </w:rPr>
        <w:t>поднят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быть </w:t>
      </w:r>
      <w:proofErr w:type="gramStart"/>
      <w:r w:rsidRPr="0035786B">
        <w:rPr>
          <w:rFonts w:ascii="Times New Roman" w:hAnsi="Times New Roman"/>
          <w:sz w:val="28"/>
          <w:szCs w:val="28"/>
        </w:rPr>
        <w:t>установлен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или его изображение может: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размещаться на транспортных средствах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 иных выборных должностных лиц местного самоуправления;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размещаться на транспортных средствах, находящихся в муниципальной собственности.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4.4.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поднимается (устанавливается):</w:t>
      </w:r>
    </w:p>
    <w:p w:rsidR="00F742A1" w:rsidRPr="0035786B" w:rsidRDefault="00F742A1" w:rsidP="0035786B">
      <w:pPr>
        <w:tabs>
          <w:tab w:val="num" w:pos="900"/>
        </w:tabs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- в дни государственных праздников – наряду с Государственным флагом Российской Федерации;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- во время официаль</w:t>
      </w:r>
      <w:r w:rsidRPr="0035786B">
        <w:rPr>
          <w:rFonts w:ascii="Times New Roman" w:hAnsi="Times New Roman"/>
          <w:sz w:val="28"/>
          <w:szCs w:val="28"/>
        </w:rPr>
        <w:softHyphen/>
        <w:t>ных церемоний и других торжественных мероприятий, проводимых органами местного са</w:t>
      </w:r>
      <w:r w:rsidRPr="0035786B">
        <w:rPr>
          <w:rFonts w:ascii="Times New Roman" w:hAnsi="Times New Roman"/>
          <w:sz w:val="28"/>
          <w:szCs w:val="28"/>
        </w:rPr>
        <w:softHyphen/>
        <w:t>моуправления.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4.5.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может быть поднят (установлен) во время торжест</w:t>
      </w:r>
      <w:r w:rsidRPr="0035786B">
        <w:rPr>
          <w:rFonts w:ascii="Times New Roman" w:hAnsi="Times New Roman"/>
          <w:sz w:val="28"/>
          <w:szCs w:val="28"/>
        </w:rPr>
        <w:softHyphen/>
        <w:t>венных мероприятий, проводимых общественными объединениями, предприятиями, учреж</w:t>
      </w:r>
      <w:r w:rsidRPr="0035786B">
        <w:rPr>
          <w:rFonts w:ascii="Times New Roman" w:hAnsi="Times New Roman"/>
          <w:sz w:val="28"/>
          <w:szCs w:val="28"/>
        </w:rPr>
        <w:softHyphen/>
        <w:t>дениями и организациями независимо от форм собственности, а также во время частных и семейных торжеств и значимых событий.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lastRenderedPageBreak/>
        <w:t>4.6.</w:t>
      </w:r>
      <w:r w:rsidRPr="0035786B">
        <w:rPr>
          <w:rFonts w:ascii="Times New Roman" w:hAnsi="Times New Roman"/>
          <w:sz w:val="28"/>
          <w:szCs w:val="28"/>
        </w:rPr>
        <w:t xml:space="preserve"> При использовании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в знак траура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приспускается до половины высоты флагштока (мачты). При невозможности приспустить </w:t>
      </w:r>
      <w:r w:rsidRPr="0035786B">
        <w:rPr>
          <w:rFonts w:ascii="Times New Roman" w:hAnsi="Times New Roman"/>
          <w:caps/>
          <w:sz w:val="28"/>
          <w:szCs w:val="28"/>
        </w:rPr>
        <w:t>флаг</w:t>
      </w:r>
      <w:r w:rsidRPr="0035786B">
        <w:rPr>
          <w:rFonts w:ascii="Times New Roman" w:hAnsi="Times New Roman"/>
          <w:sz w:val="28"/>
          <w:szCs w:val="28"/>
        </w:rPr>
        <w:t>, а также, если ФЛАГ установлен в помещении,  к верхней части древка выше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крепится чер</w:t>
      </w:r>
      <w:r w:rsidRPr="0035786B">
        <w:rPr>
          <w:rFonts w:ascii="Times New Roman" w:hAnsi="Times New Roman"/>
          <w:sz w:val="28"/>
          <w:szCs w:val="28"/>
        </w:rPr>
        <w:softHyphen/>
        <w:t>ная сложенная пополам и прикрепленная за место сложения лента, общая длина которой равна длине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>, а ширина составляет не менее 1/10 от ширины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. 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4.7.</w:t>
      </w:r>
      <w:r w:rsidRPr="0035786B">
        <w:rPr>
          <w:rFonts w:ascii="Times New Roman" w:hAnsi="Times New Roman"/>
          <w:sz w:val="28"/>
          <w:szCs w:val="28"/>
        </w:rPr>
        <w:t xml:space="preserve"> При одновременном подъеме (размещении)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и Государственного флага Российской Федерации,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располагается справа от Государственного флага Российской Федерации (с точки зрения стоящего лицом к флагам).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подъеме (размещении)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и флага Ленинградской области,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располагается справа от флага Ленинградской области (с точки зрения стоящего лицом к флагам).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подъеме (размещении)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>, Государственного флага Российской Федерации и флага Ленинградской области, Государственный флаг Российской Федерации располагается в центре, а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– справа от центра (с точки зрения стоящего лицом к флагам).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подъёме (размещении) чётного числа флагов (но более двух), Го</w:t>
      </w:r>
      <w:r w:rsidRPr="0035786B">
        <w:rPr>
          <w:rFonts w:ascii="Times New Roman" w:hAnsi="Times New Roman"/>
          <w:sz w:val="28"/>
          <w:szCs w:val="28"/>
        </w:rPr>
        <w:softHyphen/>
        <w:t>сударственный флаг Российской Федерации располагается слева от центра (если стоять к фла</w:t>
      </w:r>
      <w:r w:rsidRPr="0035786B">
        <w:rPr>
          <w:rFonts w:ascii="Times New Roman" w:hAnsi="Times New Roman"/>
          <w:sz w:val="28"/>
          <w:szCs w:val="28"/>
        </w:rPr>
        <w:softHyphen/>
        <w:t>гам лицом). Справа от Государственного флага Российской Федерации располагается флаг Ленинградской области, слева от Государственного флага Российской Федерации располагает</w:t>
      </w:r>
      <w:r w:rsidRPr="0035786B">
        <w:rPr>
          <w:rFonts w:ascii="Times New Roman" w:hAnsi="Times New Roman"/>
          <w:sz w:val="28"/>
          <w:szCs w:val="28"/>
        </w:rPr>
        <w:softHyphen/>
        <w:t>ся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>; справа от флага Ленинградской области располагается флаг иного муниципального образования, общественного объединения, либо предприятия, учреж</w:t>
      </w:r>
      <w:r w:rsidRPr="0035786B">
        <w:rPr>
          <w:rFonts w:ascii="Times New Roman" w:hAnsi="Times New Roman"/>
          <w:sz w:val="28"/>
          <w:szCs w:val="28"/>
        </w:rPr>
        <w:softHyphen/>
        <w:t>дения или организации.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4.8.</w:t>
      </w:r>
      <w:r w:rsidRPr="0035786B">
        <w:rPr>
          <w:rFonts w:ascii="Times New Roman" w:hAnsi="Times New Roman"/>
          <w:sz w:val="28"/>
          <w:szCs w:val="28"/>
        </w:rPr>
        <w:t xml:space="preserve"> Размер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не может превышать размеры полотнищ поднятых (установленных) рядом с ним Государст</w:t>
      </w:r>
      <w:r w:rsidRPr="0035786B">
        <w:rPr>
          <w:rFonts w:ascii="Times New Roman" w:hAnsi="Times New Roman"/>
          <w:sz w:val="28"/>
          <w:szCs w:val="28"/>
        </w:rPr>
        <w:softHyphen/>
        <w:t>венного флага Российской Федерации (или иного государственного флага), флага Ленинградской области (или флага иного субъекта Российской Федерации).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не может располагаться выше </w:t>
      </w:r>
      <w:proofErr w:type="gramStart"/>
      <w:r w:rsidRPr="0035786B">
        <w:rPr>
          <w:rFonts w:ascii="Times New Roman" w:hAnsi="Times New Roman"/>
          <w:sz w:val="28"/>
          <w:szCs w:val="28"/>
        </w:rPr>
        <w:t>поднятых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(установленных) рядом с ним Государст</w:t>
      </w:r>
      <w:r w:rsidRPr="0035786B">
        <w:rPr>
          <w:rFonts w:ascii="Times New Roman" w:hAnsi="Times New Roman"/>
          <w:sz w:val="28"/>
          <w:szCs w:val="28"/>
        </w:rPr>
        <w:softHyphen/>
        <w:t>венного флага Российской Федерации (или иного государственного флага), флага Ленинградской области (или флага иного субъекта Российской Федерации).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4.9.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786B">
        <w:rPr>
          <w:rFonts w:ascii="Times New Roman" w:hAnsi="Times New Roman"/>
          <w:sz w:val="28"/>
          <w:szCs w:val="28"/>
        </w:rPr>
        <w:t>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или его изображение могут быть использованы в качестве элемента или геральдической основы: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флагов, вымпелов и иных подобных символов органов, организаций, учреждений и </w:t>
      </w:r>
      <w:proofErr w:type="gramStart"/>
      <w:r w:rsidRPr="0035786B">
        <w:rPr>
          <w:rFonts w:ascii="Times New Roman" w:hAnsi="Times New Roman"/>
          <w:sz w:val="28"/>
          <w:szCs w:val="28"/>
        </w:rPr>
        <w:t>предприятий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наград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pStyle w:val="33"/>
        <w:rPr>
          <w:sz w:val="28"/>
          <w:szCs w:val="28"/>
        </w:rPr>
      </w:pPr>
      <w:proofErr w:type="gramStart"/>
      <w:r w:rsidRPr="0035786B">
        <w:rPr>
          <w:sz w:val="28"/>
          <w:szCs w:val="28"/>
        </w:rPr>
        <w:lastRenderedPageBreak/>
        <w:t xml:space="preserve">- должностных и отличительных знаках главы муниципального образования </w:t>
      </w:r>
      <w:proofErr w:type="spellStart"/>
      <w:r w:rsidRPr="0035786B">
        <w:rPr>
          <w:sz w:val="28"/>
          <w:szCs w:val="28"/>
        </w:rPr>
        <w:t>Лужское</w:t>
      </w:r>
      <w:proofErr w:type="spellEnd"/>
      <w:r w:rsidRPr="0035786B">
        <w:rPr>
          <w:sz w:val="28"/>
          <w:szCs w:val="28"/>
        </w:rPr>
        <w:t xml:space="preserve"> городское поселение,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</w:t>
      </w:r>
      <w:r w:rsidR="00DF57F6">
        <w:rPr>
          <w:sz w:val="28"/>
          <w:szCs w:val="28"/>
        </w:rPr>
        <w:t>делений.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4.10. Ф</w:t>
      </w:r>
      <w:r w:rsidRPr="0035786B">
        <w:rPr>
          <w:rFonts w:ascii="Times New Roman" w:hAnsi="Times New Roman"/>
          <w:caps/>
          <w:noProof/>
          <w:sz w:val="28"/>
          <w:szCs w:val="28"/>
        </w:rPr>
        <w:t>лаг</w:t>
      </w:r>
      <w:r w:rsidRPr="0035786B">
        <w:rPr>
          <w:rFonts w:ascii="Times New Roman" w:hAnsi="Times New Roman"/>
          <w:noProof/>
          <w:sz w:val="28"/>
          <w:szCs w:val="28"/>
        </w:rPr>
        <w:t xml:space="preserve"> может быть поднят (установлен) постоянно или временно: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 xml:space="preserve">- в памятных, мемориальных и значимых местах расположенных на территории </w:t>
      </w:r>
      <w:r w:rsidRPr="0035786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 xml:space="preserve">- в местах массвых собраний жителей </w:t>
      </w:r>
      <w:r w:rsidRPr="0035786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 в учреждениях дошкольного воспитания и учреждениях среднего образования (средних школах).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4.11.</w:t>
      </w:r>
      <w:r w:rsidRPr="0035786B">
        <w:rPr>
          <w:rFonts w:ascii="Times New Roman" w:hAnsi="Times New Roman"/>
          <w:sz w:val="28"/>
          <w:szCs w:val="28"/>
        </w:rPr>
        <w:t xml:space="preserve"> Допускается размещение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или его изображения </w:t>
      </w:r>
      <w:proofErr w:type="gramStart"/>
      <w:r w:rsidRPr="0035786B">
        <w:rPr>
          <w:rFonts w:ascii="Times New Roman" w:hAnsi="Times New Roman"/>
          <w:sz w:val="28"/>
          <w:szCs w:val="28"/>
        </w:rPr>
        <w:t>на</w:t>
      </w:r>
      <w:proofErr w:type="gramEnd"/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786B">
        <w:rPr>
          <w:rFonts w:ascii="Times New Roman" w:hAnsi="Times New Roman"/>
          <w:sz w:val="28"/>
          <w:szCs w:val="28"/>
        </w:rPr>
        <w:t>грамотах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, приглашениях, визитных карточках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должностных лиц органов местного самоуправления, депутатов представительного органа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Допускается ис</w:t>
      </w:r>
      <w:r w:rsidRPr="0035786B">
        <w:rPr>
          <w:rFonts w:ascii="Times New Roman" w:hAnsi="Times New Roman"/>
          <w:sz w:val="28"/>
          <w:szCs w:val="28"/>
        </w:rPr>
        <w:softHyphen/>
        <w:t>пользование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муниципальном образовании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или непосредственно связанных с муниципальным образованием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4.12.</w:t>
      </w:r>
      <w:r w:rsidRPr="0035786B">
        <w:rPr>
          <w:rFonts w:ascii="Times New Roman" w:hAnsi="Times New Roman"/>
          <w:sz w:val="28"/>
          <w:szCs w:val="28"/>
        </w:rPr>
        <w:t xml:space="preserve"> Иные случаи использования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устанавливаются главой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DF57F6" w:rsidRPr="008A02EE" w:rsidRDefault="00DF57F6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5.</w:t>
      </w:r>
      <w:r w:rsidRPr="0035786B">
        <w:rPr>
          <w:rFonts w:ascii="Times New Roman" w:hAnsi="Times New Roman"/>
          <w:b/>
          <w:sz w:val="28"/>
          <w:szCs w:val="28"/>
        </w:rPr>
        <w:t xml:space="preserve"> Ответственность за нарушение настоящего Положения</w:t>
      </w:r>
    </w:p>
    <w:p w:rsidR="008A02EE" w:rsidRPr="0035786B" w:rsidRDefault="008A02EE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5.1.</w:t>
      </w:r>
      <w:r w:rsidRPr="0035786B">
        <w:rPr>
          <w:rFonts w:ascii="Times New Roman" w:hAnsi="Times New Roman"/>
          <w:sz w:val="28"/>
          <w:szCs w:val="28"/>
        </w:rPr>
        <w:t xml:space="preserve"> Использование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с нарушением настоящего Положе</w:t>
      </w:r>
      <w:r w:rsidRPr="0035786B">
        <w:rPr>
          <w:rFonts w:ascii="Times New Roman" w:hAnsi="Times New Roman"/>
          <w:sz w:val="28"/>
          <w:szCs w:val="28"/>
        </w:rPr>
        <w:softHyphen/>
        <w:t>ния</w:t>
      </w:r>
      <w:r w:rsidR="00DF57F6">
        <w:rPr>
          <w:rFonts w:ascii="Times New Roman" w:hAnsi="Times New Roman"/>
          <w:sz w:val="28"/>
          <w:szCs w:val="28"/>
        </w:rPr>
        <w:t>,</w:t>
      </w:r>
      <w:r w:rsidRPr="0035786B">
        <w:rPr>
          <w:rFonts w:ascii="Times New Roman" w:hAnsi="Times New Roman"/>
          <w:sz w:val="28"/>
          <w:szCs w:val="28"/>
        </w:rPr>
        <w:t xml:space="preserve"> а также надругательство над Ф</w:t>
      </w:r>
      <w:r w:rsidRPr="0035786B">
        <w:rPr>
          <w:rFonts w:ascii="Times New Roman" w:hAnsi="Times New Roman"/>
          <w:caps/>
          <w:sz w:val="28"/>
          <w:szCs w:val="28"/>
        </w:rPr>
        <w:t>лагом</w:t>
      </w:r>
      <w:r w:rsidRPr="0035786B">
        <w:rPr>
          <w:rFonts w:ascii="Times New Roman" w:hAnsi="Times New Roman"/>
          <w:sz w:val="28"/>
          <w:szCs w:val="28"/>
        </w:rPr>
        <w:t xml:space="preserve"> влечет за собой ответст</w:t>
      </w:r>
      <w:r w:rsidRPr="0035786B">
        <w:rPr>
          <w:rFonts w:ascii="Times New Roman" w:hAnsi="Times New Roman"/>
          <w:sz w:val="28"/>
          <w:szCs w:val="28"/>
        </w:rPr>
        <w:softHyphen/>
        <w:t>венность в соответствии с законодательством Российской Федерации.</w:t>
      </w:r>
    </w:p>
    <w:p w:rsidR="00F742A1" w:rsidRPr="008A02EE" w:rsidRDefault="00F742A1" w:rsidP="0035786B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F742A1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02EE">
        <w:rPr>
          <w:rFonts w:ascii="Times New Roman" w:hAnsi="Times New Roman"/>
          <w:b/>
          <w:noProof/>
          <w:sz w:val="28"/>
          <w:szCs w:val="28"/>
        </w:rPr>
        <w:t>6.</w:t>
      </w:r>
      <w:r w:rsidRPr="008A02EE">
        <w:rPr>
          <w:rFonts w:ascii="Times New Roman" w:hAnsi="Times New Roman"/>
          <w:b/>
          <w:sz w:val="28"/>
          <w:szCs w:val="28"/>
        </w:rPr>
        <w:t xml:space="preserve"> Заключительные положения</w:t>
      </w:r>
    </w:p>
    <w:p w:rsidR="008A02EE" w:rsidRPr="008A02EE" w:rsidRDefault="008A02EE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8A02EE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noProof/>
          <w:sz w:val="28"/>
          <w:szCs w:val="28"/>
        </w:rPr>
        <w:t>6.1.</w:t>
      </w:r>
      <w:r w:rsidRPr="008A02EE">
        <w:rPr>
          <w:rFonts w:ascii="Times New Roman" w:hAnsi="Times New Roman"/>
          <w:sz w:val="28"/>
          <w:szCs w:val="28"/>
        </w:rPr>
        <w:t xml:space="preserve"> Внесение в состав (рисунок) Ф</w:t>
      </w:r>
      <w:r w:rsidRPr="008A02EE">
        <w:rPr>
          <w:rFonts w:ascii="Times New Roman" w:hAnsi="Times New Roman"/>
          <w:caps/>
          <w:sz w:val="28"/>
          <w:szCs w:val="28"/>
        </w:rPr>
        <w:t>лага</w:t>
      </w:r>
      <w:r w:rsidRPr="008A02EE">
        <w:rPr>
          <w:rFonts w:ascii="Times New Roman" w:hAnsi="Times New Roman"/>
          <w:sz w:val="28"/>
          <w:szCs w:val="28"/>
        </w:rPr>
        <w:t xml:space="preserve"> каких-либо изменений или дополнений, а также элементов официальных символов Ленинградской области допусти</w:t>
      </w:r>
      <w:r w:rsidRPr="008A02EE">
        <w:rPr>
          <w:rFonts w:ascii="Times New Roman" w:hAnsi="Times New Roman"/>
          <w:sz w:val="28"/>
          <w:szCs w:val="28"/>
        </w:rPr>
        <w:softHyphen/>
        <w:t>мо лишь в соответствии с законодательством Российской Федерации и законодательством Ленинградской области. Эти изменения должны сопровождаться пересмотром статьи</w:t>
      </w:r>
      <w:r w:rsidRPr="008A02EE">
        <w:rPr>
          <w:rFonts w:ascii="Times New Roman" w:hAnsi="Times New Roman"/>
          <w:noProof/>
          <w:sz w:val="28"/>
          <w:szCs w:val="28"/>
        </w:rPr>
        <w:t xml:space="preserve"> 2</w:t>
      </w:r>
      <w:r w:rsidRPr="008A02EE">
        <w:rPr>
          <w:rFonts w:ascii="Times New Roman" w:hAnsi="Times New Roman"/>
          <w:sz w:val="28"/>
          <w:szCs w:val="28"/>
        </w:rPr>
        <w:t xml:space="preserve"> настоящего Положения для отражения внесенных элементов в описании.</w:t>
      </w:r>
    </w:p>
    <w:p w:rsidR="00F742A1" w:rsidRPr="008A02EE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noProof/>
          <w:sz w:val="28"/>
          <w:szCs w:val="28"/>
        </w:rPr>
        <w:lastRenderedPageBreak/>
        <w:t>6.2.</w:t>
      </w:r>
      <w:r w:rsidRPr="008A02EE">
        <w:rPr>
          <w:rFonts w:ascii="Times New Roman" w:hAnsi="Times New Roman"/>
          <w:sz w:val="28"/>
          <w:szCs w:val="28"/>
        </w:rPr>
        <w:t xml:space="preserve"> Контроль исполнения требований настоящего Положения возлагается на  администрацию муниципального образования </w:t>
      </w:r>
      <w:proofErr w:type="spellStart"/>
      <w:r w:rsidRPr="008A02EE">
        <w:rPr>
          <w:rFonts w:ascii="Times New Roman" w:hAnsi="Times New Roman"/>
          <w:sz w:val="28"/>
          <w:szCs w:val="28"/>
        </w:rPr>
        <w:t>Лужское</w:t>
      </w:r>
      <w:proofErr w:type="spellEnd"/>
      <w:r w:rsidRPr="008A02EE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F742A1" w:rsidRPr="008A02EE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noProof/>
          <w:sz w:val="28"/>
          <w:szCs w:val="28"/>
        </w:rPr>
        <w:t>6.3. Н</w:t>
      </w:r>
      <w:proofErr w:type="spellStart"/>
      <w:r w:rsidRPr="008A02EE">
        <w:rPr>
          <w:rFonts w:ascii="Times New Roman" w:hAnsi="Times New Roman"/>
          <w:sz w:val="28"/>
          <w:szCs w:val="28"/>
        </w:rPr>
        <w:t>астоящее</w:t>
      </w:r>
      <w:proofErr w:type="spellEnd"/>
      <w:r w:rsidRPr="008A02EE">
        <w:rPr>
          <w:rFonts w:ascii="Times New Roman" w:hAnsi="Times New Roman"/>
          <w:sz w:val="28"/>
          <w:szCs w:val="28"/>
        </w:rPr>
        <w:t xml:space="preserve"> Положение вступает в силу со дня его официального опубликования.</w:t>
      </w:r>
    </w:p>
    <w:p w:rsidR="00F742A1" w:rsidRPr="0035786B" w:rsidRDefault="00F742A1" w:rsidP="0035786B">
      <w:pPr>
        <w:shd w:val="clear" w:color="auto" w:fill="FFFFFF"/>
        <w:spacing w:after="0" w:line="240" w:lineRule="auto"/>
        <w:ind w:left="4" w:right="47"/>
        <w:jc w:val="both"/>
        <w:rPr>
          <w:rFonts w:ascii="Times New Roman" w:hAnsi="Times New Roman"/>
          <w:sz w:val="28"/>
          <w:szCs w:val="28"/>
        </w:rPr>
      </w:pPr>
    </w:p>
    <w:p w:rsid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8A02EE" w:rsidRDefault="00F742A1" w:rsidP="008A02EE">
      <w:pPr>
        <w:tabs>
          <w:tab w:val="left" w:pos="-7513"/>
        </w:tabs>
        <w:spacing w:after="0" w:line="240" w:lineRule="auto"/>
        <w:ind w:left="6096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Приложение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к Положению о  флаге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муниципального образования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Лужское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городское поселение 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Лужского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муниципального 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района  Ленинградской области  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hd w:val="clear" w:color="auto" w:fill="FFFFFF"/>
        <w:spacing w:after="0" w:line="240" w:lineRule="auto"/>
        <w:ind w:left="3828" w:right="332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hd w:val="clear" w:color="auto" w:fill="FFFFFF"/>
        <w:spacing w:after="0" w:line="240" w:lineRule="auto"/>
        <w:ind w:right="332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pacing w:after="0" w:line="240" w:lineRule="auto"/>
        <w:rPr>
          <w:rFonts w:ascii="Times New Roman" w:hAnsi="Times New Roman"/>
          <w:b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                                                Изображение флага. 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F222BCD" wp14:editId="3CF74338">
            <wp:extent cx="4324350" cy="2886075"/>
            <wp:effectExtent l="0" t="0" r="0" b="9525"/>
            <wp:docPr id="3" name="Рисунок 3" descr="ЛУГА_ГОРОД_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ГА_ГОРОД_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Pr="0035786B" w:rsidRDefault="00F742A1" w:rsidP="0035786B">
      <w:pPr>
        <w:shd w:val="clear" w:color="auto" w:fill="FFFFFF"/>
        <w:spacing w:after="0" w:line="240" w:lineRule="auto"/>
        <w:ind w:left="4"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left="4" w:right="47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</w:t>
      </w:r>
    </w:p>
    <w:p w:rsidR="0099312C" w:rsidRPr="0035786B" w:rsidRDefault="00C27F25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99312C" w:rsidRPr="0035786B" w:rsidSect="00092344">
      <w:pgSz w:w="12240" w:h="15840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5015"/>
    <w:multiLevelType w:val="hybridMultilevel"/>
    <w:tmpl w:val="B7E44C5E"/>
    <w:lvl w:ilvl="0" w:tplc="4EE06546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2B4A0393"/>
    <w:multiLevelType w:val="hybridMultilevel"/>
    <w:tmpl w:val="D3EC93BE"/>
    <w:lvl w:ilvl="0" w:tplc="8698E7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2E0E7917"/>
    <w:multiLevelType w:val="hybridMultilevel"/>
    <w:tmpl w:val="5FDAA55E"/>
    <w:lvl w:ilvl="0" w:tplc="811C9B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6C204AF6"/>
    <w:multiLevelType w:val="hybridMultilevel"/>
    <w:tmpl w:val="158A99CE"/>
    <w:lvl w:ilvl="0" w:tplc="E2488BA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BF4D032">
      <w:start w:val="1"/>
      <w:numFmt w:val="bullet"/>
      <w:lvlText w:val="-"/>
      <w:lvlJc w:val="left"/>
      <w:pPr>
        <w:tabs>
          <w:tab w:val="num" w:pos="2448"/>
        </w:tabs>
        <w:ind w:left="2448" w:hanging="10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A1"/>
    <w:rsid w:val="001A293F"/>
    <w:rsid w:val="0035786B"/>
    <w:rsid w:val="005775ED"/>
    <w:rsid w:val="00786F15"/>
    <w:rsid w:val="008A02EE"/>
    <w:rsid w:val="00AD4009"/>
    <w:rsid w:val="00C27F25"/>
    <w:rsid w:val="00DD03D8"/>
    <w:rsid w:val="00DF57F6"/>
    <w:rsid w:val="00F7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742A1"/>
    <w:pPr>
      <w:keepNext/>
      <w:spacing w:after="0" w:line="240" w:lineRule="auto"/>
      <w:ind w:firstLine="720"/>
      <w:jc w:val="both"/>
      <w:outlineLvl w:val="0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742A1"/>
    <w:rPr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F742A1"/>
    <w:pPr>
      <w:shd w:val="clear" w:color="auto" w:fill="FFFFFF"/>
      <w:spacing w:after="60" w:line="240" w:lineRule="atLeast"/>
      <w:ind w:hanging="74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20">
    <w:name w:val="Основной текст (2)_"/>
    <w:link w:val="21"/>
    <w:locked/>
    <w:rsid w:val="00F742A1"/>
    <w:rPr>
      <w:rFonts w:ascii="Century Schoolbook" w:hAnsi="Century Schoolbook"/>
      <w:shd w:val="clear" w:color="auto" w:fill="FFFFFF"/>
    </w:rPr>
  </w:style>
  <w:style w:type="character" w:customStyle="1" w:styleId="22">
    <w:name w:val="Основной текст (2)"/>
    <w:rsid w:val="00F742A1"/>
    <w:rPr>
      <w:rFonts w:ascii="Century Schoolbook" w:hAnsi="Century Schoolbook"/>
      <w:b/>
      <w:bCs/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customStyle="1" w:styleId="21">
    <w:name w:val="Основной текст (2)1"/>
    <w:basedOn w:val="a"/>
    <w:link w:val="20"/>
    <w:rsid w:val="00F742A1"/>
    <w:pPr>
      <w:widowControl w:val="0"/>
      <w:shd w:val="clear" w:color="auto" w:fill="FFFFFF"/>
      <w:spacing w:before="600" w:after="600" w:line="322" w:lineRule="exact"/>
      <w:ind w:hanging="360"/>
    </w:pPr>
    <w:rPr>
      <w:rFonts w:ascii="Century Schoolbook" w:eastAsiaTheme="minorHAnsi" w:hAnsi="Century Schoolbook" w:cstheme="minorBidi"/>
      <w:lang w:eastAsia="en-US"/>
    </w:rPr>
  </w:style>
  <w:style w:type="character" w:customStyle="1" w:styleId="211pt">
    <w:name w:val="Основной текст (2) + 11 pt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2"/>
      <w:szCs w:val="22"/>
      <w:u w:val="none"/>
      <w:lang w:val="ru-RU" w:eastAsia="ru-RU" w:bidi="ar-SA"/>
    </w:rPr>
  </w:style>
  <w:style w:type="character" w:customStyle="1" w:styleId="3">
    <w:name w:val="Заголовок №3_"/>
    <w:link w:val="30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0">
    <w:name w:val="Заголовок №3"/>
    <w:basedOn w:val="a"/>
    <w:link w:val="3"/>
    <w:rsid w:val="00F742A1"/>
    <w:pPr>
      <w:widowControl w:val="0"/>
      <w:shd w:val="clear" w:color="auto" w:fill="FFFFFF"/>
      <w:spacing w:before="660" w:after="420" w:line="240" w:lineRule="atLeast"/>
      <w:jc w:val="center"/>
      <w:outlineLvl w:val="2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31">
    <w:name w:val="Основной текст (3)_"/>
    <w:link w:val="32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742A1"/>
    <w:pPr>
      <w:widowControl w:val="0"/>
      <w:shd w:val="clear" w:color="auto" w:fill="FFFFFF"/>
      <w:spacing w:after="0" w:line="600" w:lineRule="exact"/>
      <w:ind w:hanging="1120"/>
      <w:jc w:val="center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23">
    <w:name w:val="Основной текст (2) + Курсив"/>
    <w:rsid w:val="00F742A1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2-1pt">
    <w:name w:val="Основной текст (2) + Интервал -1 pt"/>
    <w:rsid w:val="00F742A1"/>
    <w:rPr>
      <w:rFonts w:ascii="Century Schoolbook" w:eastAsia="Times New Roman" w:hAnsi="Century Schoolbook" w:cs="Century Schoolbook"/>
      <w:color w:val="000000"/>
      <w:spacing w:val="-20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2-2pt">
    <w:name w:val="Основной текст (2) + Интервал -2 pt"/>
    <w:rsid w:val="00F742A1"/>
    <w:rPr>
      <w:rFonts w:ascii="Century Schoolbook" w:eastAsia="Times New Roman" w:hAnsi="Century Schoolbook" w:cs="Century Schoolbook"/>
      <w:color w:val="000000"/>
      <w:spacing w:val="-5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blk">
    <w:name w:val="blk"/>
    <w:rsid w:val="00F742A1"/>
    <w:rPr>
      <w:rFonts w:cs="Times New Roman"/>
    </w:rPr>
  </w:style>
  <w:style w:type="character" w:customStyle="1" w:styleId="220">
    <w:name w:val="Основной текст (2)2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single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F7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2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742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footnote text"/>
    <w:basedOn w:val="a"/>
    <w:link w:val="a7"/>
    <w:semiHidden/>
    <w:rsid w:val="00F742A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F742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F742A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basedOn w:val="a"/>
    <w:next w:val="ab"/>
    <w:qFormat/>
    <w:rsid w:val="00F742A1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 w:bidi="he-IL"/>
    </w:rPr>
  </w:style>
  <w:style w:type="paragraph" w:styleId="ac">
    <w:name w:val="Body Text Indent"/>
    <w:basedOn w:val="a"/>
    <w:link w:val="ad"/>
    <w:rsid w:val="00F742A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F742A1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F742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e"/>
    <w:uiPriority w:val="10"/>
    <w:qFormat/>
    <w:rsid w:val="00F74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b"/>
    <w:uiPriority w:val="10"/>
    <w:rsid w:val="00F74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742A1"/>
    <w:pPr>
      <w:keepNext/>
      <w:spacing w:after="0" w:line="240" w:lineRule="auto"/>
      <w:ind w:firstLine="720"/>
      <w:jc w:val="both"/>
      <w:outlineLvl w:val="0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742A1"/>
    <w:rPr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F742A1"/>
    <w:pPr>
      <w:shd w:val="clear" w:color="auto" w:fill="FFFFFF"/>
      <w:spacing w:after="60" w:line="240" w:lineRule="atLeast"/>
      <w:ind w:hanging="74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20">
    <w:name w:val="Основной текст (2)_"/>
    <w:link w:val="21"/>
    <w:locked/>
    <w:rsid w:val="00F742A1"/>
    <w:rPr>
      <w:rFonts w:ascii="Century Schoolbook" w:hAnsi="Century Schoolbook"/>
      <w:shd w:val="clear" w:color="auto" w:fill="FFFFFF"/>
    </w:rPr>
  </w:style>
  <w:style w:type="character" w:customStyle="1" w:styleId="22">
    <w:name w:val="Основной текст (2)"/>
    <w:rsid w:val="00F742A1"/>
    <w:rPr>
      <w:rFonts w:ascii="Century Schoolbook" w:hAnsi="Century Schoolbook"/>
      <w:b/>
      <w:bCs/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customStyle="1" w:styleId="21">
    <w:name w:val="Основной текст (2)1"/>
    <w:basedOn w:val="a"/>
    <w:link w:val="20"/>
    <w:rsid w:val="00F742A1"/>
    <w:pPr>
      <w:widowControl w:val="0"/>
      <w:shd w:val="clear" w:color="auto" w:fill="FFFFFF"/>
      <w:spacing w:before="600" w:after="600" w:line="322" w:lineRule="exact"/>
      <w:ind w:hanging="360"/>
    </w:pPr>
    <w:rPr>
      <w:rFonts w:ascii="Century Schoolbook" w:eastAsiaTheme="minorHAnsi" w:hAnsi="Century Schoolbook" w:cstheme="minorBidi"/>
      <w:lang w:eastAsia="en-US"/>
    </w:rPr>
  </w:style>
  <w:style w:type="character" w:customStyle="1" w:styleId="211pt">
    <w:name w:val="Основной текст (2) + 11 pt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2"/>
      <w:szCs w:val="22"/>
      <w:u w:val="none"/>
      <w:lang w:val="ru-RU" w:eastAsia="ru-RU" w:bidi="ar-SA"/>
    </w:rPr>
  </w:style>
  <w:style w:type="character" w:customStyle="1" w:styleId="3">
    <w:name w:val="Заголовок №3_"/>
    <w:link w:val="30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0">
    <w:name w:val="Заголовок №3"/>
    <w:basedOn w:val="a"/>
    <w:link w:val="3"/>
    <w:rsid w:val="00F742A1"/>
    <w:pPr>
      <w:widowControl w:val="0"/>
      <w:shd w:val="clear" w:color="auto" w:fill="FFFFFF"/>
      <w:spacing w:before="660" w:after="420" w:line="240" w:lineRule="atLeast"/>
      <w:jc w:val="center"/>
      <w:outlineLvl w:val="2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31">
    <w:name w:val="Основной текст (3)_"/>
    <w:link w:val="32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742A1"/>
    <w:pPr>
      <w:widowControl w:val="0"/>
      <w:shd w:val="clear" w:color="auto" w:fill="FFFFFF"/>
      <w:spacing w:after="0" w:line="600" w:lineRule="exact"/>
      <w:ind w:hanging="1120"/>
      <w:jc w:val="center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23">
    <w:name w:val="Основной текст (2) + Курсив"/>
    <w:rsid w:val="00F742A1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2-1pt">
    <w:name w:val="Основной текст (2) + Интервал -1 pt"/>
    <w:rsid w:val="00F742A1"/>
    <w:rPr>
      <w:rFonts w:ascii="Century Schoolbook" w:eastAsia="Times New Roman" w:hAnsi="Century Schoolbook" w:cs="Century Schoolbook"/>
      <w:color w:val="000000"/>
      <w:spacing w:val="-20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2-2pt">
    <w:name w:val="Основной текст (2) + Интервал -2 pt"/>
    <w:rsid w:val="00F742A1"/>
    <w:rPr>
      <w:rFonts w:ascii="Century Schoolbook" w:eastAsia="Times New Roman" w:hAnsi="Century Schoolbook" w:cs="Century Schoolbook"/>
      <w:color w:val="000000"/>
      <w:spacing w:val="-5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blk">
    <w:name w:val="blk"/>
    <w:rsid w:val="00F742A1"/>
    <w:rPr>
      <w:rFonts w:cs="Times New Roman"/>
    </w:rPr>
  </w:style>
  <w:style w:type="character" w:customStyle="1" w:styleId="220">
    <w:name w:val="Основной текст (2)2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single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F7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2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742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footnote text"/>
    <w:basedOn w:val="a"/>
    <w:link w:val="a7"/>
    <w:semiHidden/>
    <w:rsid w:val="00F742A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F742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F742A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basedOn w:val="a"/>
    <w:next w:val="ab"/>
    <w:qFormat/>
    <w:rsid w:val="00F742A1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 w:bidi="he-IL"/>
    </w:rPr>
  </w:style>
  <w:style w:type="paragraph" w:styleId="ac">
    <w:name w:val="Body Text Indent"/>
    <w:basedOn w:val="a"/>
    <w:link w:val="ad"/>
    <w:rsid w:val="00F742A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F742A1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F742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e"/>
    <w:uiPriority w:val="10"/>
    <w:qFormat/>
    <w:rsid w:val="00F74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b"/>
    <w:uiPriority w:val="10"/>
    <w:rsid w:val="00F74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C39F5-B451-42BA-ACF3-D6D27C03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18</Pages>
  <Words>4389</Words>
  <Characters>25022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</dc:creator>
  <cp:lastModifiedBy>Петрова</cp:lastModifiedBy>
  <cp:revision>2</cp:revision>
  <cp:lastPrinted>2017-04-18T10:32:00Z</cp:lastPrinted>
  <dcterms:created xsi:type="dcterms:W3CDTF">2017-04-18T09:34:00Z</dcterms:created>
  <dcterms:modified xsi:type="dcterms:W3CDTF">2017-04-18T12:35:00Z</dcterms:modified>
</cp:coreProperties>
</file>