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E3" w:rsidRPr="002677E3" w:rsidRDefault="002677E3" w:rsidP="002677E3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2677E3"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16EE0AD0" wp14:editId="45217B1E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E3" w:rsidRPr="002677E3" w:rsidRDefault="002677E3" w:rsidP="00267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7E3"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2677E3" w:rsidRPr="002677E3" w:rsidRDefault="002677E3" w:rsidP="00267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677E3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2677E3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2677E3" w:rsidRPr="002677E3" w:rsidRDefault="002677E3" w:rsidP="00267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7E3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2677E3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2677E3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2677E3" w:rsidRPr="002677E3" w:rsidRDefault="002677E3" w:rsidP="00267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7E3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2677E3" w:rsidRPr="002677E3" w:rsidRDefault="002677E3" w:rsidP="002677E3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2677E3"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2677E3" w:rsidRPr="002677E3" w:rsidRDefault="002677E3" w:rsidP="002677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2677E3" w:rsidRPr="002677E3" w:rsidRDefault="002677E3" w:rsidP="00267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   28 июня 2016 года    № 12</w:t>
      </w:r>
      <w:r w:rsidRPr="002677E3">
        <w:rPr>
          <w:rFonts w:ascii="Times New Roman" w:hAnsi="Times New Roman"/>
          <w:sz w:val="28"/>
          <w:szCs w:val="28"/>
        </w:rPr>
        <w:t>4</w:t>
      </w:r>
      <w:r w:rsidRPr="002677E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2677E3" w:rsidRPr="002677E3" w:rsidRDefault="002677E3" w:rsidP="002677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677E3" w:rsidRPr="002677E3" w:rsidRDefault="002677E3" w:rsidP="002677E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 w:rsidRPr="002677E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D1886" wp14:editId="4A22925D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2677E3">
        <w:rPr>
          <w:rFonts w:ascii="Times New Roman" w:hAnsi="Times New Roman"/>
          <w:sz w:val="28"/>
          <w:szCs w:val="28"/>
        </w:rPr>
        <w:t xml:space="preserve"> </w:t>
      </w:r>
    </w:p>
    <w:p w:rsidR="002677E3" w:rsidRPr="002677E3" w:rsidRDefault="002677E3" w:rsidP="002677E3">
      <w:pPr>
        <w:pStyle w:val="2"/>
        <w:tabs>
          <w:tab w:val="left" w:pos="5954"/>
        </w:tabs>
        <w:spacing w:after="0" w:line="240" w:lineRule="auto"/>
        <w:ind w:left="851" w:right="340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677E3">
        <w:rPr>
          <w:rFonts w:ascii="Times New Roman" w:hAnsi="Times New Roman" w:cs="Times New Roman"/>
          <w:noProof/>
          <w:sz w:val="28"/>
          <w:szCs w:val="28"/>
        </w:rPr>
        <w:t xml:space="preserve">Об утверждении </w:t>
      </w:r>
      <w:r w:rsidRPr="002677E3">
        <w:rPr>
          <w:rFonts w:ascii="Times New Roman" w:hAnsi="Times New Roman" w:cs="Times New Roman"/>
          <w:noProof/>
          <w:sz w:val="28"/>
          <w:szCs w:val="28"/>
        </w:rPr>
        <w:t>Положения о комиссии по</w:t>
      </w:r>
      <w:r w:rsidRPr="002677E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677E3">
        <w:rPr>
          <w:rFonts w:ascii="Times New Roman" w:hAnsi="Times New Roman" w:cs="Times New Roman"/>
          <w:noProof/>
          <w:sz w:val="28"/>
          <w:szCs w:val="28"/>
        </w:rPr>
        <w:t xml:space="preserve">соблюдению требований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677E3">
        <w:rPr>
          <w:rFonts w:ascii="Times New Roman" w:hAnsi="Times New Roman" w:cs="Times New Roman"/>
          <w:noProof/>
          <w:sz w:val="28"/>
          <w:szCs w:val="28"/>
        </w:rPr>
        <w:t>к служебному поведению депутатов Совета депутатов Лужского городского поселения и урегулированию конфликта интересов</w:t>
      </w:r>
    </w:p>
    <w:p w:rsidR="002677E3" w:rsidRPr="002677E3" w:rsidRDefault="002677E3" w:rsidP="002677E3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2677E3" w:rsidRPr="002677E3" w:rsidRDefault="002677E3" w:rsidP="002677E3">
      <w:pPr>
        <w:pStyle w:val="ConsPlusNormal"/>
        <w:ind w:firstLine="540"/>
        <w:jc w:val="both"/>
        <w:rPr>
          <w:sz w:val="28"/>
          <w:szCs w:val="28"/>
        </w:rPr>
      </w:pPr>
      <w:r w:rsidRPr="002677E3">
        <w:rPr>
          <w:sz w:val="28"/>
          <w:szCs w:val="28"/>
        </w:rPr>
        <w:t xml:space="preserve">В соответствии с Федеральным законом от 25.12.2008 № 273-ФЗ                </w:t>
      </w:r>
      <w:r w:rsidRPr="002677E3">
        <w:rPr>
          <w:sz w:val="28"/>
          <w:szCs w:val="28"/>
        </w:rPr>
        <w:t xml:space="preserve">    </w:t>
      </w:r>
      <w:r w:rsidRPr="002677E3">
        <w:rPr>
          <w:sz w:val="28"/>
          <w:szCs w:val="28"/>
        </w:rPr>
        <w:t xml:space="preserve">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Совет депутатов </w:t>
      </w:r>
      <w:proofErr w:type="spellStart"/>
      <w:r w:rsidRPr="002677E3">
        <w:rPr>
          <w:sz w:val="28"/>
          <w:szCs w:val="28"/>
        </w:rPr>
        <w:t>Лужского</w:t>
      </w:r>
      <w:proofErr w:type="spellEnd"/>
      <w:r w:rsidRPr="002677E3">
        <w:rPr>
          <w:sz w:val="28"/>
          <w:szCs w:val="28"/>
        </w:rPr>
        <w:t xml:space="preserve">  городского поселения </w:t>
      </w:r>
      <w:proofErr w:type="spellStart"/>
      <w:r w:rsidRPr="002677E3">
        <w:rPr>
          <w:sz w:val="28"/>
          <w:szCs w:val="28"/>
        </w:rPr>
        <w:t>Лужского</w:t>
      </w:r>
      <w:proofErr w:type="spellEnd"/>
      <w:r w:rsidRPr="002677E3">
        <w:rPr>
          <w:sz w:val="28"/>
          <w:szCs w:val="28"/>
        </w:rPr>
        <w:t xml:space="preserve"> муниципального района </w:t>
      </w:r>
      <w:r w:rsidRPr="002677E3">
        <w:rPr>
          <w:spacing w:val="60"/>
          <w:sz w:val="28"/>
          <w:szCs w:val="28"/>
        </w:rPr>
        <w:t>решил</w:t>
      </w:r>
      <w:r w:rsidRPr="002677E3">
        <w:rPr>
          <w:sz w:val="28"/>
          <w:szCs w:val="28"/>
        </w:rPr>
        <w:t>:</w:t>
      </w:r>
    </w:p>
    <w:p w:rsidR="002677E3" w:rsidRPr="002677E3" w:rsidRDefault="002677E3" w:rsidP="002677E3">
      <w:pPr>
        <w:pStyle w:val="ConsPlusNormal"/>
        <w:ind w:firstLine="540"/>
        <w:jc w:val="both"/>
        <w:rPr>
          <w:b/>
          <w:sz w:val="28"/>
          <w:szCs w:val="28"/>
          <w:highlight w:val="yellow"/>
        </w:rPr>
      </w:pPr>
    </w:p>
    <w:p w:rsidR="002677E3" w:rsidRPr="002677E3" w:rsidRDefault="002677E3" w:rsidP="002677E3">
      <w:pPr>
        <w:pStyle w:val="ConsPlusTitle"/>
        <w:widowControl/>
        <w:jc w:val="both"/>
        <w:rPr>
          <w:b w:val="0"/>
          <w:sz w:val="28"/>
          <w:szCs w:val="28"/>
        </w:rPr>
      </w:pPr>
      <w:r w:rsidRPr="002677E3">
        <w:rPr>
          <w:b w:val="0"/>
          <w:sz w:val="28"/>
          <w:szCs w:val="28"/>
        </w:rPr>
        <w:tab/>
        <w:t xml:space="preserve">1.  Утвердить Положение о  комиссии по соблюдению требований к   служебному поведению депутатов Совета депутатов </w:t>
      </w:r>
      <w:proofErr w:type="spellStart"/>
      <w:r w:rsidRPr="002677E3">
        <w:rPr>
          <w:b w:val="0"/>
          <w:sz w:val="28"/>
          <w:szCs w:val="28"/>
        </w:rPr>
        <w:t>Лужского</w:t>
      </w:r>
      <w:proofErr w:type="spellEnd"/>
      <w:r w:rsidRPr="002677E3">
        <w:rPr>
          <w:b w:val="0"/>
          <w:sz w:val="28"/>
          <w:szCs w:val="28"/>
        </w:rPr>
        <w:t xml:space="preserve"> городского поселения и урегулированию конфликта интересов   (приложение 1).</w:t>
      </w:r>
    </w:p>
    <w:p w:rsidR="002677E3" w:rsidRPr="002677E3" w:rsidRDefault="002677E3" w:rsidP="002677E3">
      <w:pPr>
        <w:pStyle w:val="ConsPlusNormal"/>
        <w:jc w:val="both"/>
        <w:rPr>
          <w:sz w:val="28"/>
          <w:szCs w:val="28"/>
          <w:highlight w:val="yellow"/>
        </w:rPr>
      </w:pPr>
      <w:r w:rsidRPr="002677E3">
        <w:rPr>
          <w:b/>
          <w:szCs w:val="28"/>
        </w:rPr>
        <w:tab/>
      </w:r>
      <w:r w:rsidRPr="002677E3">
        <w:rPr>
          <w:sz w:val="28"/>
          <w:szCs w:val="28"/>
        </w:rPr>
        <w:t>2.</w:t>
      </w:r>
      <w:r w:rsidRPr="002677E3">
        <w:rPr>
          <w:szCs w:val="28"/>
        </w:rPr>
        <w:t xml:space="preserve"> </w:t>
      </w:r>
      <w:r w:rsidRPr="002677E3">
        <w:rPr>
          <w:sz w:val="28"/>
          <w:szCs w:val="28"/>
        </w:rPr>
        <w:t xml:space="preserve">Утвердить состав комиссии по соблюдению требований к   служебному поведению депутатов Совета депутатов </w:t>
      </w:r>
      <w:proofErr w:type="spellStart"/>
      <w:r w:rsidRPr="002677E3">
        <w:rPr>
          <w:sz w:val="28"/>
          <w:szCs w:val="28"/>
        </w:rPr>
        <w:t>Лужского</w:t>
      </w:r>
      <w:proofErr w:type="spellEnd"/>
      <w:r w:rsidRPr="002677E3">
        <w:rPr>
          <w:sz w:val="28"/>
          <w:szCs w:val="28"/>
        </w:rPr>
        <w:t xml:space="preserve"> городского поселения и урегулированию конфликта интересов (приложение 2).</w:t>
      </w:r>
    </w:p>
    <w:p w:rsidR="002677E3" w:rsidRPr="002677E3" w:rsidRDefault="002677E3" w:rsidP="002677E3">
      <w:pPr>
        <w:pStyle w:val="ConsPlusTitle"/>
        <w:widowControl/>
        <w:jc w:val="both"/>
        <w:rPr>
          <w:b w:val="0"/>
          <w:sz w:val="28"/>
          <w:szCs w:val="28"/>
        </w:rPr>
      </w:pPr>
      <w:r w:rsidRPr="002677E3">
        <w:rPr>
          <w:b w:val="0"/>
          <w:sz w:val="28"/>
          <w:szCs w:val="28"/>
        </w:rPr>
        <w:tab/>
        <w:t>3. Решение вступает в силу со дня официального опубликования.</w:t>
      </w:r>
    </w:p>
    <w:p w:rsidR="002677E3" w:rsidRPr="002677E3" w:rsidRDefault="002677E3" w:rsidP="002677E3">
      <w:pPr>
        <w:pStyle w:val="ConsPlusTitle"/>
        <w:widowControl/>
        <w:jc w:val="both"/>
        <w:rPr>
          <w:b w:val="0"/>
          <w:sz w:val="28"/>
          <w:szCs w:val="28"/>
        </w:rPr>
      </w:pPr>
      <w:r w:rsidRPr="002677E3">
        <w:rPr>
          <w:b w:val="0"/>
          <w:sz w:val="28"/>
          <w:szCs w:val="28"/>
        </w:rPr>
        <w:tab/>
        <w:t xml:space="preserve">4. </w:t>
      </w:r>
      <w:proofErr w:type="gramStart"/>
      <w:r w:rsidRPr="002677E3">
        <w:rPr>
          <w:b w:val="0"/>
          <w:sz w:val="28"/>
          <w:szCs w:val="28"/>
        </w:rPr>
        <w:t>Контроль за</w:t>
      </w:r>
      <w:proofErr w:type="gramEnd"/>
      <w:r w:rsidRPr="002677E3">
        <w:rPr>
          <w:b w:val="0"/>
          <w:sz w:val="28"/>
          <w:szCs w:val="28"/>
        </w:rPr>
        <w:t xml:space="preserve"> исполнением решения оставляю за собой.</w:t>
      </w:r>
    </w:p>
    <w:p w:rsidR="002677E3" w:rsidRPr="002677E3" w:rsidRDefault="002677E3" w:rsidP="002677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677E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77E3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77E3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2677E3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Совета депутатов</w:t>
      </w:r>
      <w:r w:rsidRPr="002677E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CF6" w:rsidRDefault="00327CF6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CF6" w:rsidRDefault="00327CF6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CF6" w:rsidRDefault="00327CF6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CF6" w:rsidRDefault="00327CF6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CF6" w:rsidRDefault="00327CF6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CF6" w:rsidRDefault="00327CF6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CF6" w:rsidRDefault="00327CF6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Разослано: адм. ЛМР – 2 экз., </w:t>
      </w:r>
      <w:r w:rsidRPr="002677E3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 w:rsidRPr="002677E3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2677E3">
        <w:rPr>
          <w:rFonts w:ascii="Times New Roman" w:hAnsi="Times New Roman"/>
          <w:sz w:val="28"/>
          <w:szCs w:val="28"/>
        </w:rPr>
        <w:t xml:space="preserve"> правда»</w:t>
      </w:r>
      <w:r w:rsidRPr="002677E3">
        <w:rPr>
          <w:rFonts w:ascii="Times New Roman" w:hAnsi="Times New Roman"/>
          <w:sz w:val="28"/>
          <w:szCs w:val="28"/>
        </w:rPr>
        <w:t xml:space="preserve">, </w:t>
      </w:r>
    </w:p>
    <w:p w:rsidR="002677E3" w:rsidRPr="002677E3" w:rsidRDefault="002677E3" w:rsidP="002677E3">
      <w:pPr>
        <w:spacing w:after="0" w:line="240" w:lineRule="auto"/>
        <w:jc w:val="both"/>
        <w:rPr>
          <w:rFonts w:ascii="Times New Roman" w:hAnsi="Times New Roman"/>
        </w:rPr>
      </w:pPr>
      <w:r w:rsidRPr="002677E3">
        <w:rPr>
          <w:rFonts w:ascii="Times New Roman" w:hAnsi="Times New Roman"/>
          <w:sz w:val="28"/>
          <w:szCs w:val="28"/>
        </w:rPr>
        <w:t xml:space="preserve">                   прокуратура. </w:t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</w:tblGrid>
      <w:tr w:rsidR="002677E3" w:rsidRPr="00327CF6" w:rsidTr="00675DDA"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7E3" w:rsidRPr="00327CF6" w:rsidRDefault="002677E3" w:rsidP="002677E3">
            <w:pPr>
              <w:pStyle w:val="ConsPlusTitle"/>
              <w:widowControl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327CF6">
              <w:rPr>
                <w:b w:val="0"/>
                <w:sz w:val="26"/>
                <w:szCs w:val="26"/>
                <w:lang w:eastAsia="en-US"/>
              </w:rPr>
              <w:lastRenderedPageBreak/>
              <w:t>Утверждено</w:t>
            </w:r>
          </w:p>
          <w:p w:rsidR="002677E3" w:rsidRPr="00327CF6" w:rsidRDefault="002677E3" w:rsidP="002677E3">
            <w:pPr>
              <w:pStyle w:val="ConsPlusTitle"/>
              <w:widowControl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327CF6">
              <w:rPr>
                <w:b w:val="0"/>
                <w:sz w:val="26"/>
                <w:szCs w:val="26"/>
                <w:lang w:eastAsia="en-US"/>
              </w:rPr>
              <w:t>решением Совета депутатов</w:t>
            </w:r>
          </w:p>
          <w:p w:rsidR="002677E3" w:rsidRPr="00327CF6" w:rsidRDefault="002677E3" w:rsidP="002677E3">
            <w:pPr>
              <w:pStyle w:val="ConsPlusTitle"/>
              <w:widowControl/>
              <w:jc w:val="center"/>
              <w:rPr>
                <w:b w:val="0"/>
                <w:sz w:val="26"/>
                <w:szCs w:val="26"/>
                <w:lang w:eastAsia="en-US"/>
              </w:rPr>
            </w:pPr>
            <w:proofErr w:type="spellStart"/>
            <w:r w:rsidRPr="00327CF6">
              <w:rPr>
                <w:b w:val="0"/>
                <w:sz w:val="26"/>
                <w:szCs w:val="26"/>
                <w:lang w:eastAsia="en-US"/>
              </w:rPr>
              <w:t>Лужского</w:t>
            </w:r>
            <w:proofErr w:type="spellEnd"/>
            <w:r w:rsidRPr="00327CF6">
              <w:rPr>
                <w:b w:val="0"/>
                <w:sz w:val="26"/>
                <w:szCs w:val="26"/>
                <w:lang w:eastAsia="en-US"/>
              </w:rPr>
              <w:t xml:space="preserve"> городского поселения</w:t>
            </w:r>
          </w:p>
          <w:p w:rsidR="002677E3" w:rsidRPr="00327CF6" w:rsidRDefault="002677E3" w:rsidP="00327CF6">
            <w:pPr>
              <w:pStyle w:val="ConsPlusTitle"/>
              <w:widowControl/>
              <w:jc w:val="center"/>
              <w:rPr>
                <w:b w:val="0"/>
                <w:sz w:val="26"/>
                <w:szCs w:val="26"/>
                <w:highlight w:val="yellow"/>
                <w:lang w:eastAsia="en-US"/>
              </w:rPr>
            </w:pPr>
            <w:r w:rsidRPr="00327CF6">
              <w:rPr>
                <w:b w:val="0"/>
                <w:sz w:val="26"/>
                <w:szCs w:val="26"/>
                <w:lang w:eastAsia="en-US"/>
              </w:rPr>
              <w:t xml:space="preserve">от 28.06.2016 года № </w:t>
            </w:r>
            <w:r w:rsidR="00327CF6" w:rsidRPr="00327CF6">
              <w:rPr>
                <w:b w:val="0"/>
                <w:sz w:val="26"/>
                <w:szCs w:val="26"/>
                <w:lang w:eastAsia="en-US"/>
              </w:rPr>
              <w:t>124</w:t>
            </w:r>
          </w:p>
        </w:tc>
      </w:tr>
    </w:tbl>
    <w:p w:rsidR="002677E3" w:rsidRPr="00327CF6" w:rsidRDefault="002677E3" w:rsidP="002677E3">
      <w:pPr>
        <w:pStyle w:val="ConsPlusTitle"/>
        <w:widowControl/>
        <w:jc w:val="center"/>
        <w:rPr>
          <w:b w:val="0"/>
          <w:sz w:val="26"/>
          <w:szCs w:val="26"/>
          <w:lang w:eastAsia="en-US"/>
        </w:rPr>
      </w:pPr>
      <w:r w:rsidRPr="00327CF6">
        <w:rPr>
          <w:b w:val="0"/>
          <w:sz w:val="26"/>
          <w:szCs w:val="26"/>
          <w:lang w:eastAsia="en-US"/>
        </w:rPr>
        <w:t xml:space="preserve">                                                                            (приложение 1)</w:t>
      </w:r>
    </w:p>
    <w:p w:rsidR="002677E3" w:rsidRPr="002677E3" w:rsidRDefault="002677E3" w:rsidP="002677E3">
      <w:pPr>
        <w:pStyle w:val="ConsPlusTitle"/>
        <w:widowControl/>
        <w:jc w:val="center"/>
        <w:rPr>
          <w:sz w:val="28"/>
          <w:szCs w:val="28"/>
          <w:highlight w:val="yellow"/>
        </w:rPr>
      </w:pPr>
    </w:p>
    <w:p w:rsidR="002677E3" w:rsidRPr="002677E3" w:rsidRDefault="002677E3" w:rsidP="002677E3">
      <w:pPr>
        <w:pStyle w:val="ConsPlusTitle"/>
        <w:widowControl/>
        <w:jc w:val="center"/>
        <w:rPr>
          <w:b w:val="0"/>
          <w:sz w:val="28"/>
          <w:szCs w:val="28"/>
        </w:rPr>
      </w:pPr>
      <w:r w:rsidRPr="002677E3">
        <w:rPr>
          <w:b w:val="0"/>
          <w:sz w:val="28"/>
          <w:szCs w:val="28"/>
        </w:rPr>
        <w:t>ПОЛОЖЕНИЕ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  о  комиссии по соблюдению требований к   служебному поведению 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депутатов  Совета депутатов </w:t>
      </w:r>
      <w:proofErr w:type="spellStart"/>
      <w:r w:rsidRPr="002677E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77E3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Pr="002677E3">
        <w:rPr>
          <w:rFonts w:ascii="Times New Roman" w:hAnsi="Times New Roman"/>
          <w:b/>
          <w:sz w:val="28"/>
          <w:szCs w:val="28"/>
        </w:rPr>
        <w:t xml:space="preserve"> 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677E3">
        <w:rPr>
          <w:rFonts w:ascii="Times New Roman" w:hAnsi="Times New Roman"/>
          <w:sz w:val="28"/>
          <w:szCs w:val="28"/>
          <w:lang w:val="en-US"/>
        </w:rPr>
        <w:t>I</w:t>
      </w:r>
      <w:r w:rsidRPr="002677E3">
        <w:rPr>
          <w:rFonts w:ascii="Times New Roman" w:hAnsi="Times New Roman"/>
          <w:sz w:val="28"/>
          <w:szCs w:val="28"/>
        </w:rPr>
        <w:t>. Общие положения.</w:t>
      </w:r>
      <w:proofErr w:type="gramEnd"/>
      <w:r w:rsidRPr="002677E3">
        <w:rPr>
          <w:rFonts w:ascii="Times New Roman" w:hAnsi="Times New Roman"/>
          <w:sz w:val="28"/>
          <w:szCs w:val="28"/>
        </w:rPr>
        <w:t xml:space="preserve"> 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депутатов  Совета депутатов </w:t>
      </w:r>
      <w:proofErr w:type="spellStart"/>
      <w:r w:rsidRPr="002677E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77E3">
        <w:rPr>
          <w:rFonts w:ascii="Times New Roman" w:hAnsi="Times New Roman"/>
          <w:sz w:val="28"/>
          <w:szCs w:val="28"/>
        </w:rPr>
        <w:t xml:space="preserve"> городского поселения и урегулированию конфликта интересов (далее – комиссия).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1.3. Основной задачей комиссии является содействие: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77E3">
        <w:rPr>
          <w:rFonts w:ascii="Times New Roman" w:hAnsi="Times New Roman"/>
          <w:sz w:val="28"/>
          <w:szCs w:val="28"/>
        </w:rPr>
        <w:t xml:space="preserve">а) в обеспечении соблюдения депутатами Совета депутатов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                    «О противодействии коррупции», другими федеральными законами (далее </w:t>
      </w:r>
      <w:r w:rsidRPr="002677E3">
        <w:rPr>
          <w:rFonts w:ascii="Times New Roman" w:hAnsi="Times New Roman"/>
          <w:sz w:val="28"/>
          <w:szCs w:val="28"/>
        </w:rPr>
        <w:sym w:font="Symbol" w:char="002D"/>
      </w:r>
      <w:r w:rsidRPr="002677E3">
        <w:rPr>
          <w:rFonts w:ascii="Times New Roman" w:hAnsi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  <w:proofErr w:type="gramEnd"/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б) в осуществлении в Совете депутатов мер по предупреждению коррупции.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депутатов Совета депутатов.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  <w:lang w:val="en-US"/>
        </w:rPr>
        <w:t>II</w:t>
      </w:r>
      <w:r w:rsidRPr="002677E3">
        <w:rPr>
          <w:rFonts w:ascii="Times New Roman" w:hAnsi="Times New Roman"/>
          <w:sz w:val="28"/>
          <w:szCs w:val="28"/>
        </w:rPr>
        <w:t>. Состав комиссии.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2.1.    Комиссия образуется из депутатов Совета депутатов </w:t>
      </w:r>
      <w:proofErr w:type="spellStart"/>
      <w:r w:rsidRPr="002677E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77E3">
        <w:rPr>
          <w:rFonts w:ascii="Times New Roman" w:hAnsi="Times New Roman"/>
          <w:sz w:val="28"/>
          <w:szCs w:val="28"/>
        </w:rPr>
        <w:t xml:space="preserve"> городского поселения  на срок очередного созыва в составе шести человек.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2.2. Комиссия состоит из председателя, его заместителя, 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lastRenderedPageBreak/>
        <w:t>2.3. В состав комиссии входят:</w:t>
      </w:r>
    </w:p>
    <w:p w:rsidR="002677E3" w:rsidRPr="002677E3" w:rsidRDefault="002677E3" w:rsidP="002677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677E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77E3">
        <w:rPr>
          <w:rFonts w:ascii="Times New Roman" w:hAnsi="Times New Roman"/>
          <w:sz w:val="28"/>
          <w:szCs w:val="28"/>
        </w:rPr>
        <w:t xml:space="preserve"> городского поселения, председатели постоянных депутатских комиссий, ведущий специалист управления по обеспечению деятельности Совета депутатов. </w:t>
      </w:r>
    </w:p>
    <w:p w:rsidR="002677E3" w:rsidRPr="002677E3" w:rsidRDefault="002677E3" w:rsidP="002677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2.4.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2.5. В заседаниях комиссии с правом совещательного голоса участвуют депутаты, которые могут дать пояснения по вопросам, рассматриваемым комиссией; должностные лица других органов, органов местного самоуправления; представители заинтересованных организаций; </w:t>
      </w:r>
      <w:proofErr w:type="gramStart"/>
      <w:r w:rsidRPr="002677E3">
        <w:rPr>
          <w:rFonts w:ascii="Times New Roman" w:hAnsi="Times New Roman"/>
          <w:sz w:val="28"/>
          <w:szCs w:val="28"/>
        </w:rPr>
        <w:t>представитель депутата,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депутата, в отношении которого комиссией рассматривается вопрос, или любого члена комиссии.</w:t>
      </w:r>
      <w:proofErr w:type="gramEnd"/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2.6. Заседание комиссии считается правомочным, если на нем присутствует не менее двух третей от общего числа членов комиссии. 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2.7.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  <w:lang w:val="en-US"/>
        </w:rPr>
        <w:t>III</w:t>
      </w:r>
      <w:r w:rsidRPr="002677E3">
        <w:rPr>
          <w:rFonts w:ascii="Times New Roman" w:hAnsi="Times New Roman"/>
          <w:sz w:val="28"/>
          <w:szCs w:val="28"/>
        </w:rPr>
        <w:t>. Порядок работы комиссии.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3.1. Основаниями для проведения заседания комиссии являются: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а) представление главой </w:t>
      </w:r>
      <w:proofErr w:type="spellStart"/>
      <w:r w:rsidRPr="002677E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77E3">
        <w:rPr>
          <w:rFonts w:ascii="Times New Roman" w:hAnsi="Times New Roman"/>
          <w:sz w:val="28"/>
          <w:szCs w:val="28"/>
        </w:rPr>
        <w:t xml:space="preserve"> городского поселения материалов проверки, свидетельствующих: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- о представлении депутатом недостоверных или неполных сведений о доходах, об имуществе и обязательствах имущественного характера;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- о несоблюдении депутатом требований к служебному поведению и (или) требований об урегулировании конфликта интересов;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б) заявление депутата о невозможности по объективным причинам представить сведения о доходах, об имуществе и обязательствах имущественного характера своих, супруги (супруга) и несовершеннолетних детей.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3.2. Комиссия не рассматривает сообщения о преступлениях и административных правонарушениях, а также анонимные обращения. 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         3.3. Председатель комиссии при поступлении к нему информации, содержащей основания для проведения заседания комиссии: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lastRenderedPageBreak/>
        <w:t xml:space="preserve">а) в 3-дневный срок назначает дату заседания комиссии. </w:t>
      </w:r>
      <w:proofErr w:type="gramStart"/>
      <w:r w:rsidRPr="002677E3">
        <w:rPr>
          <w:rFonts w:ascii="Times New Roman" w:hAnsi="Times New Roman"/>
          <w:sz w:val="28"/>
          <w:szCs w:val="28"/>
        </w:rPr>
        <w:t>При этом дата заседания комиссии не может быть назначена позднее семи дней со дня поступления указанной информации;</w:t>
      </w:r>
      <w:proofErr w:type="gramEnd"/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б) организует ознакомление депутата,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информацией; 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в) рассматривает ходатайства о приглашении на заседание комиссии лиц, указанных в п. 2.5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3.4. Заседание комиссии проводится в присутствии депутата,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депутата о рассмотрении указанного вопроса без его участия заседание комиссии проводится в его отсутствие. В случае неявки на заседание комиссии депутата (его представителя) и при отсутствии письменной просьбы депутата о рассмотрении данного вопроса без его участия рассмотрение вопроса откладывается. В случае повторной неявки депутата без уважительной причины комиссия может принять решение о рассмотрении данного вопроса в отсутствие депутата. 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3.5. На заседании комиссии заслушиваются пояснения депутата (с его согласия), и иных лиц, рассматриваются материалы по существу вынесенных на данное заседание вопросов,  а также дополнительные материалы.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3.6.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3.7.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а) установить, что сведения, представленные депутатом о доходах, об имуществе и обязательствах имущественного характера являются достоверными и полными;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б) установить, что сведения, представленные депутатом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применить к депутату конкретную меру ответственности.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3.8.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а) установить, что депутат соблюдал требования к служебному поведению и (или) требования об урегулировании конфликта интересов;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б) установить, что депутат не соблюдал требования к служебному поведению и (или) требования об урегулировании конфликта интересов. </w:t>
      </w:r>
      <w:r w:rsidR="00327CF6">
        <w:rPr>
          <w:rFonts w:ascii="Times New Roman" w:hAnsi="Times New Roman"/>
          <w:sz w:val="28"/>
          <w:szCs w:val="28"/>
        </w:rPr>
        <w:t xml:space="preserve">      </w:t>
      </w:r>
      <w:r w:rsidRPr="002677E3">
        <w:rPr>
          <w:rFonts w:ascii="Times New Roman" w:hAnsi="Times New Roman"/>
          <w:sz w:val="28"/>
          <w:szCs w:val="28"/>
        </w:rPr>
        <w:lastRenderedPageBreak/>
        <w:t>В этом случае комиссия рекомендует главе указать депутату на недопустимость нарушения требований к служебному поведению и (или) требований об урегулировании конфликта интересов либо применить к депутату конкретную меру ответственности.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3.9.</w:t>
      </w:r>
      <w:r w:rsidRPr="002677E3">
        <w:rPr>
          <w:rFonts w:ascii="Times New Roman" w:hAnsi="Times New Roman"/>
          <w:sz w:val="28"/>
          <w:szCs w:val="28"/>
        </w:rPr>
        <w:tab/>
        <w:t>По итогам рассмотрения вопроса, указанного в пункте «б» пункта 3.1 настоящего Положения, комиссия принимает одно из следующих решений: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а) признать, что причина непредставления депутатом сведений о доходах, об имуществе и обязательствах имущественного характера своих, супруги (супруга) и несовершеннолетних детей является объективной и уважительной;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не является уважительной. В этом случае комиссия рекомендует депутату принять меры по представлению указанных сведений;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в) признать, что причина непредставления депутатом сведений о доходах, об имуществе и обязательствах имущественного характера своих,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применить к депутату конкретную меру ответственности.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3.10.   По итогам рассмотрения вопросов, указанных в </w:t>
      </w:r>
      <w:hyperlink r:id="rId6" w:anchor="sub_10161" w:history="1">
        <w:r w:rsidRPr="002677E3">
          <w:rPr>
            <w:rFonts w:ascii="Times New Roman" w:hAnsi="Times New Roman"/>
            <w:sz w:val="28"/>
          </w:rPr>
          <w:t>подпунктах «а</w:t>
        </w:r>
      </w:hyperlink>
      <w:r w:rsidRPr="002677E3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2677E3">
        <w:rPr>
          <w:rFonts w:ascii="Times New Roman" w:hAnsi="Times New Roman"/>
          <w:sz w:val="28"/>
          <w:szCs w:val="28"/>
        </w:rPr>
        <w:t xml:space="preserve">и </w:t>
      </w:r>
      <w:hyperlink r:id="rId7" w:anchor="sub_10162" w:history="1">
        <w:r w:rsidRPr="002677E3">
          <w:rPr>
            <w:rFonts w:ascii="Times New Roman" w:hAnsi="Times New Roman"/>
            <w:sz w:val="28"/>
          </w:rPr>
          <w:t>«б</w:t>
        </w:r>
        <w:proofErr w:type="gramEnd"/>
      </w:hyperlink>
      <w:r w:rsidRPr="002677E3">
        <w:rPr>
          <w:rFonts w:ascii="Times New Roman" w:hAnsi="Times New Roman"/>
          <w:sz w:val="28"/>
          <w:szCs w:val="28"/>
        </w:rPr>
        <w:t xml:space="preserve">» пункта 3.1. настоящего Положения, и при наличии к тому оснований комиссия может принять иное решение, чем это предусмотрено </w:t>
      </w:r>
      <w:hyperlink r:id="rId8" w:anchor="sub_1022" w:history="1">
        <w:r w:rsidRPr="002677E3">
          <w:rPr>
            <w:rFonts w:ascii="Times New Roman" w:hAnsi="Times New Roman"/>
            <w:sz w:val="28"/>
          </w:rPr>
          <w:t xml:space="preserve">пунктами 3.7 – </w:t>
        </w:r>
      </w:hyperlink>
      <w:r w:rsidRPr="002677E3">
        <w:rPr>
          <w:rFonts w:ascii="Times New Roman" w:hAnsi="Times New Roman"/>
          <w:sz w:val="28"/>
          <w:szCs w:val="28"/>
        </w:rPr>
        <w:t>3.9 настоящего Положения. Основания и мотивы принятия такого решения должны быть отражены в протоколе заседания комиссии.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3.11. Решения комиссии принимаются простым большинством голосов присутствующих на заседании членов комиссии.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3.12. Решения комиссии оформляются протоколами, которые подписывают члены комиссии, принимавшие участие в ее заседании. 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3.13. В протоколе заседания комиссии указываются: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депутата,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в) предъявляемые к депутату претензии, материалы, на которых они основываются;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г)    содержание пояснений депутата Совета депутатов и других лиц по существу предъявляемых претензий;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lastRenderedPageBreak/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ж) другие сведения;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2677E3" w:rsidRPr="002677E3" w:rsidRDefault="002677E3" w:rsidP="00267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3.14.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депутат.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       </w:t>
      </w:r>
      <w:r w:rsidRPr="002677E3">
        <w:rPr>
          <w:rFonts w:ascii="Times New Roman" w:hAnsi="Times New Roman"/>
          <w:sz w:val="28"/>
          <w:szCs w:val="28"/>
        </w:rPr>
        <w:tab/>
        <w:t>3.15. Копия протокола заседания или выписка из него вручается депутату, в отношении которого рассматривалось заявление.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  <w:lang w:val="en-US"/>
        </w:rPr>
        <w:t>IV</w:t>
      </w:r>
      <w:r w:rsidRPr="002677E3">
        <w:rPr>
          <w:rFonts w:ascii="Times New Roman" w:hAnsi="Times New Roman"/>
          <w:sz w:val="28"/>
          <w:szCs w:val="28"/>
        </w:rPr>
        <w:t>. Заключительные положения.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4.1.  Протоколы  заседания комиссии  хранятся в Управлении  по обеспечению деятельности Совета депутатов </w:t>
      </w:r>
      <w:proofErr w:type="spellStart"/>
      <w:r w:rsidRPr="002677E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77E3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2677E3" w:rsidRPr="002677E3" w:rsidRDefault="002677E3" w:rsidP="0026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4.2.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предоставляемыми для обсуждения на заседании комиссии, осуществляются секретарем комиссии.  </w:t>
      </w:r>
    </w:p>
    <w:p w:rsidR="002677E3" w:rsidRPr="002677E3" w:rsidRDefault="002677E3" w:rsidP="002677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677E3" w:rsidRPr="002677E3" w:rsidRDefault="002677E3" w:rsidP="002677E3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highlight w:val="yellow"/>
          <w:lang w:eastAsia="en-US"/>
        </w:rPr>
      </w:pPr>
    </w:p>
    <w:p w:rsidR="002677E3" w:rsidRPr="002677E3" w:rsidRDefault="002677E3" w:rsidP="002677E3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highlight w:val="yellow"/>
          <w:lang w:eastAsia="en-US"/>
        </w:rPr>
      </w:pPr>
    </w:p>
    <w:p w:rsidR="002677E3" w:rsidRPr="002677E3" w:rsidRDefault="002677E3" w:rsidP="002677E3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highlight w:val="yellow"/>
          <w:lang w:eastAsia="en-US"/>
        </w:rPr>
      </w:pPr>
    </w:p>
    <w:p w:rsidR="002677E3" w:rsidRPr="002677E3" w:rsidRDefault="002677E3" w:rsidP="002677E3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highlight w:val="yellow"/>
          <w:lang w:eastAsia="en-US"/>
        </w:rPr>
      </w:pPr>
    </w:p>
    <w:p w:rsidR="002677E3" w:rsidRPr="002677E3" w:rsidRDefault="002677E3" w:rsidP="002677E3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highlight w:val="yellow"/>
          <w:lang w:eastAsia="en-US"/>
        </w:rPr>
      </w:pPr>
    </w:p>
    <w:p w:rsidR="002677E3" w:rsidRPr="002677E3" w:rsidRDefault="002677E3" w:rsidP="002677E3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highlight w:val="yellow"/>
          <w:lang w:eastAsia="en-US"/>
        </w:rPr>
      </w:pPr>
    </w:p>
    <w:p w:rsidR="002677E3" w:rsidRPr="002677E3" w:rsidRDefault="002677E3" w:rsidP="002677E3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highlight w:val="yellow"/>
          <w:lang w:eastAsia="en-US"/>
        </w:rPr>
      </w:pPr>
    </w:p>
    <w:p w:rsidR="002677E3" w:rsidRPr="002677E3" w:rsidRDefault="002677E3" w:rsidP="002677E3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highlight w:val="yellow"/>
          <w:lang w:eastAsia="en-US"/>
        </w:rPr>
      </w:pPr>
    </w:p>
    <w:p w:rsidR="002677E3" w:rsidRPr="002677E3" w:rsidRDefault="002677E3" w:rsidP="002677E3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highlight w:val="yellow"/>
          <w:lang w:eastAsia="en-US"/>
        </w:rPr>
      </w:pPr>
    </w:p>
    <w:p w:rsidR="002677E3" w:rsidRPr="002677E3" w:rsidRDefault="002677E3" w:rsidP="002677E3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highlight w:val="yellow"/>
          <w:lang w:eastAsia="en-US"/>
        </w:rPr>
      </w:pPr>
    </w:p>
    <w:p w:rsidR="002677E3" w:rsidRPr="002677E3" w:rsidRDefault="002677E3" w:rsidP="002677E3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highlight w:val="yellow"/>
          <w:lang w:eastAsia="en-US"/>
        </w:rPr>
      </w:pPr>
    </w:p>
    <w:p w:rsidR="002677E3" w:rsidRPr="002677E3" w:rsidRDefault="002677E3" w:rsidP="002677E3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highlight w:val="yellow"/>
          <w:lang w:eastAsia="en-US"/>
        </w:rPr>
      </w:pPr>
    </w:p>
    <w:p w:rsidR="002677E3" w:rsidRPr="002677E3" w:rsidRDefault="002677E3" w:rsidP="002677E3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highlight w:val="yellow"/>
          <w:lang w:eastAsia="en-US"/>
        </w:rPr>
      </w:pPr>
    </w:p>
    <w:p w:rsidR="002677E3" w:rsidRPr="002677E3" w:rsidRDefault="002677E3" w:rsidP="002677E3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highlight w:val="yellow"/>
          <w:lang w:eastAsia="en-US"/>
        </w:rPr>
      </w:pPr>
    </w:p>
    <w:p w:rsidR="002677E3" w:rsidRPr="002677E3" w:rsidRDefault="002677E3" w:rsidP="002677E3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highlight w:val="yellow"/>
          <w:lang w:eastAsia="en-US"/>
        </w:rPr>
      </w:pPr>
    </w:p>
    <w:p w:rsidR="002677E3" w:rsidRPr="002677E3" w:rsidRDefault="002677E3" w:rsidP="002677E3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highlight w:val="yellow"/>
          <w:lang w:eastAsia="en-US"/>
        </w:rPr>
      </w:pPr>
    </w:p>
    <w:p w:rsidR="002677E3" w:rsidRPr="002677E3" w:rsidRDefault="002677E3" w:rsidP="002677E3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highlight w:val="yellow"/>
          <w:lang w:eastAsia="en-US"/>
        </w:rPr>
      </w:pPr>
    </w:p>
    <w:p w:rsidR="002677E3" w:rsidRPr="002677E3" w:rsidRDefault="002677E3" w:rsidP="002677E3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highlight w:val="yellow"/>
          <w:lang w:eastAsia="en-US"/>
        </w:rPr>
      </w:pPr>
    </w:p>
    <w:p w:rsidR="002677E3" w:rsidRPr="002677E3" w:rsidRDefault="002677E3" w:rsidP="002677E3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highlight w:val="yellow"/>
          <w:lang w:eastAsia="en-US"/>
        </w:rPr>
      </w:pPr>
    </w:p>
    <w:p w:rsidR="002677E3" w:rsidRPr="002677E3" w:rsidRDefault="002677E3" w:rsidP="002677E3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highlight w:val="yellow"/>
          <w:lang w:eastAsia="en-US"/>
        </w:rPr>
      </w:pPr>
    </w:p>
    <w:p w:rsidR="002677E3" w:rsidRPr="002677E3" w:rsidRDefault="002677E3" w:rsidP="002677E3">
      <w:pPr>
        <w:shd w:val="clear" w:color="auto" w:fill="FFFFFF"/>
        <w:ind w:left="5245" w:right="-144" w:hanging="425"/>
        <w:contextualSpacing/>
        <w:jc w:val="center"/>
        <w:rPr>
          <w:rFonts w:ascii="Times New Roman" w:hAnsi="Times New Roman"/>
          <w:sz w:val="28"/>
          <w:szCs w:val="28"/>
        </w:rPr>
        <w:sectPr w:rsidR="002677E3" w:rsidRPr="002677E3" w:rsidSect="003A36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677E3" w:rsidRPr="00327CF6" w:rsidRDefault="002677E3" w:rsidP="00327CF6">
      <w:pPr>
        <w:shd w:val="clear" w:color="auto" w:fill="FFFFFF"/>
        <w:spacing w:after="0" w:line="240" w:lineRule="auto"/>
        <w:ind w:left="5245" w:right="-144" w:hanging="425"/>
        <w:contextualSpacing/>
        <w:jc w:val="center"/>
        <w:rPr>
          <w:rFonts w:ascii="Times New Roman" w:hAnsi="Times New Roman"/>
          <w:sz w:val="26"/>
          <w:szCs w:val="26"/>
        </w:rPr>
      </w:pPr>
      <w:r w:rsidRPr="00327CF6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2677E3" w:rsidRPr="00327CF6" w:rsidRDefault="002677E3" w:rsidP="00327CF6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sz w:val="26"/>
          <w:szCs w:val="26"/>
          <w:lang w:eastAsia="en-US"/>
        </w:rPr>
      </w:pPr>
      <w:r w:rsidRPr="00327CF6">
        <w:rPr>
          <w:b w:val="0"/>
          <w:sz w:val="26"/>
          <w:szCs w:val="26"/>
          <w:lang w:eastAsia="en-US"/>
        </w:rPr>
        <w:t>решением Совета депутатов</w:t>
      </w:r>
    </w:p>
    <w:p w:rsidR="002677E3" w:rsidRPr="00327CF6" w:rsidRDefault="002677E3" w:rsidP="00327CF6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sz w:val="26"/>
          <w:szCs w:val="26"/>
          <w:lang w:eastAsia="en-US"/>
        </w:rPr>
      </w:pPr>
      <w:proofErr w:type="spellStart"/>
      <w:r w:rsidRPr="00327CF6">
        <w:rPr>
          <w:b w:val="0"/>
          <w:sz w:val="26"/>
          <w:szCs w:val="26"/>
          <w:lang w:eastAsia="en-US"/>
        </w:rPr>
        <w:t>Лужского</w:t>
      </w:r>
      <w:proofErr w:type="spellEnd"/>
      <w:r w:rsidRPr="00327CF6">
        <w:rPr>
          <w:b w:val="0"/>
          <w:sz w:val="26"/>
          <w:szCs w:val="26"/>
          <w:lang w:eastAsia="en-US"/>
        </w:rPr>
        <w:t xml:space="preserve"> городского поселения</w:t>
      </w:r>
    </w:p>
    <w:p w:rsidR="002677E3" w:rsidRPr="00327CF6" w:rsidRDefault="002677E3" w:rsidP="00327CF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 w:firstLine="54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327CF6">
        <w:rPr>
          <w:rFonts w:ascii="Times New Roman" w:hAnsi="Times New Roman"/>
          <w:sz w:val="26"/>
          <w:szCs w:val="26"/>
          <w:lang w:eastAsia="en-US"/>
        </w:rPr>
        <w:t xml:space="preserve">от  28.06.2016 года № </w:t>
      </w:r>
      <w:r w:rsidR="00327CF6">
        <w:rPr>
          <w:rFonts w:ascii="Times New Roman" w:hAnsi="Times New Roman"/>
          <w:sz w:val="26"/>
          <w:szCs w:val="26"/>
          <w:lang w:eastAsia="en-US"/>
        </w:rPr>
        <w:t>124</w:t>
      </w:r>
    </w:p>
    <w:p w:rsidR="002677E3" w:rsidRPr="00327CF6" w:rsidRDefault="00327CF6" w:rsidP="00327CF6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sz w:val="26"/>
          <w:szCs w:val="26"/>
          <w:lang w:eastAsia="en-US"/>
        </w:rPr>
      </w:pPr>
      <w:r>
        <w:rPr>
          <w:b w:val="0"/>
          <w:sz w:val="26"/>
          <w:szCs w:val="26"/>
          <w:lang w:eastAsia="en-US"/>
        </w:rPr>
        <w:t xml:space="preserve">      </w:t>
      </w:r>
      <w:r w:rsidR="002677E3" w:rsidRPr="00327CF6">
        <w:rPr>
          <w:b w:val="0"/>
          <w:sz w:val="26"/>
          <w:szCs w:val="26"/>
          <w:lang w:eastAsia="en-US"/>
        </w:rPr>
        <w:t>(приложение 2)</w:t>
      </w:r>
    </w:p>
    <w:p w:rsidR="002677E3" w:rsidRPr="00327CF6" w:rsidRDefault="002677E3" w:rsidP="002677E3">
      <w:pPr>
        <w:tabs>
          <w:tab w:val="left" w:pos="4536"/>
        </w:tabs>
        <w:autoSpaceDE w:val="0"/>
        <w:autoSpaceDN w:val="0"/>
        <w:adjustRightInd w:val="0"/>
        <w:ind w:left="4536" w:firstLine="540"/>
        <w:jc w:val="center"/>
        <w:rPr>
          <w:rFonts w:ascii="Times New Roman" w:hAnsi="Times New Roman"/>
          <w:sz w:val="16"/>
          <w:szCs w:val="16"/>
          <w:highlight w:val="yellow"/>
          <w:lang w:eastAsia="en-US"/>
        </w:rPr>
      </w:pPr>
    </w:p>
    <w:p w:rsidR="002677E3" w:rsidRPr="002677E3" w:rsidRDefault="002677E3" w:rsidP="002677E3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СОСТАВ</w:t>
      </w:r>
      <w:bookmarkStart w:id="0" w:name="_GoBack"/>
      <w:bookmarkEnd w:id="0"/>
    </w:p>
    <w:p w:rsidR="002677E3" w:rsidRPr="002677E3" w:rsidRDefault="002677E3" w:rsidP="002677E3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</w:t>
      </w:r>
    </w:p>
    <w:p w:rsidR="002677E3" w:rsidRPr="002677E3" w:rsidRDefault="002677E3" w:rsidP="002677E3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депутатов Совета депутатов </w:t>
      </w:r>
      <w:proofErr w:type="spellStart"/>
      <w:r w:rsidRPr="002677E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77E3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2677E3" w:rsidRPr="002677E3" w:rsidRDefault="002677E3" w:rsidP="002677E3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7E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77E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</w:p>
    <w:p w:rsidR="002677E3" w:rsidRPr="002677E3" w:rsidRDefault="002677E3" w:rsidP="002677E3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и урегулированию конфликта интересов</w:t>
      </w:r>
    </w:p>
    <w:p w:rsidR="002677E3" w:rsidRPr="00327CF6" w:rsidRDefault="002677E3" w:rsidP="002677E3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2677E3" w:rsidRPr="002677E3" w:rsidTr="00327CF6">
        <w:tc>
          <w:tcPr>
            <w:tcW w:w="3794" w:type="dxa"/>
          </w:tcPr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Степанов</w:t>
            </w:r>
          </w:p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  <w:p w:rsidR="002677E3" w:rsidRPr="00327CF6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 w:rsidRPr="002677E3">
              <w:rPr>
                <w:rFonts w:ascii="Times New Roman" w:hAnsi="Times New Roman"/>
                <w:sz w:val="28"/>
                <w:szCs w:val="28"/>
              </w:rPr>
              <w:t>Лужского</w:t>
            </w:r>
            <w:proofErr w:type="spellEnd"/>
            <w:r w:rsidRPr="002677E3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2677E3" w:rsidRPr="002677E3" w:rsidTr="00327CF6">
        <w:tc>
          <w:tcPr>
            <w:tcW w:w="3794" w:type="dxa"/>
          </w:tcPr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Карпухина</w:t>
            </w:r>
          </w:p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6095" w:type="dxa"/>
          </w:tcPr>
          <w:p w:rsidR="002677E3" w:rsidRPr="002677E3" w:rsidRDefault="002677E3" w:rsidP="00327C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77E3" w:rsidRPr="002677E3" w:rsidRDefault="002677E3" w:rsidP="00327C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77E3" w:rsidRPr="002677E3" w:rsidRDefault="002677E3" w:rsidP="00327C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 xml:space="preserve">- председатель постоянной депутатской комиссии по социальным вопросам (образование, здравоохранение, пенсионное обеспечение, социальная защита населения), охране общественного порядка, </w:t>
            </w:r>
            <w:proofErr w:type="spellStart"/>
            <w:r w:rsidRPr="002677E3">
              <w:rPr>
                <w:rFonts w:ascii="Times New Roman" w:hAnsi="Times New Roman"/>
                <w:sz w:val="28"/>
                <w:szCs w:val="28"/>
              </w:rPr>
              <w:t>ГОиЧС</w:t>
            </w:r>
            <w:proofErr w:type="spellEnd"/>
          </w:p>
          <w:p w:rsidR="002677E3" w:rsidRPr="00327CF6" w:rsidRDefault="002677E3" w:rsidP="00327C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7E3" w:rsidRPr="002677E3" w:rsidTr="00327CF6">
        <w:tc>
          <w:tcPr>
            <w:tcW w:w="3794" w:type="dxa"/>
          </w:tcPr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 xml:space="preserve">Петрова </w:t>
            </w:r>
          </w:p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095" w:type="dxa"/>
          </w:tcPr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77E3" w:rsidRPr="002677E3" w:rsidRDefault="002677E3" w:rsidP="00327C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- ведущий специалист Управления по обеспечению деятельности Совета депутатов</w:t>
            </w:r>
            <w:r w:rsidRPr="002677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7E3">
              <w:rPr>
                <w:rFonts w:ascii="Times New Roman" w:hAnsi="Times New Roman"/>
                <w:sz w:val="28"/>
                <w:szCs w:val="28"/>
              </w:rPr>
              <w:t>Лужского</w:t>
            </w:r>
            <w:proofErr w:type="spellEnd"/>
            <w:r w:rsidRPr="002677E3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7E3" w:rsidRPr="002677E3" w:rsidTr="00327CF6">
        <w:tc>
          <w:tcPr>
            <w:tcW w:w="3794" w:type="dxa"/>
          </w:tcPr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Артамонова</w:t>
            </w:r>
          </w:p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Виктория Владимировна</w:t>
            </w:r>
          </w:p>
        </w:tc>
        <w:tc>
          <w:tcPr>
            <w:tcW w:w="6095" w:type="dxa"/>
          </w:tcPr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77E3" w:rsidRPr="002677E3" w:rsidRDefault="002677E3" w:rsidP="00327CF6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- председатель постоянной депутатской комиссии по бюджету, налогам и экономическому развитию</w:t>
            </w:r>
          </w:p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7E3" w:rsidRPr="002677E3" w:rsidTr="00327CF6">
        <w:tc>
          <w:tcPr>
            <w:tcW w:w="3794" w:type="dxa"/>
          </w:tcPr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77E3">
              <w:rPr>
                <w:rFonts w:ascii="Times New Roman" w:hAnsi="Times New Roman"/>
                <w:sz w:val="28"/>
                <w:szCs w:val="28"/>
              </w:rPr>
              <w:t>Бакунев</w:t>
            </w:r>
            <w:proofErr w:type="spellEnd"/>
          </w:p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Владимир Валентинович</w:t>
            </w:r>
          </w:p>
        </w:tc>
        <w:tc>
          <w:tcPr>
            <w:tcW w:w="6095" w:type="dxa"/>
          </w:tcPr>
          <w:p w:rsidR="002677E3" w:rsidRPr="002677E3" w:rsidRDefault="002677E3" w:rsidP="00327CF6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- председатель постоянной депутатской комиссии по вопросу муниципального имущества, земельным отношениям, строительству, архитектуре, вопросам ЖКХ, благоустройства, энергетики и охране окружающей среды</w:t>
            </w:r>
          </w:p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7E3" w:rsidRPr="002677E3" w:rsidTr="00327CF6">
        <w:tc>
          <w:tcPr>
            <w:tcW w:w="3794" w:type="dxa"/>
          </w:tcPr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77E3">
              <w:rPr>
                <w:rFonts w:ascii="Times New Roman" w:hAnsi="Times New Roman"/>
                <w:sz w:val="28"/>
                <w:szCs w:val="28"/>
              </w:rPr>
              <w:t>Самодумова</w:t>
            </w:r>
            <w:proofErr w:type="spellEnd"/>
          </w:p>
          <w:p w:rsidR="002677E3" w:rsidRPr="002677E3" w:rsidRDefault="002677E3" w:rsidP="00327CF6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6095" w:type="dxa"/>
          </w:tcPr>
          <w:p w:rsidR="002677E3" w:rsidRPr="002677E3" w:rsidRDefault="002677E3" w:rsidP="00327CF6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- председатель постоянной депутатской комиссии по культуре, делам молодежи, физкультуры, спорту, связям с общественностью</w:t>
            </w:r>
          </w:p>
        </w:tc>
      </w:tr>
    </w:tbl>
    <w:p w:rsidR="0099312C" w:rsidRPr="002677E3" w:rsidRDefault="00327CF6" w:rsidP="00327CF6">
      <w:pPr>
        <w:rPr>
          <w:rFonts w:ascii="Times New Roman" w:hAnsi="Times New Roman"/>
        </w:rPr>
      </w:pPr>
    </w:p>
    <w:sectPr w:rsidR="0099312C" w:rsidRPr="002677E3" w:rsidSect="00327CF6">
      <w:pgSz w:w="12240" w:h="15840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E3"/>
    <w:rsid w:val="002677E3"/>
    <w:rsid w:val="00327CF6"/>
    <w:rsid w:val="005775ED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677E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2677E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26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7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67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67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677E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2677E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26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7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67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67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2016-06-29T07:30:00Z</dcterms:created>
  <dcterms:modified xsi:type="dcterms:W3CDTF">2016-06-29T07:50:00Z</dcterms:modified>
</cp:coreProperties>
</file>