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78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81285" w:rsidRDefault="00FF216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1285" w:rsidRDefault="00781285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Постановление Правительства Ленинградской области от 29.12.2018 N 526</w:t>
            </w:r>
            <w:r>
              <w:rPr>
                <w:sz w:val="38"/>
                <w:szCs w:val="38"/>
              </w:rPr>
              <w:br/>
              <w:t>(ред. от 10.10.2023)</w:t>
            </w:r>
            <w:r>
              <w:rPr>
                <w:sz w:val="38"/>
                <w:szCs w:val="38"/>
              </w:rPr>
              <w:br/>
              <w:t>"Об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и о внесении изменений в постановление Правительства Ленинградской области от 24 февраля 2016 года N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области"</w:t>
            </w:r>
          </w:p>
        </w:tc>
      </w:tr>
      <w:tr w:rsidR="0078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1285" w:rsidRDefault="007812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81285" w:rsidRDefault="00781285">
      <w:pPr>
        <w:pStyle w:val="ConsPlusNormal"/>
        <w:rPr>
          <w:rFonts w:ascii="Tahoma" w:hAnsi="Tahoma" w:cs="Tahoma"/>
          <w:sz w:val="28"/>
          <w:szCs w:val="28"/>
        </w:rPr>
        <w:sectPr w:rsidR="0078128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81285" w:rsidRDefault="00781285">
      <w:pPr>
        <w:pStyle w:val="ConsPlusNormal"/>
        <w:outlineLvl w:val="0"/>
      </w:pPr>
    </w:p>
    <w:p w:rsidR="00781285" w:rsidRDefault="0078128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81285" w:rsidRDefault="00781285">
      <w:pPr>
        <w:pStyle w:val="ConsPlusTitle"/>
        <w:jc w:val="center"/>
      </w:pPr>
    </w:p>
    <w:p w:rsidR="00781285" w:rsidRDefault="00781285">
      <w:pPr>
        <w:pStyle w:val="ConsPlusTitle"/>
        <w:jc w:val="center"/>
      </w:pPr>
      <w:r>
        <w:t>ПОСТАНОВЛЕНИЕ</w:t>
      </w:r>
    </w:p>
    <w:p w:rsidR="00781285" w:rsidRDefault="00781285">
      <w:pPr>
        <w:pStyle w:val="ConsPlusTitle"/>
        <w:jc w:val="center"/>
      </w:pPr>
      <w:r>
        <w:t>от 29 декабря 2018 г. N 526</w:t>
      </w:r>
    </w:p>
    <w:p w:rsidR="00781285" w:rsidRDefault="00781285">
      <w:pPr>
        <w:pStyle w:val="ConsPlusTitle"/>
        <w:jc w:val="center"/>
      </w:pPr>
    </w:p>
    <w:p w:rsidR="00781285" w:rsidRDefault="00781285">
      <w:pPr>
        <w:pStyle w:val="ConsPlusTitle"/>
        <w:jc w:val="center"/>
      </w:pPr>
      <w:r>
        <w:t>ОБ УТВЕРЖДЕНИИ ПЕРЕЧНЯ ДОКУМЕНТОВ И ПОРЯДКА ИХ ПРЕДСТАВЛЕНИЯ</w:t>
      </w:r>
    </w:p>
    <w:p w:rsidR="00781285" w:rsidRDefault="00781285">
      <w:pPr>
        <w:pStyle w:val="ConsPlusTitle"/>
        <w:jc w:val="center"/>
      </w:pPr>
      <w:r>
        <w:t>ДЛЯ ПОСТАНОВКИ НА УЧЕТ В КАЧЕСТВЕ ЛИЦА, ИМЕЮЩЕГО ПРАВО</w:t>
      </w:r>
    </w:p>
    <w:p w:rsidR="00781285" w:rsidRDefault="00781285">
      <w:pPr>
        <w:pStyle w:val="ConsPlusTitle"/>
        <w:jc w:val="center"/>
      </w:pPr>
      <w:r>
        <w:t>НА ПРЕДОСТАВЛЕНИЕ ЗЕМЕЛЬНОГО УЧАСТКА В СОБСТВЕННОСТЬ</w:t>
      </w:r>
    </w:p>
    <w:p w:rsidR="00781285" w:rsidRDefault="00781285">
      <w:pPr>
        <w:pStyle w:val="ConsPlusTitle"/>
        <w:jc w:val="center"/>
      </w:pPr>
      <w:r>
        <w:t>БЕСПЛАТНО НА ТЕРРИТОРИИ ЛЕНИНГРАДСКОЙ ОБЛАСТИ, ДЛЯ ГРАЖДАН,</w:t>
      </w:r>
    </w:p>
    <w:p w:rsidR="00781285" w:rsidRDefault="00781285">
      <w:pPr>
        <w:pStyle w:val="ConsPlusTitle"/>
        <w:jc w:val="center"/>
      </w:pPr>
      <w:r>
        <w:t>ИМЕЮЩИХ ТРЕХ И БОЛЕЕ ДЕТЕЙ, И О ВНЕСЕНИИ ИЗМЕНЕНИЙ</w:t>
      </w:r>
    </w:p>
    <w:p w:rsidR="00781285" w:rsidRDefault="00781285">
      <w:pPr>
        <w:pStyle w:val="ConsPlusTitle"/>
        <w:jc w:val="center"/>
      </w:pPr>
      <w:r>
        <w:t>В ПОСТАНОВЛЕНИЕ ПРАВИТЕЛЬСТВА ЛЕНИНГРАДСКОЙ ОБЛАСТИ</w:t>
      </w:r>
    </w:p>
    <w:p w:rsidR="00781285" w:rsidRDefault="00781285">
      <w:pPr>
        <w:pStyle w:val="ConsPlusTitle"/>
        <w:jc w:val="center"/>
      </w:pPr>
      <w:r>
        <w:t>ОТ 24 ФЕВРАЛЯ 2016 ГОДА N 37 "О ПОРЯДКЕ ПРЕДСТАВЛЕНИЯ</w:t>
      </w:r>
    </w:p>
    <w:p w:rsidR="00781285" w:rsidRDefault="00781285">
      <w:pPr>
        <w:pStyle w:val="ConsPlusTitle"/>
        <w:jc w:val="center"/>
      </w:pPr>
      <w:r>
        <w:t>ДОКУМЕНТОВ ДЛЯ ПОСТАНОВКИ НА УЧЕТ В КАЧЕСТВЕ ЛИЦА, ИМЕЮЩЕГО</w:t>
      </w:r>
    </w:p>
    <w:p w:rsidR="00781285" w:rsidRDefault="00781285">
      <w:pPr>
        <w:pStyle w:val="ConsPlusTitle"/>
        <w:jc w:val="center"/>
      </w:pPr>
      <w:r>
        <w:t>ПРАВО НА ПРЕДОСТАВЛЕНИЕ ЗЕМЕЛЬНОГО УЧАСТКА В СОБСТВЕННОСТЬ</w:t>
      </w:r>
    </w:p>
    <w:p w:rsidR="00781285" w:rsidRDefault="00781285">
      <w:pPr>
        <w:pStyle w:val="ConsPlusTitle"/>
        <w:jc w:val="center"/>
      </w:pPr>
      <w:r>
        <w:t>БЕСПЛАТНО НА ТЕРРИТОРИИ ЛЕНИНГРАДСКОЙ ОБЛАСТИ"</w:t>
      </w:r>
    </w:p>
    <w:p w:rsidR="00781285" w:rsidRDefault="007812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06.08.2019 </w:t>
            </w:r>
            <w:hyperlink r:id="rId10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01.04.2021 </w:t>
            </w:r>
            <w:hyperlink r:id="rId1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17.06.2021 </w:t>
            </w:r>
            <w:hyperlink r:id="rId12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21.06.2022 </w:t>
            </w:r>
            <w:hyperlink r:id="rId13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24.05.2023 </w:t>
            </w:r>
            <w:hyperlink r:id="rId14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26.07.2023 </w:t>
            </w:r>
            <w:hyperlink r:id="rId15" w:history="1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,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16" w:history="1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81285" w:rsidRDefault="00781285">
      <w:pPr>
        <w:pStyle w:val="ConsPlusNormal"/>
        <w:ind w:firstLine="540"/>
        <w:jc w:val="both"/>
      </w:pPr>
    </w:p>
    <w:p w:rsidR="00781285" w:rsidRDefault="00781285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5</w:t>
        </w:r>
      </w:hyperlink>
      <w:r>
        <w:t xml:space="preserve"> областного закона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Правительство Ленинградской области постановляет:</w:t>
      </w:r>
    </w:p>
    <w:p w:rsidR="00781285" w:rsidRDefault="00781285">
      <w:pPr>
        <w:pStyle w:val="ConsPlusNormal"/>
        <w:ind w:firstLine="540"/>
        <w:jc w:val="both"/>
      </w:pPr>
    </w:p>
    <w:p w:rsidR="00781285" w:rsidRDefault="00781285">
      <w:pPr>
        <w:pStyle w:val="ConsPlusNormal"/>
        <w:ind w:firstLine="540"/>
        <w:jc w:val="both"/>
      </w:pPr>
      <w:r>
        <w:t xml:space="preserve">1. Утвердить </w:t>
      </w:r>
      <w:hyperlink w:anchor="Par44" w:tooltip="ПЕРЕЧЕНЬ" w:history="1">
        <w:r>
          <w:rPr>
            <w:color w:val="0000FF"/>
          </w:rPr>
          <w:t>перечень</w:t>
        </w:r>
      </w:hyperlink>
      <w:r>
        <w:t xml:space="preserve"> документов и порядок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согласно приложению 1.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2. Утвердить форму </w:t>
      </w:r>
      <w:hyperlink w:anchor="Par109" w:tooltip="ЗАЯВЛЕНИЕ" w:history="1">
        <w:r>
          <w:rPr>
            <w:color w:val="0000FF"/>
          </w:rPr>
          <w:t>заявления</w:t>
        </w:r>
      </w:hyperlink>
      <w:r>
        <w:t xml:space="preserve"> гражданина, имеющего трех и более детей, о постановке на учет в качестве лица, имеющего право на предоставление земельного участка в собственность бесплатно на территории Ленинградской области, согласно приложению 2.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 февраля 2016 года N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области" </w:t>
      </w:r>
      <w:hyperlink w:anchor="Par277" w:tooltip="ИЗМЕНЕНИЯ," w:history="1">
        <w:r>
          <w:rPr>
            <w:color w:val="0000FF"/>
          </w:rPr>
          <w:t>изменения</w:t>
        </w:r>
      </w:hyperlink>
      <w:r>
        <w:t xml:space="preserve"> согласно приложению 3.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4. 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lastRenderedPageBreak/>
        <w:t>5. Настоящее постановление вступает в силу с 1 января 2019 года.</w:t>
      </w:r>
    </w:p>
    <w:p w:rsidR="00781285" w:rsidRDefault="00781285">
      <w:pPr>
        <w:pStyle w:val="ConsPlusNormal"/>
        <w:ind w:firstLine="540"/>
        <w:jc w:val="both"/>
      </w:pPr>
    </w:p>
    <w:p w:rsidR="00781285" w:rsidRDefault="00781285">
      <w:pPr>
        <w:pStyle w:val="ConsPlusNormal"/>
        <w:jc w:val="right"/>
      </w:pPr>
      <w:r>
        <w:t>Губернатор</w:t>
      </w:r>
    </w:p>
    <w:p w:rsidR="00781285" w:rsidRDefault="00781285">
      <w:pPr>
        <w:pStyle w:val="ConsPlusNormal"/>
        <w:jc w:val="right"/>
      </w:pPr>
      <w:r>
        <w:t>Ленинградской области</w:t>
      </w:r>
    </w:p>
    <w:p w:rsidR="00781285" w:rsidRDefault="00781285">
      <w:pPr>
        <w:pStyle w:val="ConsPlusNormal"/>
        <w:jc w:val="right"/>
      </w:pPr>
      <w:r>
        <w:t>А.Дрозденко</w:t>
      </w: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  <w:outlineLvl w:val="0"/>
      </w:pPr>
      <w:r>
        <w:t>УТВЕРЖДЕН</w:t>
      </w:r>
    </w:p>
    <w:p w:rsidR="00781285" w:rsidRDefault="00781285">
      <w:pPr>
        <w:pStyle w:val="ConsPlusNormal"/>
        <w:jc w:val="right"/>
      </w:pPr>
      <w:r>
        <w:t>постановлением Правительства</w:t>
      </w:r>
    </w:p>
    <w:p w:rsidR="00781285" w:rsidRDefault="00781285">
      <w:pPr>
        <w:pStyle w:val="ConsPlusNormal"/>
        <w:jc w:val="right"/>
      </w:pPr>
      <w:r>
        <w:t>Ленинградской области</w:t>
      </w:r>
    </w:p>
    <w:p w:rsidR="00781285" w:rsidRDefault="00781285">
      <w:pPr>
        <w:pStyle w:val="ConsPlusNormal"/>
        <w:jc w:val="right"/>
      </w:pPr>
      <w:r>
        <w:t>от 29.12.2018 N 526</w:t>
      </w:r>
    </w:p>
    <w:p w:rsidR="00781285" w:rsidRDefault="00781285">
      <w:pPr>
        <w:pStyle w:val="ConsPlusNormal"/>
        <w:jc w:val="right"/>
      </w:pPr>
      <w:r>
        <w:t>(приложение 1)</w:t>
      </w:r>
    </w:p>
    <w:p w:rsidR="00781285" w:rsidRDefault="00781285">
      <w:pPr>
        <w:pStyle w:val="ConsPlusNormal"/>
        <w:ind w:firstLine="540"/>
        <w:jc w:val="both"/>
      </w:pPr>
    </w:p>
    <w:p w:rsidR="00781285" w:rsidRDefault="00781285">
      <w:pPr>
        <w:pStyle w:val="ConsPlusTitle"/>
        <w:jc w:val="center"/>
      </w:pPr>
      <w:bookmarkStart w:id="1" w:name="Par44"/>
      <w:bookmarkEnd w:id="1"/>
      <w:r>
        <w:t>ПЕРЕЧЕНЬ</w:t>
      </w:r>
    </w:p>
    <w:p w:rsidR="00781285" w:rsidRDefault="00781285">
      <w:pPr>
        <w:pStyle w:val="ConsPlusTitle"/>
        <w:jc w:val="center"/>
      </w:pPr>
      <w:r>
        <w:t>ДОКУМЕНТОВ И ПОРЯДОК ИХ ПРЕДСТАВЛЕНИЯ ДЛЯ ПОСТАНОВКИ НА УЧЕТ</w:t>
      </w:r>
    </w:p>
    <w:p w:rsidR="00781285" w:rsidRDefault="00781285">
      <w:pPr>
        <w:pStyle w:val="ConsPlusTitle"/>
        <w:jc w:val="center"/>
      </w:pPr>
      <w:r>
        <w:t>В КАЧЕСТВЕ ЛИЦА, ИМЕЮЩЕГО ПРАВО НА ПРЕДОСТАВЛЕНИЕ ЗЕМЕЛЬНОГО</w:t>
      </w:r>
    </w:p>
    <w:p w:rsidR="00781285" w:rsidRDefault="00781285">
      <w:pPr>
        <w:pStyle w:val="ConsPlusTitle"/>
        <w:jc w:val="center"/>
      </w:pPr>
      <w:r>
        <w:t>УЧАСТКА В СОБСТВЕННОСТЬ БЕСПЛАТНО НА ТЕРРИТОРИИ</w:t>
      </w:r>
    </w:p>
    <w:p w:rsidR="00781285" w:rsidRDefault="00781285">
      <w:pPr>
        <w:pStyle w:val="ConsPlusTitle"/>
        <w:jc w:val="center"/>
      </w:pPr>
      <w:r>
        <w:t>ЛЕНИНГРАДСКОЙ ОБЛАСТИ, ДЛЯ ГРАЖДАН, ИМЕЮЩИХ ТРЕХ</w:t>
      </w:r>
    </w:p>
    <w:p w:rsidR="00781285" w:rsidRDefault="00781285">
      <w:pPr>
        <w:pStyle w:val="ConsPlusTitle"/>
        <w:jc w:val="center"/>
      </w:pPr>
      <w:r>
        <w:t>И БОЛЕЕ ДЕТЕЙ</w:t>
      </w:r>
    </w:p>
    <w:p w:rsidR="00781285" w:rsidRDefault="007812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06.08.2019 </w:t>
            </w:r>
            <w:hyperlink r:id="rId19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01.04.2021 </w:t>
            </w:r>
            <w:hyperlink r:id="rId20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17.06.2021 </w:t>
            </w:r>
            <w:hyperlink r:id="rId21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21.06.2022 </w:t>
            </w:r>
            <w:hyperlink r:id="rId22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24.05.2023 </w:t>
            </w:r>
            <w:hyperlink r:id="rId2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26.07.2023 </w:t>
            </w:r>
            <w:hyperlink r:id="rId24" w:history="1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,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25" w:history="1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81285" w:rsidRDefault="00781285">
      <w:pPr>
        <w:pStyle w:val="ConsPlusNormal"/>
        <w:jc w:val="center"/>
      </w:pPr>
    </w:p>
    <w:p w:rsidR="00781285" w:rsidRDefault="00781285">
      <w:pPr>
        <w:pStyle w:val="ConsPlusNormal"/>
        <w:ind w:firstLine="540"/>
        <w:jc w:val="both"/>
      </w:pPr>
      <w:r>
        <w:t xml:space="preserve">1. Для приобретения земельного участка по основаниям, установленным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(далее - областной закон N 75-оз), гражданин, имеющий трех и более детей, являющийся одним из родителей, состоящим в зарегистрированном браке, либо родителем, не состоящим в зарегистрированном браке, либо иным законным представителем, с которым совместно проживают дети, подает в уполномоченный орган местного самоуправления муниципального района или городского округа по месту жительства (далее - орган учета) непосредственно или через многофункциональный центр предоставления государственных и муниципальных услуг заявление о постановке его на учет в качестве лица, имеющего право на предоставление земельного участка в собственность бесплатно (далее - заявление). В заявлении указываются все члены многодетной семьи, основание предоставления земельного участка в собственность бесплатно и вид разрешенного использования испрашиваемого земельного участка.</w:t>
      </w:r>
    </w:p>
    <w:p w:rsidR="00781285" w:rsidRDefault="00781285">
      <w:pPr>
        <w:pStyle w:val="ConsPlusNormal"/>
        <w:jc w:val="both"/>
      </w:pPr>
      <w:r>
        <w:t xml:space="preserve">(в ред. Постановлений Правительства Ленинградской области от 01.04.2021 </w:t>
      </w:r>
      <w:hyperlink r:id="rId27" w:history="1">
        <w:r>
          <w:rPr>
            <w:color w:val="0000FF"/>
          </w:rPr>
          <w:t>N 171</w:t>
        </w:r>
      </w:hyperlink>
      <w:r>
        <w:t xml:space="preserve">, от 21.06.2022 </w:t>
      </w:r>
      <w:hyperlink r:id="rId28" w:history="1">
        <w:r>
          <w:rPr>
            <w:color w:val="0000FF"/>
          </w:rPr>
          <w:t>N 412</w:t>
        </w:r>
      </w:hyperlink>
      <w:r>
        <w:t xml:space="preserve">, от 24.05.2023 </w:t>
      </w:r>
      <w:hyperlink r:id="rId29" w:history="1">
        <w:r>
          <w:rPr>
            <w:color w:val="0000FF"/>
          </w:rPr>
          <w:t>N 331</w:t>
        </w:r>
      </w:hyperlink>
      <w:r>
        <w:t xml:space="preserve">, от 26.07.2023 </w:t>
      </w:r>
      <w:hyperlink r:id="rId30" w:history="1">
        <w:r>
          <w:rPr>
            <w:color w:val="0000FF"/>
          </w:rPr>
          <w:t>N 522</w:t>
        </w:r>
      </w:hyperlink>
      <w:r>
        <w:t>)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lastRenderedPageBreak/>
        <w:t>2. Решение о постановке гражданина на учет в качестве лица, имеющего право на предоставление земельного участка в собственность бесплатно, принимается органом учета на основании следующих документов: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>1) паспорта либо иного документа, удостоверяющего личность гражданина Российской Федерации, в соответствии с законодательством Российской Федерации;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2) 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4" w:name="Par61"/>
      <w:bookmarkEnd w:id="4"/>
      <w:r>
        <w:t>3) свидетельства о браке гражданина с матерью (отцом) пасынка, падчерицы гражданина (в отношении пасынков, падчериц);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5" w:name="Par62"/>
      <w:bookmarkEnd w:id="5"/>
      <w:r>
        <w:t>4) свидетельства об усыновлении либо решения суда об усыновлении (за исключением случаев, если в свидетельстве о рождении ребенка усыновитель (усыновители) указан (указаны) в качестве родителя (родителей);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6" w:name="Par63"/>
      <w:bookmarkEnd w:id="6"/>
      <w:r>
        <w:t>5) документов, содержащих сведения о составе семьи заявителя;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7" w:name="Par64"/>
      <w:bookmarkEnd w:id="7"/>
      <w:r>
        <w:t>6) документов, подтверждающих факт обучения детей в возрасте до 23 лет в образовательных организациях по очной форме обучения;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8" w:name="Par65"/>
      <w:bookmarkEnd w:id="8"/>
      <w:r>
        <w:t>7) документов, подтверждающих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8) выписок из Единого государственного реестра недвижимости (далее - ЕГРН) о правах отдельного лица на имевшиеся (имеющиеся) у него объекты недвижимости в отношении себя и своего супруга (своей супруги) (представляется заявителем, состоящим в зарегистрированном браке) либо уведомления органа, осуществляющего государственную регистрацию прав, об отсутствии в ЕГРН запрашиваемых сведений (далее - уведомление);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9" w:name="Par67"/>
      <w:bookmarkEnd w:id="9"/>
      <w:r>
        <w:t xml:space="preserve">9) справки о постановке на учет в органах местного самоуправления в качестве нуждающихся в жилых помещениях по основаниям, предусмотренным </w:t>
      </w:r>
      <w:hyperlink r:id="rId31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(представляется заявителем при наличии оснований, подтверждающих право на получение земельного участка в первоочередном порядке, предусмотренное </w:t>
      </w:r>
      <w:hyperlink r:id="rId32" w:history="1">
        <w:r>
          <w:rPr>
            <w:color w:val="0000FF"/>
          </w:rPr>
          <w:t>частью 3 статьи 3</w:t>
        </w:r>
      </w:hyperlink>
      <w:r>
        <w:t xml:space="preserve"> областного закона N 75-оз);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10" w:name="Par68"/>
      <w:bookmarkEnd w:id="10"/>
      <w:r>
        <w:t>10) 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11) согласия на обработку персональных данных заявителя и всех совершеннолетних членов семьи;</w:t>
      </w:r>
    </w:p>
    <w:p w:rsidR="00781285" w:rsidRDefault="0078128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10.10.2023 N 692)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12) действующего договора (договоров) об осуществлении опеки или попечительства, в том числе договора о приемной семье, заключенного (заключенных) в соответствии с действующим законодательством;</w:t>
      </w:r>
    </w:p>
    <w:p w:rsidR="00781285" w:rsidRDefault="00781285">
      <w:pPr>
        <w:pStyle w:val="ConsPlusNormal"/>
        <w:jc w:val="both"/>
      </w:pPr>
      <w:r>
        <w:lastRenderedPageBreak/>
        <w:t xml:space="preserve">(пп. 12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17.06.2021 N 374)</w:t>
      </w:r>
    </w:p>
    <w:p w:rsidR="00781285" w:rsidRDefault="00781285">
      <w:pPr>
        <w:pStyle w:val="ConsPlusNormal"/>
        <w:spacing w:before="240"/>
        <w:ind w:firstLine="540"/>
        <w:jc w:val="both"/>
      </w:pPr>
      <w:bookmarkStart w:id="11" w:name="Par73"/>
      <w:bookmarkEnd w:id="11"/>
      <w:r>
        <w:t>13) документов, подтверждающих факт совместного проживания детей с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бесплатно.</w:t>
      </w:r>
    </w:p>
    <w:p w:rsidR="00781285" w:rsidRDefault="00781285">
      <w:pPr>
        <w:pStyle w:val="ConsPlusNormal"/>
        <w:jc w:val="both"/>
      </w:pPr>
      <w:r>
        <w:t xml:space="preserve">(пп. 13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17.06.2021 N 374)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59" w:tooltip="1) паспорта либо иного документа, удостоверяющего личность гражданина Российской Федерации, в соответствии с законодательством Российской Федерации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62" w:tooltip="4) свидетельства об усыновлении либо решения суда об усыновлении (за исключением случаев, если в свидетельстве о рождении ребенка усыновитель (усыновители) указан (указаны) в качестве родителя (родителей);" w:history="1">
        <w:r>
          <w:rPr>
            <w:color w:val="0000FF"/>
          </w:rPr>
          <w:t>4</w:t>
        </w:r>
      </w:hyperlink>
      <w:r>
        <w:t xml:space="preserve">, </w:t>
      </w:r>
      <w:hyperlink w:anchor="Par64" w:tooltip="6) документов, подтверждающих факт обучения детей в возрасте до 23 лет в образовательных организациях по очной форме обучения;" w:history="1">
        <w:r>
          <w:rPr>
            <w:color w:val="0000FF"/>
          </w:rPr>
          <w:t>6</w:t>
        </w:r>
      </w:hyperlink>
      <w:r>
        <w:t xml:space="preserve">, </w:t>
      </w:r>
      <w:hyperlink w:anchor="Par68" w:tooltip="10) 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" w:history="1">
        <w:r>
          <w:rPr>
            <w:color w:val="0000FF"/>
          </w:rPr>
          <w:t>10</w:t>
        </w:r>
      </w:hyperlink>
      <w:r>
        <w:t xml:space="preserve"> - </w:t>
      </w:r>
      <w:hyperlink w:anchor="Par73" w:tooltip="13) документов, подтверждающих факт совместного проживания детей с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." w:history="1">
        <w:r>
          <w:rPr>
            <w:color w:val="0000FF"/>
          </w:rPr>
          <w:t>13</w:t>
        </w:r>
      </w:hyperlink>
      <w:r>
        <w:t xml:space="preserve"> настоящего пункта, подлежат представлению заявителем лично.</w:t>
      </w:r>
    </w:p>
    <w:p w:rsidR="00781285" w:rsidRDefault="0078128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17.06.2021 N 374)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60" w:tooltip="2) 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61" w:tooltip="3) свидетельства о браке гражданина с матерью (отцом) пасынка, падчерицы гражданина (в отношении пасынков, падчериц);" w:history="1">
        <w:r>
          <w:rPr>
            <w:color w:val="0000FF"/>
          </w:rPr>
          <w:t>3</w:t>
        </w:r>
      </w:hyperlink>
      <w:r>
        <w:t xml:space="preserve">, </w:t>
      </w:r>
      <w:hyperlink w:anchor="Par63" w:tooltip="5) документов, содержащих сведения о составе семьи заявителя;" w:history="1">
        <w:r>
          <w:rPr>
            <w:color w:val="0000FF"/>
          </w:rPr>
          <w:t>5</w:t>
        </w:r>
      </w:hyperlink>
      <w:r>
        <w:t xml:space="preserve">, </w:t>
      </w:r>
      <w:hyperlink w:anchor="Par65" w:tooltip="7) документов, подтверждающих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" w:history="1">
        <w:r>
          <w:rPr>
            <w:color w:val="0000FF"/>
          </w:rPr>
          <w:t>7</w:t>
        </w:r>
      </w:hyperlink>
      <w:r>
        <w:t xml:space="preserve"> - </w:t>
      </w:r>
      <w:hyperlink w:anchor="Par67" w:tooltip="9) справки о постановке на учет в органах местного самоуправления в качестве нуждающихся в жилых помещениях по основаниям, предусмотренным статьей 51 Жилищного кодекса Российской Федерации (представляется заявителем при наличии оснований, подтверждающих право на получение земельного участка в первоочередном порядке, предусмотренное частью 3 статьи 3 областного закона N 75-оз);" w:history="1">
        <w:r>
          <w:rPr>
            <w:color w:val="0000FF"/>
          </w:rPr>
          <w:t>9</w:t>
        </w:r>
      </w:hyperlink>
      <w:r>
        <w:t xml:space="preserve"> настоящего пункта, запрашиваются органом учета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документы, если заявитель не представил указанные документы по собственной инициативе.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Документы, прилагаемые к заявлению, после копирования органом учета возвращаются гражданину (представителю гражданина).</w:t>
      </w:r>
    </w:p>
    <w:p w:rsidR="00781285" w:rsidRDefault="00781285">
      <w:pPr>
        <w:pStyle w:val="ConsPlusNormal"/>
        <w:jc w:val="both"/>
      </w:pPr>
      <w:r>
        <w:t xml:space="preserve">(п. 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01.04.2021 N 171)</w:t>
      </w:r>
    </w:p>
    <w:p w:rsidR="00781285" w:rsidRDefault="00781285">
      <w:pPr>
        <w:pStyle w:val="ConsPlusNormal"/>
        <w:jc w:val="both"/>
      </w:pPr>
    </w:p>
    <w:p w:rsidR="00781285" w:rsidRDefault="00781285">
      <w:pPr>
        <w:pStyle w:val="ConsPlusNormal"/>
        <w:jc w:val="both"/>
      </w:pPr>
    </w:p>
    <w:p w:rsidR="00781285" w:rsidRDefault="00781285">
      <w:pPr>
        <w:pStyle w:val="ConsPlusNormal"/>
        <w:jc w:val="both"/>
      </w:pPr>
    </w:p>
    <w:p w:rsidR="00781285" w:rsidRDefault="00781285">
      <w:pPr>
        <w:pStyle w:val="ConsPlusNormal"/>
        <w:jc w:val="both"/>
      </w:pPr>
    </w:p>
    <w:p w:rsidR="00781285" w:rsidRDefault="00781285">
      <w:pPr>
        <w:pStyle w:val="ConsPlusNormal"/>
        <w:jc w:val="both"/>
      </w:pPr>
    </w:p>
    <w:p w:rsidR="00781285" w:rsidRDefault="00781285">
      <w:pPr>
        <w:pStyle w:val="ConsPlusNormal"/>
        <w:jc w:val="right"/>
        <w:outlineLvl w:val="1"/>
      </w:pPr>
      <w:r>
        <w:t>Приложение</w:t>
      </w:r>
    </w:p>
    <w:p w:rsidR="00781285" w:rsidRDefault="00781285">
      <w:pPr>
        <w:pStyle w:val="ConsPlusNormal"/>
        <w:jc w:val="right"/>
      </w:pPr>
      <w:r>
        <w:t>к Перечню...</w:t>
      </w:r>
    </w:p>
    <w:p w:rsidR="00781285" w:rsidRDefault="00781285">
      <w:pPr>
        <w:pStyle w:val="ConsPlusNormal"/>
        <w:jc w:val="center"/>
      </w:pPr>
    </w:p>
    <w:p w:rsidR="00781285" w:rsidRDefault="00781285">
      <w:pPr>
        <w:pStyle w:val="ConsPlusNormal"/>
        <w:jc w:val="center"/>
      </w:pPr>
      <w:r>
        <w:t>Согласие</w:t>
      </w:r>
    </w:p>
    <w:p w:rsidR="00781285" w:rsidRDefault="00781285">
      <w:pPr>
        <w:pStyle w:val="ConsPlusNormal"/>
        <w:jc w:val="center"/>
      </w:pPr>
      <w:r>
        <w:t>на обработку персональных данных</w:t>
      </w: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center"/>
      </w:pPr>
      <w:r>
        <w:t xml:space="preserve">Исключено.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781285" w:rsidRDefault="00781285">
      <w:pPr>
        <w:pStyle w:val="ConsPlusNormal"/>
        <w:jc w:val="center"/>
      </w:pPr>
      <w:r>
        <w:t>области от 10.10.2023 N 692.</w:t>
      </w:r>
    </w:p>
    <w:p w:rsidR="00781285" w:rsidRDefault="00781285">
      <w:pPr>
        <w:pStyle w:val="ConsPlusNormal"/>
        <w:jc w:val="center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  <w:outlineLvl w:val="0"/>
      </w:pPr>
      <w:r>
        <w:t>УТВЕРЖДЕНА</w:t>
      </w:r>
    </w:p>
    <w:p w:rsidR="00781285" w:rsidRDefault="00781285">
      <w:pPr>
        <w:pStyle w:val="ConsPlusNormal"/>
        <w:jc w:val="right"/>
      </w:pPr>
      <w:r>
        <w:t>постановлением Правительства</w:t>
      </w:r>
    </w:p>
    <w:p w:rsidR="00781285" w:rsidRDefault="00781285">
      <w:pPr>
        <w:pStyle w:val="ConsPlusNormal"/>
        <w:jc w:val="right"/>
      </w:pPr>
      <w:r>
        <w:t>Ленинградской области</w:t>
      </w:r>
    </w:p>
    <w:p w:rsidR="00781285" w:rsidRDefault="00781285">
      <w:pPr>
        <w:pStyle w:val="ConsPlusNormal"/>
        <w:jc w:val="right"/>
      </w:pPr>
      <w:r>
        <w:t>от 29.12.2018 N 526</w:t>
      </w:r>
    </w:p>
    <w:p w:rsidR="00781285" w:rsidRDefault="00781285">
      <w:pPr>
        <w:pStyle w:val="ConsPlusNormal"/>
        <w:jc w:val="right"/>
      </w:pPr>
      <w:r>
        <w:t>(приложение 2)</w:t>
      </w:r>
    </w:p>
    <w:p w:rsidR="00781285" w:rsidRDefault="007812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692)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5" w:rsidRDefault="0078128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81285" w:rsidRDefault="00781285">
      <w:pPr>
        <w:pStyle w:val="ConsPlusNormal"/>
      </w:pPr>
    </w:p>
    <w:p w:rsidR="00781285" w:rsidRDefault="00781285">
      <w:pPr>
        <w:pStyle w:val="ConsPlusNormal"/>
      </w:pPr>
      <w:r>
        <w:t>(Форма)</w:t>
      </w:r>
    </w:p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81285">
        <w:tc>
          <w:tcPr>
            <w:tcW w:w="9071" w:type="dxa"/>
          </w:tcPr>
          <w:p w:rsidR="00781285" w:rsidRDefault="00781285">
            <w:pPr>
              <w:pStyle w:val="ConsPlusNormal"/>
              <w:jc w:val="center"/>
            </w:pPr>
            <w:bookmarkStart w:id="12" w:name="Par109"/>
            <w:bookmarkEnd w:id="12"/>
            <w:r>
              <w:t>ЗАЯВЛЕНИЕ</w:t>
            </w:r>
          </w:p>
          <w:p w:rsidR="00781285" w:rsidRDefault="00781285">
            <w:pPr>
              <w:pStyle w:val="ConsPlusNormal"/>
              <w:jc w:val="center"/>
            </w:pPr>
            <w:r>
              <w:t>гражданина, имеющего трех и более детей, о постановке на учет в качестве лица, имеющего право на предоставление земельного участка в собственность бесплатно на территории Ленинградской области</w:t>
            </w: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Главе администрации</w:t>
            </w:r>
          </w:p>
          <w:p w:rsidR="00781285" w:rsidRDefault="00781285">
            <w:pPr>
              <w:pStyle w:val="ConsPlusNormal"/>
            </w:pPr>
            <w:r>
              <w:t>(наименование муниципального образования Ленинградской области)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Заявитель</w:t>
            </w:r>
          </w:p>
          <w:p w:rsidR="00781285" w:rsidRDefault="00781285">
            <w:pPr>
              <w:pStyle w:val="ConsPlusNormal"/>
            </w:pPr>
            <w:r>
              <w:t>(фамилия, имя, отчество &lt;*&gt;)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Представитель заявителя</w:t>
            </w:r>
          </w:p>
          <w:p w:rsidR="00781285" w:rsidRDefault="00781285">
            <w:pPr>
              <w:pStyle w:val="ConsPlusNormal"/>
            </w:pPr>
            <w:r>
              <w:t>(фамилия, имя, отчество &lt;*&gt;)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Документ, удостоверяющий личность</w:t>
            </w:r>
          </w:p>
          <w:p w:rsidR="00781285" w:rsidRDefault="00781285">
            <w:pPr>
              <w:pStyle w:val="ConsPlusNormal"/>
            </w:pPr>
            <w:r>
              <w:t>(серия, номер, кем и когда выдан)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Адрес постоянного места жительства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Адрес преимущественного пребывания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СНИЛС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4"/>
        <w:gridCol w:w="6957"/>
      </w:tblGrid>
      <w:tr w:rsidR="00781285">
        <w:tc>
          <w:tcPr>
            <w:tcW w:w="2114" w:type="dxa"/>
          </w:tcPr>
          <w:p w:rsidR="00781285" w:rsidRDefault="00781285">
            <w:pPr>
              <w:pStyle w:val="ConsPlusNormal"/>
              <w:jc w:val="both"/>
            </w:pPr>
          </w:p>
        </w:tc>
        <w:tc>
          <w:tcPr>
            <w:tcW w:w="6957" w:type="dxa"/>
          </w:tcPr>
          <w:p w:rsidR="00781285" w:rsidRDefault="00781285">
            <w:pPr>
              <w:pStyle w:val="ConsPlusNormal"/>
            </w:pPr>
            <w:r>
              <w:t>Члены семьи:</w:t>
            </w: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1927"/>
        <w:gridCol w:w="567"/>
        <w:gridCol w:w="3288"/>
      </w:tblGrid>
      <w:tr w:rsidR="007812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Фамилия, имя, отчество членов семьи, дата рождения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Паспортные данные гражданина РФ (серия и номер, кем, когда выдан)/свидетельства о рождении (номер и дата актовой записи, наименование органа, составившего запись)</w:t>
            </w:r>
          </w:p>
        </w:tc>
      </w:tr>
      <w:tr w:rsidR="007812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Супруг (супруга)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lastRenderedPageBreak/>
              <w:t>Сведения об изменении Ф.И.О. &lt;*&gt;</w:t>
            </w:r>
          </w:p>
          <w:p w:rsidR="00781285" w:rsidRDefault="00781285">
            <w:pPr>
              <w:pStyle w:val="ConsPlusNormal"/>
            </w:pPr>
            <w:r>
              <w:t>(указывается Ф.И.О. &lt;*&gt; до изменения и основание изменений)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Реквизиты актовой записи</w:t>
            </w:r>
          </w:p>
          <w:p w:rsidR="00781285" w:rsidRDefault="00781285">
            <w:pPr>
              <w:pStyle w:val="ConsPlusNormal"/>
            </w:pPr>
            <w:r>
              <w:t>о регистрации брака -</w:t>
            </w:r>
          </w:p>
          <w:p w:rsidR="00781285" w:rsidRDefault="00781285">
            <w:pPr>
              <w:pStyle w:val="ConsPlusNormal"/>
            </w:pPr>
            <w:r>
              <w:t>для супруга/супруги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Реквизиты актовой записи</w:t>
            </w:r>
          </w:p>
          <w:p w:rsidR="00781285" w:rsidRDefault="00781285">
            <w:pPr>
              <w:pStyle w:val="ConsPlusNormal"/>
            </w:pPr>
            <w:r>
              <w:t>о расторжении брака -</w:t>
            </w:r>
          </w:p>
          <w:p w:rsidR="00781285" w:rsidRDefault="00781285">
            <w:pPr>
              <w:pStyle w:val="ConsPlusNormal"/>
            </w:pPr>
            <w:r>
              <w:t>для супруга/супруги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420"/>
        <w:gridCol w:w="567"/>
        <w:gridCol w:w="2154"/>
        <w:gridCol w:w="3345"/>
        <w:gridCol w:w="1455"/>
        <w:gridCol w:w="360"/>
      </w:tblGrid>
      <w:tr w:rsidR="00781285">
        <w:tc>
          <w:tcPr>
            <w:tcW w:w="9065" w:type="dxa"/>
            <w:gridSpan w:val="7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Прошу поставить меня на учет в качестве лица, имеющего право на предоставление земельного участка в общую долевую собственность всех членов многодетной семьи в равных долях с видом разрешенного использования</w:t>
            </w:r>
          </w:p>
        </w:tc>
      </w:tr>
      <w:tr w:rsidR="00781285">
        <w:tc>
          <w:tcPr>
            <w:tcW w:w="9065" w:type="dxa"/>
            <w:gridSpan w:val="7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  <w:jc w:val="both"/>
            </w:pPr>
          </w:p>
        </w:tc>
      </w:tr>
      <w:tr w:rsidR="00781285">
        <w:tc>
          <w:tcPr>
            <w:tcW w:w="9065" w:type="dxa"/>
            <w:gridSpan w:val="7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(указывается испрашиваемый вид разрешенного использования земельного участка)</w:t>
            </w:r>
          </w:p>
        </w:tc>
      </w:tr>
      <w:tr w:rsidR="00781285">
        <w:tc>
          <w:tcPr>
            <w:tcW w:w="9065" w:type="dxa"/>
            <w:gridSpan w:val="7"/>
          </w:tcPr>
          <w:p w:rsidR="00781285" w:rsidRDefault="00781285">
            <w:pPr>
              <w:pStyle w:val="ConsPlusNormal"/>
            </w:pPr>
            <w:r>
              <w:t>в собственность бесплатно на территории</w:t>
            </w:r>
          </w:p>
        </w:tc>
      </w:tr>
      <w:tr w:rsidR="00781285">
        <w:tc>
          <w:tcPr>
            <w:tcW w:w="9065" w:type="dxa"/>
            <w:gridSpan w:val="7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9065" w:type="dxa"/>
            <w:gridSpan w:val="7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781285">
        <w:tc>
          <w:tcPr>
            <w:tcW w:w="1751" w:type="dxa"/>
            <w:gridSpan w:val="3"/>
          </w:tcPr>
          <w:p w:rsidR="00781285" w:rsidRDefault="00781285">
            <w:pPr>
              <w:pStyle w:val="ConsPlusNormal"/>
            </w:pPr>
            <w:r>
              <w:t>на основании</w:t>
            </w:r>
          </w:p>
        </w:tc>
        <w:tc>
          <w:tcPr>
            <w:tcW w:w="6954" w:type="dxa"/>
            <w:gridSpan w:val="3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81285" w:rsidRDefault="00781285">
            <w:pPr>
              <w:pStyle w:val="ConsPlusNormal"/>
              <w:jc w:val="both"/>
            </w:pPr>
            <w:r>
              <w:t>.</w:t>
            </w:r>
          </w:p>
        </w:tc>
      </w:tr>
      <w:tr w:rsidR="00781285">
        <w:tc>
          <w:tcPr>
            <w:tcW w:w="9065" w:type="dxa"/>
            <w:gridSpan w:val="7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1184" w:type="dxa"/>
            <w:gridSpan w:val="2"/>
          </w:tcPr>
          <w:p w:rsidR="00781285" w:rsidRDefault="00781285">
            <w:pPr>
              <w:pStyle w:val="ConsPlusNormal"/>
            </w:pPr>
            <w:r>
              <w:t>Являюсь</w:t>
            </w:r>
          </w:p>
        </w:tc>
        <w:tc>
          <w:tcPr>
            <w:tcW w:w="7521" w:type="dxa"/>
            <w:gridSpan w:val="4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81285" w:rsidRDefault="00781285">
            <w:pPr>
              <w:pStyle w:val="ConsPlusNormal"/>
              <w:jc w:val="both"/>
            </w:pPr>
            <w:r>
              <w:t>,</w:t>
            </w:r>
          </w:p>
        </w:tc>
      </w:tr>
      <w:tr w:rsidR="00781285">
        <w:tc>
          <w:tcPr>
            <w:tcW w:w="9065" w:type="dxa"/>
            <w:gridSpan w:val="7"/>
          </w:tcPr>
          <w:p w:rsidR="00781285" w:rsidRDefault="00781285">
            <w:pPr>
              <w:pStyle w:val="ConsPlusNormal"/>
            </w:pPr>
            <w:r>
              <w:t>что подтверждается следующими прилагаемыми документами:</w:t>
            </w:r>
          </w:p>
        </w:tc>
      </w:tr>
      <w:tr w:rsidR="00781285">
        <w:tc>
          <w:tcPr>
            <w:tcW w:w="764" w:type="dxa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01" w:type="dxa"/>
            <w:gridSpan w:val="6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  <w:jc w:val="both"/>
            </w:pPr>
          </w:p>
        </w:tc>
      </w:tr>
      <w:tr w:rsidR="00781285">
        <w:tc>
          <w:tcPr>
            <w:tcW w:w="764" w:type="dxa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1285" w:rsidRDefault="00781285">
            <w:pPr>
              <w:pStyle w:val="ConsPlusNormal"/>
              <w:jc w:val="both"/>
            </w:pPr>
          </w:p>
        </w:tc>
      </w:tr>
      <w:tr w:rsidR="00781285">
        <w:tc>
          <w:tcPr>
            <w:tcW w:w="9065" w:type="dxa"/>
            <w:gridSpan w:val="7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3905" w:type="dxa"/>
            <w:gridSpan w:val="4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"___" _________ 20__ года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3905" w:type="dxa"/>
            <w:gridSpan w:val="4"/>
          </w:tcPr>
          <w:p w:rsidR="00781285" w:rsidRDefault="0078128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gridSpan w:val="2"/>
          </w:tcPr>
          <w:p w:rsidR="00781285" w:rsidRDefault="00781285">
            <w:pPr>
              <w:pStyle w:val="ConsPlusNormal"/>
            </w:pP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781285">
        <w:tc>
          <w:tcPr>
            <w:tcW w:w="51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8561" w:type="dxa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  <w:tr w:rsidR="00781285">
        <w:tc>
          <w:tcPr>
            <w:tcW w:w="510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8561" w:type="dxa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выдать на руки в Администрации</w:t>
            </w:r>
          </w:p>
        </w:tc>
      </w:tr>
      <w:tr w:rsidR="00781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выдать на руки в МФЦ, расположенном по адресу:</w:t>
            </w:r>
          </w:p>
        </w:tc>
      </w:tr>
      <w:tr w:rsidR="00781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направить по почте</w:t>
            </w:r>
          </w:p>
        </w:tc>
      </w:tr>
      <w:tr w:rsidR="00781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81285" w:rsidRDefault="00781285">
            <w:pPr>
              <w:pStyle w:val="ConsPlusNormal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324"/>
        <w:gridCol w:w="340"/>
        <w:gridCol w:w="5216"/>
      </w:tblGrid>
      <w:tr w:rsidR="00781285">
        <w:tc>
          <w:tcPr>
            <w:tcW w:w="1191" w:type="dxa"/>
          </w:tcPr>
          <w:p w:rsidR="00781285" w:rsidRDefault="00781285">
            <w:pPr>
              <w:pStyle w:val="ConsPlusNormal"/>
            </w:pPr>
            <w:r>
              <w:t>Подпись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  <w:r>
              <w:t>/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3855" w:type="dxa"/>
            <w:gridSpan w:val="3"/>
          </w:tcPr>
          <w:p w:rsidR="00781285" w:rsidRDefault="00781285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(фамилия, имя, отчество &lt;*&gt; полностью)</w:t>
            </w:r>
          </w:p>
        </w:tc>
      </w:tr>
      <w:tr w:rsidR="00781285">
        <w:tc>
          <w:tcPr>
            <w:tcW w:w="9071" w:type="dxa"/>
            <w:gridSpan w:val="4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9071" w:type="dxa"/>
            <w:gridSpan w:val="4"/>
          </w:tcPr>
          <w:p w:rsidR="00781285" w:rsidRDefault="00781285">
            <w:pPr>
              <w:pStyle w:val="ConsPlusNormal"/>
            </w:pPr>
            <w:r>
              <w:t>--------------------------------</w:t>
            </w:r>
          </w:p>
          <w:p w:rsidR="00781285" w:rsidRDefault="00781285">
            <w:pPr>
              <w:pStyle w:val="ConsPlusNormal"/>
            </w:pPr>
            <w:r>
              <w:t>&lt;*&gt; Отчество указывается при его наличии.</w:t>
            </w: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8"/>
        <w:gridCol w:w="639"/>
        <w:gridCol w:w="340"/>
        <w:gridCol w:w="1621"/>
        <w:gridCol w:w="3912"/>
      </w:tblGrid>
      <w:tr w:rsidR="00781285">
        <w:tc>
          <w:tcPr>
            <w:tcW w:w="9071" w:type="dxa"/>
            <w:gridSpan w:val="6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Достоверность сообщенных сведений подтверждаю (подтверждаем). Предупрежден (предупреждены)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</w:t>
            </w:r>
          </w:p>
        </w:tc>
      </w:tr>
      <w:tr w:rsidR="00781285"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6512" w:type="dxa"/>
            <w:gridSpan w:val="4"/>
          </w:tcPr>
          <w:p w:rsidR="00781285" w:rsidRDefault="00781285">
            <w:pPr>
              <w:pStyle w:val="ConsPlusNormal"/>
            </w:pPr>
            <w:r>
              <w:t>.</w:t>
            </w:r>
          </w:p>
        </w:tc>
      </w:tr>
      <w:tr w:rsidR="00781285"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512" w:type="dxa"/>
            <w:gridSpan w:val="4"/>
          </w:tcPr>
          <w:p w:rsidR="00781285" w:rsidRDefault="00781285">
            <w:pPr>
              <w:pStyle w:val="ConsPlusNormal"/>
              <w:jc w:val="both"/>
            </w:pPr>
          </w:p>
        </w:tc>
      </w:tr>
      <w:tr w:rsidR="00781285">
        <w:tc>
          <w:tcPr>
            <w:tcW w:w="2211" w:type="dxa"/>
          </w:tcPr>
          <w:p w:rsidR="00781285" w:rsidRDefault="00781285">
            <w:pPr>
              <w:pStyle w:val="ConsPlusNormal"/>
            </w:pPr>
            <w:r>
              <w:t>Даю свое согласие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781285" w:rsidRDefault="00781285">
            <w:pPr>
              <w:pStyle w:val="ConsPlusNormal"/>
              <w:jc w:val="both"/>
            </w:pPr>
            <w:r>
              <w:t>на обработку персональных данных</w:t>
            </w:r>
          </w:p>
        </w:tc>
      </w:tr>
      <w:tr w:rsidR="00781285">
        <w:tc>
          <w:tcPr>
            <w:tcW w:w="2211" w:type="dxa"/>
          </w:tcPr>
          <w:p w:rsidR="00781285" w:rsidRDefault="00781285">
            <w:pPr>
              <w:pStyle w:val="ConsPlusNormal"/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(указать, кому)</w:t>
            </w:r>
          </w:p>
        </w:tc>
        <w:tc>
          <w:tcPr>
            <w:tcW w:w="3912" w:type="dxa"/>
          </w:tcPr>
          <w:p w:rsidR="00781285" w:rsidRDefault="00781285">
            <w:pPr>
              <w:pStyle w:val="ConsPlusNormal"/>
              <w:jc w:val="both"/>
            </w:pPr>
          </w:p>
        </w:tc>
      </w:tr>
      <w:tr w:rsidR="00781285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(своих/несовершеннолетних детей, указанных в заявлении, - выбрать нужное)</w:t>
            </w:r>
          </w:p>
        </w:tc>
      </w:tr>
      <w:tr w:rsidR="00781285">
        <w:tc>
          <w:tcPr>
            <w:tcW w:w="9071" w:type="dxa"/>
            <w:gridSpan w:val="6"/>
          </w:tcPr>
          <w:p w:rsidR="00781285" w:rsidRDefault="00781285">
            <w:pPr>
              <w:pStyle w:val="ConsPlusNormal"/>
              <w:jc w:val="both"/>
            </w:pPr>
            <w:r>
              <w:t xml:space="preserve">сроком на ____________ в целях постановки на учет в качестве лица, имеющего право на предоставление земельного участка в общую долевую собственность всех членов многодетной семьи, в равных долях, бесплатно в соответствии с областным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области".</w:t>
            </w:r>
          </w:p>
        </w:tc>
      </w:tr>
      <w:tr w:rsidR="00781285">
        <w:tc>
          <w:tcPr>
            <w:tcW w:w="9071" w:type="dxa"/>
            <w:gridSpan w:val="6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9071" w:type="dxa"/>
            <w:gridSpan w:val="6"/>
          </w:tcPr>
          <w:p w:rsidR="00781285" w:rsidRDefault="00781285">
            <w:pPr>
              <w:pStyle w:val="ConsPlusNormal"/>
              <w:ind w:firstLine="283"/>
              <w:jc w:val="both"/>
            </w:pPr>
            <w:r>
              <w:t>Примечание: В случае если для постановки на учет необходимо представление документов и информации об ином лице, не являющемся заявителем, прикладываются согласия указанных лиц или их законных представителей на обработку персональных данных указанных лиц.</w:t>
            </w:r>
          </w:p>
        </w:tc>
      </w:tr>
      <w:tr w:rsidR="00781285">
        <w:tc>
          <w:tcPr>
            <w:tcW w:w="9071" w:type="dxa"/>
            <w:gridSpan w:val="6"/>
          </w:tcPr>
          <w:p w:rsidR="00781285" w:rsidRDefault="00781285">
            <w:pPr>
              <w:pStyle w:val="ConsPlusNormal"/>
              <w:jc w:val="both"/>
            </w:pPr>
          </w:p>
        </w:tc>
      </w:tr>
      <w:tr w:rsidR="00781285"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5533" w:type="dxa"/>
            <w:gridSpan w:val="2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3198" w:type="dxa"/>
            <w:gridSpan w:val="3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(фамилия, имя, отчество (при наличии) полностью)</w:t>
            </w:r>
          </w:p>
        </w:tc>
      </w:tr>
    </w:tbl>
    <w:p w:rsidR="00781285" w:rsidRDefault="007812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1020"/>
        <w:gridCol w:w="341"/>
        <w:gridCol w:w="1586"/>
        <w:gridCol w:w="340"/>
        <w:gridCol w:w="1277"/>
        <w:gridCol w:w="340"/>
        <w:gridCol w:w="1786"/>
      </w:tblGrid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  <w:jc w:val="center"/>
            </w:pPr>
            <w:r>
              <w:t>- - - - - - - - - - - - - - - - - - - - - - - - - - - - - - - - - - - - - - - - - - - - - - - - - - - - - - - - - -</w:t>
            </w: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  <w:jc w:val="center"/>
            </w:pPr>
            <w:r>
              <w:t>линия отреза</w:t>
            </w: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  <w:jc w:val="center"/>
              <w:outlineLvl w:val="1"/>
            </w:pPr>
            <w:r>
              <w:t>Расписка-уведомление</w:t>
            </w:r>
          </w:p>
          <w:p w:rsidR="00781285" w:rsidRDefault="00781285">
            <w:pPr>
              <w:pStyle w:val="ConsPlusNormal"/>
              <w:jc w:val="center"/>
            </w:pPr>
            <w:r>
              <w:t>о принятии заявления о постановке на учет в качестве лица, имеющего</w:t>
            </w:r>
          </w:p>
          <w:p w:rsidR="00781285" w:rsidRDefault="00781285">
            <w:pPr>
              <w:pStyle w:val="ConsPlusNormal"/>
              <w:jc w:val="center"/>
            </w:pPr>
            <w:r>
              <w:t>право на предоставление земельного участка в собственность бесплатно</w:t>
            </w:r>
          </w:p>
          <w:p w:rsidR="00781285" w:rsidRDefault="00781285">
            <w:pPr>
              <w:pStyle w:val="ConsPlusNormal"/>
              <w:jc w:val="center"/>
            </w:pPr>
            <w:r>
              <w:t>(выдается гражданину)</w:t>
            </w: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3742" w:type="dxa"/>
            <w:gridSpan w:val="4"/>
          </w:tcPr>
          <w:p w:rsidR="00781285" w:rsidRDefault="00781285">
            <w:pPr>
              <w:pStyle w:val="ConsPlusNormal"/>
            </w:pPr>
            <w:r>
              <w:t>Заявление и документы приняты</w:t>
            </w:r>
          </w:p>
        </w:tc>
        <w:tc>
          <w:tcPr>
            <w:tcW w:w="5329" w:type="dxa"/>
            <w:gridSpan w:val="5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3742" w:type="dxa"/>
            <w:gridSpan w:val="4"/>
          </w:tcPr>
          <w:p w:rsidR="00781285" w:rsidRDefault="00781285">
            <w:pPr>
              <w:pStyle w:val="ConsPlusNormal"/>
            </w:pPr>
          </w:p>
        </w:tc>
        <w:tc>
          <w:tcPr>
            <w:tcW w:w="5329" w:type="dxa"/>
            <w:gridSpan w:val="5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(фамилия, имя, отчество &lt;*&gt;)</w:t>
            </w: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2041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341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2041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(должность лица, принявшего документы)</w:t>
            </w: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1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(зарегистрировано под N)</w:t>
            </w: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781285" w:rsidRDefault="00781285">
            <w:pPr>
              <w:pStyle w:val="ConsPlusNormal"/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781285" w:rsidRDefault="0078128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</w:pPr>
          </w:p>
        </w:tc>
      </w:tr>
      <w:tr w:rsidR="00781285">
        <w:tc>
          <w:tcPr>
            <w:tcW w:w="9071" w:type="dxa"/>
            <w:gridSpan w:val="9"/>
          </w:tcPr>
          <w:p w:rsidR="00781285" w:rsidRDefault="00781285">
            <w:pPr>
              <w:pStyle w:val="ConsPlusNormal"/>
            </w:pPr>
            <w:r>
              <w:t>--------------------------------</w:t>
            </w:r>
          </w:p>
          <w:p w:rsidR="00781285" w:rsidRDefault="00781285">
            <w:pPr>
              <w:pStyle w:val="ConsPlusNormal"/>
            </w:pPr>
            <w:r>
              <w:t>&lt;*&gt; Отчество указывается при его наличии.</w:t>
            </w:r>
          </w:p>
        </w:tc>
      </w:tr>
    </w:tbl>
    <w:p w:rsidR="00781285" w:rsidRDefault="00781285">
      <w:pPr>
        <w:pStyle w:val="ConsPlusNormal"/>
        <w:jc w:val="center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</w:pPr>
    </w:p>
    <w:p w:rsidR="00781285" w:rsidRDefault="00781285">
      <w:pPr>
        <w:pStyle w:val="ConsPlusNormal"/>
        <w:jc w:val="right"/>
        <w:outlineLvl w:val="0"/>
      </w:pPr>
      <w:r>
        <w:t>ПРИЛОЖЕНИЕ 3</w:t>
      </w:r>
    </w:p>
    <w:p w:rsidR="00781285" w:rsidRDefault="00781285">
      <w:pPr>
        <w:pStyle w:val="ConsPlusNormal"/>
        <w:jc w:val="right"/>
      </w:pPr>
      <w:r>
        <w:t>к постановлению Правительства</w:t>
      </w:r>
    </w:p>
    <w:p w:rsidR="00781285" w:rsidRDefault="00781285">
      <w:pPr>
        <w:pStyle w:val="ConsPlusNormal"/>
        <w:jc w:val="right"/>
      </w:pPr>
      <w:r>
        <w:t>Ленинградской области</w:t>
      </w:r>
    </w:p>
    <w:p w:rsidR="00781285" w:rsidRDefault="00781285">
      <w:pPr>
        <w:pStyle w:val="ConsPlusNormal"/>
        <w:jc w:val="right"/>
      </w:pPr>
      <w:r>
        <w:t>от 29.12.2018 N 526</w:t>
      </w:r>
    </w:p>
    <w:p w:rsidR="00781285" w:rsidRDefault="00781285">
      <w:pPr>
        <w:pStyle w:val="ConsPlusNormal"/>
        <w:jc w:val="center"/>
      </w:pPr>
    </w:p>
    <w:p w:rsidR="00781285" w:rsidRDefault="00781285">
      <w:pPr>
        <w:pStyle w:val="ConsPlusTitle"/>
        <w:jc w:val="center"/>
      </w:pPr>
      <w:bookmarkStart w:id="13" w:name="Par277"/>
      <w:bookmarkEnd w:id="13"/>
      <w:r>
        <w:t>ИЗМЕНЕНИЯ,</w:t>
      </w:r>
    </w:p>
    <w:p w:rsidR="00781285" w:rsidRDefault="00781285">
      <w:pPr>
        <w:pStyle w:val="ConsPlusTitle"/>
        <w:jc w:val="center"/>
      </w:pPr>
      <w:r>
        <w:t>КОТОРЫЕ ВНОСЯТСЯ В ПОРЯДОК ПРЕДСТАВЛЕНИЯ ДОКУМЕНТОВ</w:t>
      </w:r>
    </w:p>
    <w:p w:rsidR="00781285" w:rsidRDefault="00781285">
      <w:pPr>
        <w:pStyle w:val="ConsPlusTitle"/>
        <w:jc w:val="center"/>
      </w:pPr>
      <w:r>
        <w:t>ДЛЯ ПОСТАНОВКИ НА УЧЕТ В КАЧЕСТВЕ ЛИЦА, ИМЕЮЩЕГО ПРАВО</w:t>
      </w:r>
    </w:p>
    <w:p w:rsidR="00781285" w:rsidRDefault="00781285">
      <w:pPr>
        <w:pStyle w:val="ConsPlusTitle"/>
        <w:jc w:val="center"/>
      </w:pPr>
      <w:r>
        <w:t>НА ПРЕДОСТАВЛЕНИЕ ЗЕМЕЛЬНОГО УЧАСТКА В СОБСТВЕННОСТЬ</w:t>
      </w:r>
    </w:p>
    <w:p w:rsidR="00781285" w:rsidRDefault="00781285">
      <w:pPr>
        <w:pStyle w:val="ConsPlusTitle"/>
        <w:jc w:val="center"/>
      </w:pPr>
      <w:r>
        <w:lastRenderedPageBreak/>
        <w:t>БЕСПЛАТНО НА ТЕРРИТОРИИ ЛЕНИНГРАДСКОЙ ОБЛАСТИ, УТВЕРЖДЕННЫЙ</w:t>
      </w:r>
    </w:p>
    <w:p w:rsidR="00781285" w:rsidRDefault="00781285">
      <w:pPr>
        <w:pStyle w:val="ConsPlusTitle"/>
        <w:jc w:val="center"/>
      </w:pPr>
      <w:r>
        <w:t>ПОСТАНОВЛЕНИЕМ ПРАВИТЕЛЬСТВА ЛЕНИНГРАДСКОЙ ОБЛАСТИ</w:t>
      </w:r>
    </w:p>
    <w:p w:rsidR="00781285" w:rsidRDefault="00781285">
      <w:pPr>
        <w:pStyle w:val="ConsPlusTitle"/>
        <w:jc w:val="center"/>
      </w:pPr>
      <w:r>
        <w:t>ОТ 24 ФЕВРАЛЯ 2016 ГОДА N 37</w:t>
      </w:r>
    </w:p>
    <w:p w:rsidR="00781285" w:rsidRDefault="00781285">
      <w:pPr>
        <w:pStyle w:val="ConsPlusNormal"/>
        <w:jc w:val="center"/>
      </w:pPr>
    </w:p>
    <w:p w:rsidR="00781285" w:rsidRDefault="00781285">
      <w:pPr>
        <w:pStyle w:val="ConsPlusNormal"/>
        <w:ind w:firstLine="540"/>
        <w:jc w:val="both"/>
      </w:pPr>
      <w:r>
        <w:t xml:space="preserve">1. В </w:t>
      </w:r>
      <w:hyperlink r:id="rId41" w:history="1">
        <w:r>
          <w:rPr>
            <w:color w:val="0000FF"/>
          </w:rPr>
          <w:t>пункте 2</w:t>
        </w:r>
      </w:hyperlink>
      <w:r>
        <w:t>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43" w:history="1">
        <w:r>
          <w:rPr>
            <w:color w:val="0000FF"/>
          </w:rPr>
          <w:t>третий подпункта 1</w:t>
        </w:r>
      </w:hyperlink>
      <w:r>
        <w:t xml:space="preserve"> изложить в следующей редакции: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"выписка из Единого государственного реестра недвижимости (далее - ЕГРН) о правах отдельного лица на имевшиеся (имеющиеся) у него объекты недвижимости либо уведомление органа, осуществляющего государственную регистрацию прав, об отсутствии в ЕГРН запрашиваемых сведений (далее - уведомление),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документы,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заявлением,";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подпункт 2</w:t>
        </w:r>
      </w:hyperlink>
      <w:r>
        <w:t xml:space="preserve"> исключить;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в) </w:t>
      </w:r>
      <w:hyperlink r:id="rId45" w:history="1">
        <w:r>
          <w:rPr>
            <w:color w:val="0000FF"/>
          </w:rPr>
          <w:t>абзацы пятый</w:t>
        </w:r>
      </w:hyperlink>
      <w:r>
        <w:t xml:space="preserve"> и </w:t>
      </w:r>
      <w:hyperlink r:id="rId46" w:history="1">
        <w:r>
          <w:rPr>
            <w:color w:val="0000FF"/>
          </w:rPr>
          <w:t>шестой подпункта 3</w:t>
        </w:r>
      </w:hyperlink>
      <w:r>
        <w:t xml:space="preserve"> изложить в следующей редакции: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"выписка из ЕГРН о правах отдельного лица на имевшиеся (имеющиеся) у него объекты недвижимости либо уведомление органа, осуществляющего государственную регистрацию прав, об отсутствии в ЕГРН запрашиваемых сведений,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документы,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заявлением,";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г) </w:t>
      </w:r>
      <w:hyperlink r:id="rId47" w:history="1">
        <w:r>
          <w:rPr>
            <w:color w:val="0000FF"/>
          </w:rPr>
          <w:t>абзац второй подпункта 5</w:t>
        </w:r>
      </w:hyperlink>
      <w:r>
        <w:t xml:space="preserve"> изложить в следующей редакции: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"выписка из ЕГРН о правах отдельного лица на имевшиеся (имеющиеся) у него объекты недвижимости либо уведомление органа, осуществляющего государственную регистрацию прав, об отсутствии в ЕГРН запрашиваемых сведений,";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д) </w:t>
      </w:r>
      <w:hyperlink r:id="rId48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49" w:history="1">
        <w:r>
          <w:rPr>
            <w:color w:val="0000FF"/>
          </w:rPr>
          <w:t>третий подпункта 6</w:t>
        </w:r>
      </w:hyperlink>
      <w:r>
        <w:t xml:space="preserve"> изложить в следующей редакции: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"выписка из ЕГРН о правах отдельного лица на имевшиеся (имеющиеся) у него объекты недвижимости либо уведомление органа, осуществляющего государственную регистрацию прав, об отсутствии в ЕГРН запрашиваемых сведений,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документы,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заявлением,";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е) </w:t>
      </w:r>
      <w:hyperlink r:id="rId50" w:history="1">
        <w:r>
          <w:rPr>
            <w:color w:val="0000FF"/>
          </w:rPr>
          <w:t>подпункт 6</w:t>
        </w:r>
      </w:hyperlink>
      <w:r>
        <w:t xml:space="preserve"> дополнить абзацем шестым следующего содержания: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>"документы, содержащие сведения о составе семьи заявителя.".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lastRenderedPageBreak/>
        <w:t xml:space="preserve">2. В </w:t>
      </w:r>
      <w:hyperlink r:id="rId51" w:history="1">
        <w:r>
          <w:rPr>
            <w:color w:val="0000FF"/>
          </w:rPr>
          <w:t>пункте 3</w:t>
        </w:r>
      </w:hyperlink>
      <w:r>
        <w:t>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а) </w:t>
      </w:r>
      <w:hyperlink r:id="rId52" w:history="1">
        <w:r>
          <w:rPr>
            <w:color w:val="0000FF"/>
          </w:rPr>
          <w:t>абзац первый</w:t>
        </w:r>
      </w:hyperlink>
      <w:r>
        <w:t xml:space="preserve"> исключить;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б) в </w:t>
      </w:r>
      <w:hyperlink r:id="rId53" w:history="1">
        <w:r>
          <w:rPr>
            <w:color w:val="0000FF"/>
          </w:rPr>
          <w:t>абзаце втором</w:t>
        </w:r>
      </w:hyperlink>
      <w:r>
        <w:t xml:space="preserve"> слова "все члены многодетной семьи," в соответствующем падеже исключить;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в) </w:t>
      </w:r>
      <w:hyperlink r:id="rId54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781285" w:rsidRDefault="00781285">
      <w:pPr>
        <w:pStyle w:val="ConsPlusNormal"/>
        <w:spacing w:before="240"/>
        <w:ind w:firstLine="540"/>
        <w:jc w:val="both"/>
      </w:pPr>
      <w:r>
        <w:t xml:space="preserve">"Выписки из ЕГРН либо уведомления, а также справка о постановке на учет в органах местного самоуправления в качестве нуждающихся в жилых помещениях по основаниям, предусмотренным </w:t>
      </w:r>
      <w:hyperlink r:id="rId55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Федерации, запрашиваются органом, уполномоченным на предоставление земельных участков, от органов и подведомственных государственным органам или органам местного самоуправления организаций, в распоряжении которых находятся документы, если заинтересованное лицо не представило указанные документы по собственной инициативе.".</w:t>
      </w:r>
    </w:p>
    <w:p w:rsidR="00781285" w:rsidRDefault="00781285">
      <w:pPr>
        <w:pStyle w:val="ConsPlusNormal"/>
        <w:ind w:firstLine="540"/>
        <w:jc w:val="both"/>
      </w:pPr>
    </w:p>
    <w:p w:rsidR="00781285" w:rsidRDefault="00781285">
      <w:pPr>
        <w:pStyle w:val="ConsPlusNormal"/>
        <w:ind w:firstLine="540"/>
        <w:jc w:val="both"/>
      </w:pPr>
    </w:p>
    <w:p w:rsidR="00781285" w:rsidRDefault="007812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1285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4B" w:rsidRDefault="00FB754B">
      <w:pPr>
        <w:spacing w:after="0" w:line="240" w:lineRule="auto"/>
      </w:pPr>
      <w:r>
        <w:separator/>
      </w:r>
    </w:p>
  </w:endnote>
  <w:endnote w:type="continuationSeparator" w:id="0">
    <w:p w:rsidR="00FB754B" w:rsidRDefault="00FB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85" w:rsidRDefault="007812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128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285" w:rsidRDefault="0078128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285" w:rsidRDefault="0078128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285" w:rsidRDefault="0078128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F2168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F2168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81285" w:rsidRDefault="007812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4B" w:rsidRDefault="00FB754B">
      <w:pPr>
        <w:spacing w:after="0" w:line="240" w:lineRule="auto"/>
      </w:pPr>
      <w:r>
        <w:separator/>
      </w:r>
    </w:p>
  </w:footnote>
  <w:footnote w:type="continuationSeparator" w:id="0">
    <w:p w:rsidR="00FB754B" w:rsidRDefault="00FB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8128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285" w:rsidRDefault="0078128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29.12.2018 N 526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285" w:rsidRDefault="0078128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22.05.2024</w:t>
          </w:r>
        </w:p>
      </w:tc>
    </w:tr>
  </w:tbl>
  <w:p w:rsidR="00781285" w:rsidRDefault="007812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81285" w:rsidRDefault="007812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77"/>
    <w:rsid w:val="00781285"/>
    <w:rsid w:val="00E61477"/>
    <w:rsid w:val="00FB754B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8093&amp;date=22.05.2024&amp;dst=100005&amp;field=134" TargetMode="External"/><Relationship Id="rId18" Type="http://schemas.openxmlformats.org/officeDocument/2006/relationships/hyperlink" Target="https://login.consultant.ru/link/?req=doc&amp;base=SPB&amp;n=180387&amp;date=22.05.2024" TargetMode="External"/><Relationship Id="rId26" Type="http://schemas.openxmlformats.org/officeDocument/2006/relationships/hyperlink" Target="https://login.consultant.ru/link/?req=doc&amp;base=SPB&amp;n=281404&amp;date=22.05.2024&amp;dst=100053&amp;field=134" TargetMode="External"/><Relationship Id="rId39" Type="http://schemas.openxmlformats.org/officeDocument/2006/relationships/hyperlink" Target="https://login.consultant.ru/link/?req=doc&amp;base=SPB&amp;n=281174&amp;date=22.05.2024&amp;dst=100098&amp;field=134" TargetMode="External"/><Relationship Id="rId21" Type="http://schemas.openxmlformats.org/officeDocument/2006/relationships/hyperlink" Target="https://login.consultant.ru/link/?req=doc&amp;base=SPB&amp;n=242895&amp;date=22.05.2024&amp;dst=100011&amp;field=134" TargetMode="External"/><Relationship Id="rId34" Type="http://schemas.openxmlformats.org/officeDocument/2006/relationships/hyperlink" Target="https://login.consultant.ru/link/?req=doc&amp;base=SPB&amp;n=242895&amp;date=22.05.2024&amp;dst=100012&amp;field=134" TargetMode="External"/><Relationship Id="rId42" Type="http://schemas.openxmlformats.org/officeDocument/2006/relationships/hyperlink" Target="https://login.consultant.ru/link/?req=doc&amp;base=SPB&amp;n=180387&amp;date=22.05.2024&amp;dst=100022&amp;field=134" TargetMode="External"/><Relationship Id="rId47" Type="http://schemas.openxmlformats.org/officeDocument/2006/relationships/hyperlink" Target="https://login.consultant.ru/link/?req=doc&amp;base=SPB&amp;n=180387&amp;date=22.05.2024&amp;dst=100044&amp;field=134" TargetMode="External"/><Relationship Id="rId50" Type="http://schemas.openxmlformats.org/officeDocument/2006/relationships/hyperlink" Target="https://login.consultant.ru/link/?req=doc&amp;base=SPB&amp;n=180387&amp;date=22.05.2024&amp;dst=100057&amp;field=134" TargetMode="External"/><Relationship Id="rId55" Type="http://schemas.openxmlformats.org/officeDocument/2006/relationships/hyperlink" Target="https://login.consultant.ru/link/?req=doc&amp;base=LAW&amp;n=475049&amp;date=22.05.2024&amp;dst=100361&amp;field=134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1174&amp;date=22.05.2024&amp;dst=100094&amp;field=134" TargetMode="External"/><Relationship Id="rId29" Type="http://schemas.openxmlformats.org/officeDocument/2006/relationships/hyperlink" Target="https://login.consultant.ru/link/?req=doc&amp;base=SPB&amp;n=274124&amp;date=22.05.2024&amp;dst=100007&amp;field=134" TargetMode="External"/><Relationship Id="rId11" Type="http://schemas.openxmlformats.org/officeDocument/2006/relationships/hyperlink" Target="https://login.consultant.ru/link/?req=doc&amp;base=SPB&amp;n=239891&amp;date=22.05.2024&amp;dst=100081&amp;field=134" TargetMode="External"/><Relationship Id="rId24" Type="http://schemas.openxmlformats.org/officeDocument/2006/relationships/hyperlink" Target="https://login.consultant.ru/link/?req=doc&amp;base=SPB&amp;n=277536&amp;date=22.05.2024&amp;dst=100034&amp;field=134" TargetMode="External"/><Relationship Id="rId32" Type="http://schemas.openxmlformats.org/officeDocument/2006/relationships/hyperlink" Target="https://login.consultant.ru/link/?req=doc&amp;base=SPB&amp;n=281404&amp;date=22.05.2024&amp;dst=100140&amp;field=134" TargetMode="External"/><Relationship Id="rId37" Type="http://schemas.openxmlformats.org/officeDocument/2006/relationships/hyperlink" Target="https://login.consultant.ru/link/?req=doc&amp;base=SPB&amp;n=239891&amp;date=22.05.2024&amp;dst=100083&amp;field=134" TargetMode="External"/><Relationship Id="rId40" Type="http://schemas.openxmlformats.org/officeDocument/2006/relationships/hyperlink" Target="https://login.consultant.ru/link/?req=doc&amp;base=SPB&amp;n=281404&amp;date=22.05.2024" TargetMode="External"/><Relationship Id="rId45" Type="http://schemas.openxmlformats.org/officeDocument/2006/relationships/hyperlink" Target="https://login.consultant.ru/link/?req=doc&amp;base=SPB&amp;n=180387&amp;date=22.05.2024&amp;dst=100034&amp;field=134" TargetMode="External"/><Relationship Id="rId53" Type="http://schemas.openxmlformats.org/officeDocument/2006/relationships/hyperlink" Target="https://login.consultant.ru/link/?req=doc&amp;base=SPB&amp;n=180387&amp;date=22.05.2024&amp;dst=100063&amp;fie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SPB&amp;n=215567&amp;date=22.05.2024&amp;dst=10000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SPB&amp;n=274124&amp;date=22.05.2024&amp;dst=100007&amp;field=134" TargetMode="External"/><Relationship Id="rId22" Type="http://schemas.openxmlformats.org/officeDocument/2006/relationships/hyperlink" Target="https://login.consultant.ru/link/?req=doc&amp;base=SPB&amp;n=258093&amp;date=22.05.2024&amp;dst=100005&amp;field=134" TargetMode="External"/><Relationship Id="rId27" Type="http://schemas.openxmlformats.org/officeDocument/2006/relationships/hyperlink" Target="https://login.consultant.ru/link/?req=doc&amp;base=SPB&amp;n=239891&amp;date=22.05.2024&amp;dst=100082&amp;field=134" TargetMode="External"/><Relationship Id="rId30" Type="http://schemas.openxmlformats.org/officeDocument/2006/relationships/hyperlink" Target="https://login.consultant.ru/link/?req=doc&amp;base=SPB&amp;n=277536&amp;date=22.05.2024&amp;dst=100035&amp;field=134" TargetMode="External"/><Relationship Id="rId35" Type="http://schemas.openxmlformats.org/officeDocument/2006/relationships/hyperlink" Target="https://login.consultant.ru/link/?req=doc&amp;base=SPB&amp;n=242895&amp;date=22.05.2024&amp;dst=100014&amp;field=134" TargetMode="External"/><Relationship Id="rId43" Type="http://schemas.openxmlformats.org/officeDocument/2006/relationships/hyperlink" Target="https://login.consultant.ru/link/?req=doc&amp;base=SPB&amp;n=180387&amp;date=22.05.2024&amp;dst=100023&amp;field=134" TargetMode="External"/><Relationship Id="rId48" Type="http://schemas.openxmlformats.org/officeDocument/2006/relationships/hyperlink" Target="https://login.consultant.ru/link/?req=doc&amp;base=SPB&amp;n=180387&amp;date=22.05.2024&amp;dst=100058&amp;fie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180387&amp;date=22.05.2024&amp;dst=10004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42895&amp;date=22.05.2024&amp;dst=100010&amp;field=134" TargetMode="External"/><Relationship Id="rId17" Type="http://schemas.openxmlformats.org/officeDocument/2006/relationships/hyperlink" Target="https://login.consultant.ru/link/?req=doc&amp;base=SPB&amp;n=281404&amp;date=22.05.2024&amp;dst=100052&amp;field=134" TargetMode="External"/><Relationship Id="rId25" Type="http://schemas.openxmlformats.org/officeDocument/2006/relationships/hyperlink" Target="https://login.consultant.ru/link/?req=doc&amp;base=SPB&amp;n=281174&amp;date=22.05.2024&amp;dst=100095&amp;field=134" TargetMode="External"/><Relationship Id="rId33" Type="http://schemas.openxmlformats.org/officeDocument/2006/relationships/hyperlink" Target="https://login.consultant.ru/link/?req=doc&amp;base=SPB&amp;n=281174&amp;date=22.05.2024&amp;dst=100096&amp;field=134" TargetMode="External"/><Relationship Id="rId38" Type="http://schemas.openxmlformats.org/officeDocument/2006/relationships/hyperlink" Target="https://login.consultant.ru/link/?req=doc&amp;base=SPB&amp;n=281174&amp;date=22.05.2024&amp;dst=100097&amp;field=134" TargetMode="External"/><Relationship Id="rId46" Type="http://schemas.openxmlformats.org/officeDocument/2006/relationships/hyperlink" Target="https://login.consultant.ru/link/?req=doc&amp;base=SPB&amp;n=180387&amp;date=22.05.2024&amp;dst=100035&amp;field=13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SPB&amp;n=239891&amp;date=22.05.2024&amp;dst=100081&amp;field=134" TargetMode="External"/><Relationship Id="rId41" Type="http://schemas.openxmlformats.org/officeDocument/2006/relationships/hyperlink" Target="https://login.consultant.ru/link/?req=doc&amp;base=SPB&amp;n=180387&amp;date=22.05.2024&amp;dst=100020&amp;field=134" TargetMode="External"/><Relationship Id="rId54" Type="http://schemas.openxmlformats.org/officeDocument/2006/relationships/hyperlink" Target="https://login.consultant.ru/link/?req=doc&amp;base=SPB&amp;n=180387&amp;date=22.05.2024&amp;dst=10005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77536&amp;date=22.05.2024&amp;dst=100033&amp;field=134" TargetMode="External"/><Relationship Id="rId23" Type="http://schemas.openxmlformats.org/officeDocument/2006/relationships/hyperlink" Target="https://login.consultant.ru/link/?req=doc&amp;base=SPB&amp;n=274124&amp;date=22.05.2024&amp;dst=100007&amp;field=134" TargetMode="External"/><Relationship Id="rId28" Type="http://schemas.openxmlformats.org/officeDocument/2006/relationships/hyperlink" Target="https://login.consultant.ru/link/?req=doc&amp;base=SPB&amp;n=258093&amp;date=22.05.2024&amp;dst=100005&amp;field=134" TargetMode="External"/><Relationship Id="rId36" Type="http://schemas.openxmlformats.org/officeDocument/2006/relationships/hyperlink" Target="https://login.consultant.ru/link/?req=doc&amp;base=SPB&amp;n=242895&amp;date=22.05.2024&amp;dst=100015&amp;field=134" TargetMode="External"/><Relationship Id="rId49" Type="http://schemas.openxmlformats.org/officeDocument/2006/relationships/hyperlink" Target="https://login.consultant.ru/link/?req=doc&amp;base=SPB&amp;n=180387&amp;date=22.05.2024&amp;dst=100059&amp;fie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SPB&amp;n=215567&amp;date=22.05.2024&amp;dst=100005&amp;field=134" TargetMode="External"/><Relationship Id="rId31" Type="http://schemas.openxmlformats.org/officeDocument/2006/relationships/hyperlink" Target="https://login.consultant.ru/link/?req=doc&amp;base=LAW&amp;n=475049&amp;date=22.05.2024&amp;dst=100361&amp;field=134" TargetMode="External"/><Relationship Id="rId44" Type="http://schemas.openxmlformats.org/officeDocument/2006/relationships/hyperlink" Target="https://login.consultant.ru/link/?req=doc&amp;base=SPB&amp;n=180387&amp;date=22.05.2024&amp;dst=100025&amp;field=134" TargetMode="External"/><Relationship Id="rId52" Type="http://schemas.openxmlformats.org/officeDocument/2006/relationships/hyperlink" Target="https://login.consultant.ru/link/?req=doc&amp;base=SPB&amp;n=180387&amp;date=22.05.2024&amp;dst=10004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3535</Words>
  <Characters>20155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29.12.2018 N 526(ред. от 10.10.2023)"Об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</vt:lpstr>
    </vt:vector>
  </TitlesOfParts>
  <Company>КонсультантПлюс Версия 4023.00.50</Company>
  <LinksUpToDate>false</LinksUpToDate>
  <CharactersWithSpaces>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29.12.2018 N 526(ред. от 10.10.2023)"Об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</dc:title>
  <dc:creator>Сташкевич Л.Н.</dc:creator>
  <cp:lastModifiedBy>Александр В. Криулин</cp:lastModifiedBy>
  <cp:revision>2</cp:revision>
  <dcterms:created xsi:type="dcterms:W3CDTF">2025-03-12T08:25:00Z</dcterms:created>
  <dcterms:modified xsi:type="dcterms:W3CDTF">2025-03-12T08:25:00Z</dcterms:modified>
</cp:coreProperties>
</file>