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4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42688" w:rsidRDefault="00291E0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42688" w:rsidRDefault="00142688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Постановление Правительства Ленинградской области от 25.12.2023 N 955</w:t>
            </w:r>
            <w:r>
              <w:rPr>
                <w:sz w:val="38"/>
                <w:szCs w:val="38"/>
              </w:rPr>
              <w:br/>
              <w:t>"Об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      </w:r>
          </w:p>
        </w:tc>
      </w:tr>
      <w:tr w:rsidR="0014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42688" w:rsidRDefault="0014268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42688" w:rsidRDefault="00142688">
      <w:pPr>
        <w:pStyle w:val="ConsPlusNormal"/>
        <w:rPr>
          <w:rFonts w:ascii="Tahoma" w:hAnsi="Tahoma" w:cs="Tahoma"/>
          <w:sz w:val="28"/>
          <w:szCs w:val="28"/>
        </w:rPr>
        <w:sectPr w:rsidR="0014268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42688" w:rsidRDefault="00142688">
      <w:pPr>
        <w:pStyle w:val="ConsPlusNormal"/>
        <w:outlineLvl w:val="0"/>
      </w:pPr>
    </w:p>
    <w:p w:rsidR="00142688" w:rsidRDefault="0014268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42688" w:rsidRDefault="00142688">
      <w:pPr>
        <w:pStyle w:val="ConsPlusTitle"/>
        <w:jc w:val="center"/>
      </w:pPr>
    </w:p>
    <w:p w:rsidR="00142688" w:rsidRDefault="00142688">
      <w:pPr>
        <w:pStyle w:val="ConsPlusTitle"/>
        <w:jc w:val="center"/>
      </w:pPr>
      <w:r>
        <w:t>ПОСТАНОВЛЕНИЕ</w:t>
      </w:r>
    </w:p>
    <w:p w:rsidR="00142688" w:rsidRDefault="00142688">
      <w:pPr>
        <w:pStyle w:val="ConsPlusTitle"/>
        <w:jc w:val="center"/>
      </w:pPr>
      <w:r>
        <w:t>от 25 декабря 2023 г. N 955</w:t>
      </w:r>
    </w:p>
    <w:p w:rsidR="00142688" w:rsidRDefault="00142688">
      <w:pPr>
        <w:pStyle w:val="ConsPlusTitle"/>
        <w:jc w:val="center"/>
      </w:pPr>
    </w:p>
    <w:p w:rsidR="00142688" w:rsidRDefault="00142688">
      <w:pPr>
        <w:pStyle w:val="ConsPlusTitle"/>
        <w:jc w:val="center"/>
      </w:pPr>
      <w:r>
        <w:t>ОБ УТВЕРЖДЕНИИ ПОРЯДКА ВЕДЕНИЯ ЛЕНИНГРАДСКИМ ОБЛАСТНЫМ</w:t>
      </w:r>
    </w:p>
    <w:p w:rsidR="00142688" w:rsidRDefault="00142688">
      <w:pPr>
        <w:pStyle w:val="ConsPlusTitle"/>
        <w:jc w:val="center"/>
      </w:pPr>
      <w:r>
        <w:t>КОМИТЕТОМ ПО УПРАВЛЕНИЮ ГОСУДАРСТВЕННЫМ ИМУЩЕСТВОМ СВОДНОГО</w:t>
      </w:r>
    </w:p>
    <w:p w:rsidR="00142688" w:rsidRDefault="00142688">
      <w:pPr>
        <w:pStyle w:val="ConsPlusTitle"/>
        <w:jc w:val="center"/>
      </w:pPr>
      <w:r>
        <w:t>РЕЕСТРА ГРАЖДАН, ПРИНЯТЫХ НА УЧЕТ В КАЧЕСТВЕ ЛИЦ, ИМЕЮЩИХ</w:t>
      </w:r>
    </w:p>
    <w:p w:rsidR="00142688" w:rsidRDefault="00142688">
      <w:pPr>
        <w:pStyle w:val="ConsPlusTitle"/>
        <w:jc w:val="center"/>
      </w:pPr>
      <w:r>
        <w:t>ПРАВО НА ПРЕДОСТАВЛЕНИЕ ЗЕМЕЛЬНЫХ УЧАСТКОВ В СОБСТВЕННОСТЬ</w:t>
      </w:r>
    </w:p>
    <w:p w:rsidR="00142688" w:rsidRDefault="00142688">
      <w:pPr>
        <w:pStyle w:val="ConsPlusTitle"/>
        <w:jc w:val="center"/>
      </w:pPr>
      <w:r>
        <w:t>БЕСПЛАТНО В СООТВЕТСТВИИ С ОБЛАСТНЫМ ЗАКОНОМ</w:t>
      </w:r>
    </w:p>
    <w:p w:rsidR="00142688" w:rsidRDefault="00142688">
      <w:pPr>
        <w:pStyle w:val="ConsPlusTitle"/>
        <w:jc w:val="center"/>
      </w:pPr>
      <w:r>
        <w:t>ОТ 17 ИЮЛЯ 2018 ГОДА N 75-ОЗ "О БЕСПЛАТНОМ ПРЕДОСТАВЛЕНИИ</w:t>
      </w:r>
    </w:p>
    <w:p w:rsidR="00142688" w:rsidRDefault="00142688">
      <w:pPr>
        <w:pStyle w:val="ConsPlusTitle"/>
        <w:jc w:val="center"/>
      </w:pPr>
      <w:r>
        <w:t>ГРАЖДАНАМ, ИМЕЮЩИМ ТРЕХ И БОЛЕЕ ДЕТЕЙ, ЗЕМЕЛЬНЫХ УЧАСТКОВ</w:t>
      </w:r>
    </w:p>
    <w:p w:rsidR="00142688" w:rsidRDefault="00142688">
      <w:pPr>
        <w:pStyle w:val="ConsPlusTitle"/>
        <w:jc w:val="center"/>
      </w:pPr>
      <w:r>
        <w:t>В СОБСТВЕННОСТЬ НА ТЕРРИТОРИИ ЛЕНИНГРАДСКОЙ ОБЛАСТИ</w:t>
      </w:r>
    </w:p>
    <w:p w:rsidR="00142688" w:rsidRDefault="00142688">
      <w:pPr>
        <w:pStyle w:val="ConsPlusTitle"/>
        <w:jc w:val="center"/>
      </w:pPr>
      <w:r>
        <w:t>И О ВНЕСЕНИИ ИЗМЕНЕНИЙ В ОБЛАСТНОЙ ЗАКОН "О БЕСПЛАТНОМ</w:t>
      </w:r>
    </w:p>
    <w:p w:rsidR="00142688" w:rsidRDefault="00142688">
      <w:pPr>
        <w:pStyle w:val="ConsPlusTitle"/>
        <w:jc w:val="center"/>
      </w:pPr>
      <w:r>
        <w:t>ПРЕДОСТАВЛЕНИИ ОТДЕЛЬНЫМ КАТЕГОРИЯМ ГРАЖДАН ЗЕМЕЛЬНЫХ</w:t>
      </w:r>
    </w:p>
    <w:p w:rsidR="00142688" w:rsidRDefault="00142688">
      <w:pPr>
        <w:pStyle w:val="ConsPlusTitle"/>
        <w:jc w:val="center"/>
      </w:pPr>
      <w:r>
        <w:t>УЧАСТКОВ ДЛЯ ИНДИВИДУАЛЬНОГО ЖИЛИЩНОГО СТРОИТЕЛЬСТВА</w:t>
      </w:r>
    </w:p>
    <w:p w:rsidR="00142688" w:rsidRDefault="00142688">
      <w:pPr>
        <w:pStyle w:val="ConsPlusTitle"/>
        <w:jc w:val="center"/>
      </w:pPr>
      <w:r>
        <w:t>НА ТЕРРИТОРИИ ЛЕНИНГРАДСКОЙ ОБЛАСТИ"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5</w:t>
        </w:r>
      </w:hyperlink>
      <w:r>
        <w:t xml:space="preserve"> областного закона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Правительство Ленинградской области постановляет: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2.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2024 года.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jc w:val="right"/>
      </w:pPr>
      <w:r>
        <w:t>Губернатор</w:t>
      </w:r>
    </w:p>
    <w:p w:rsidR="00142688" w:rsidRDefault="00142688">
      <w:pPr>
        <w:pStyle w:val="ConsPlusNormal"/>
        <w:jc w:val="right"/>
      </w:pPr>
      <w:r>
        <w:t>Ленинградской области</w:t>
      </w:r>
    </w:p>
    <w:p w:rsidR="00142688" w:rsidRDefault="00142688">
      <w:pPr>
        <w:pStyle w:val="ConsPlusNormal"/>
        <w:jc w:val="right"/>
      </w:pPr>
      <w:r>
        <w:t>А.Дрозденко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jc w:val="right"/>
        <w:outlineLvl w:val="0"/>
      </w:pPr>
      <w:r>
        <w:t>УТВЕРЖДЕН</w:t>
      </w:r>
    </w:p>
    <w:p w:rsidR="00142688" w:rsidRDefault="00142688">
      <w:pPr>
        <w:pStyle w:val="ConsPlusNormal"/>
        <w:jc w:val="right"/>
      </w:pPr>
      <w:r>
        <w:t>постановлением Правительства</w:t>
      </w:r>
    </w:p>
    <w:p w:rsidR="00142688" w:rsidRDefault="00142688">
      <w:pPr>
        <w:pStyle w:val="ConsPlusNormal"/>
        <w:jc w:val="right"/>
      </w:pPr>
      <w:r>
        <w:t>Ленинградской области</w:t>
      </w:r>
    </w:p>
    <w:p w:rsidR="00142688" w:rsidRDefault="00142688">
      <w:pPr>
        <w:pStyle w:val="ConsPlusNormal"/>
        <w:jc w:val="right"/>
      </w:pPr>
      <w:r>
        <w:t>от 25.12.2023 N 955</w:t>
      </w:r>
    </w:p>
    <w:p w:rsidR="00142688" w:rsidRDefault="00142688">
      <w:pPr>
        <w:pStyle w:val="ConsPlusNormal"/>
        <w:jc w:val="right"/>
      </w:pPr>
      <w:r>
        <w:t>(приложение)</w:t>
      </w:r>
    </w:p>
    <w:p w:rsidR="00142688" w:rsidRDefault="00142688">
      <w:pPr>
        <w:pStyle w:val="ConsPlusNormal"/>
        <w:jc w:val="center"/>
      </w:pPr>
    </w:p>
    <w:p w:rsidR="00142688" w:rsidRDefault="00142688">
      <w:pPr>
        <w:pStyle w:val="ConsPlusTitle"/>
        <w:jc w:val="center"/>
      </w:pPr>
      <w:bookmarkStart w:id="1" w:name="Par39"/>
      <w:bookmarkEnd w:id="1"/>
      <w:r>
        <w:t>ПОРЯДОК</w:t>
      </w:r>
    </w:p>
    <w:p w:rsidR="00142688" w:rsidRDefault="00142688">
      <w:pPr>
        <w:pStyle w:val="ConsPlusTitle"/>
        <w:jc w:val="center"/>
      </w:pPr>
      <w:r>
        <w:t>ВЕДЕНИЯ ЛЕНИНГРАДСКИМ ОБЛАСТНЫМ КОМИТЕТОМ ПО УПРАВЛЕНИЮ</w:t>
      </w:r>
    </w:p>
    <w:p w:rsidR="00142688" w:rsidRDefault="00142688">
      <w:pPr>
        <w:pStyle w:val="ConsPlusTitle"/>
        <w:jc w:val="center"/>
      </w:pPr>
      <w:r>
        <w:t>ГОСУДАРСТВЕННЫМ ИМУЩЕСТВОМ СВОДНОГО РЕЕСТРА ГРАЖДАН,</w:t>
      </w:r>
    </w:p>
    <w:p w:rsidR="00142688" w:rsidRDefault="00142688">
      <w:pPr>
        <w:pStyle w:val="ConsPlusTitle"/>
        <w:jc w:val="center"/>
      </w:pPr>
      <w:r>
        <w:t>ПРИНЯТЫХ НА УЧЕТ В КАЧЕСТВЕ ЛИЦ, ИМЕЮЩИХ ПРАВО</w:t>
      </w:r>
    </w:p>
    <w:p w:rsidR="00142688" w:rsidRDefault="00142688">
      <w:pPr>
        <w:pStyle w:val="ConsPlusTitle"/>
        <w:jc w:val="center"/>
      </w:pPr>
      <w:r>
        <w:t>НА ПРЕДОСТАВЛЕНИЕ ЗЕМЕЛЬНЫХ УЧАСТКОВ В СОБСТВЕННОСТЬ</w:t>
      </w:r>
    </w:p>
    <w:p w:rsidR="00142688" w:rsidRDefault="00142688">
      <w:pPr>
        <w:pStyle w:val="ConsPlusTitle"/>
        <w:jc w:val="center"/>
      </w:pPr>
      <w:r>
        <w:t>БЕСПЛАТНО В СООТВЕТСТВИИ С ОБЛАСТНЫМ ЗАКОНОМ</w:t>
      </w:r>
    </w:p>
    <w:p w:rsidR="00142688" w:rsidRDefault="00142688">
      <w:pPr>
        <w:pStyle w:val="ConsPlusTitle"/>
        <w:jc w:val="center"/>
      </w:pPr>
      <w:r>
        <w:t>ОТ 17 ИЮЛЯ 2018 ГОДА N 75-ОЗ "О БЕСПЛАТНОМ ПРЕДОСТАВЛЕНИИ</w:t>
      </w:r>
    </w:p>
    <w:p w:rsidR="00142688" w:rsidRDefault="00142688">
      <w:pPr>
        <w:pStyle w:val="ConsPlusTitle"/>
        <w:jc w:val="center"/>
      </w:pPr>
      <w:r>
        <w:t>ГРАЖДАНАМ, ИМЕЮЩИМ ТРЕХ И БОЛЕЕ ДЕТЕЙ, ЗЕМЕЛЬНЫХ УЧАСТКОВ</w:t>
      </w:r>
    </w:p>
    <w:p w:rsidR="00142688" w:rsidRDefault="00142688">
      <w:pPr>
        <w:pStyle w:val="ConsPlusTitle"/>
        <w:jc w:val="center"/>
      </w:pPr>
      <w:r>
        <w:t>В СОБСТВЕННОСТЬ НА ТЕРРИТОРИИ ЛЕНИНГРАДСКОЙ ОБЛАСТИ</w:t>
      </w:r>
    </w:p>
    <w:p w:rsidR="00142688" w:rsidRDefault="00142688">
      <w:pPr>
        <w:pStyle w:val="ConsPlusTitle"/>
        <w:jc w:val="center"/>
      </w:pPr>
      <w:r>
        <w:t>И О ВНЕСЕНИИ ИЗМЕНЕНИЙ В ОБЛАСТНОЙ ЗАКОН "О БЕСПЛАТНОМ</w:t>
      </w:r>
    </w:p>
    <w:p w:rsidR="00142688" w:rsidRDefault="00142688">
      <w:pPr>
        <w:pStyle w:val="ConsPlusTitle"/>
        <w:jc w:val="center"/>
      </w:pPr>
      <w:r>
        <w:t>ПРЕДОСТАВЛЕНИИ ОТДЕЛЬНЫМ КАТЕГОРИЯМ ГРАЖДАН ЗЕМЕЛЬНЫХ</w:t>
      </w:r>
    </w:p>
    <w:p w:rsidR="00142688" w:rsidRDefault="00142688">
      <w:pPr>
        <w:pStyle w:val="ConsPlusTitle"/>
        <w:jc w:val="center"/>
      </w:pPr>
      <w:r>
        <w:t>УЧАСТКОВ ДЛЯ ИНДИВИДУАЛЬНОГО ЖИЛИЩНОГО СТРОИТЕЛЬСТВА</w:t>
      </w:r>
    </w:p>
    <w:p w:rsidR="00142688" w:rsidRDefault="00142688">
      <w:pPr>
        <w:pStyle w:val="ConsPlusTitle"/>
        <w:jc w:val="center"/>
      </w:pPr>
      <w:r>
        <w:t>НА ТЕРРИТОРИИ ЛЕНИНГРАДСКОЙ ОБЛАСТИ"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11" w:history="1">
        <w:r>
          <w:rPr>
            <w:color w:val="0000FF"/>
          </w:rPr>
          <w:t>частью 4 статьи 5</w:t>
        </w:r>
      </w:hyperlink>
      <w:r>
        <w:t xml:space="preserve"> областного закона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(далее - областной закон N 75-оз) устанавливает правила ведения Ленинградским областным комитетом по управлению государственным имуществом (далее - комитет) сводного реестра граждан, имеющих трех и более детей (далее также - гражданин), принятых на учет в качестве лиц, имеющих право на предоставление земельных участков в собственность бесплатно в соответствии с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75-оз (далее - сводный реестр граждан).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 xml:space="preserve">2. Ведение сводного </w:t>
      </w:r>
      <w:hyperlink w:anchor="Par73" w:tooltip="Сводный реестр граждан, принят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&quot;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&quot;О бесплатном предоставлении отдельным категориям граждан земельных участков для индивидуального жилищного строительства на террито..." w:history="1">
        <w:r>
          <w:rPr>
            <w:color w:val="0000FF"/>
          </w:rPr>
          <w:t>реестра</w:t>
        </w:r>
      </w:hyperlink>
      <w:r>
        <w:t xml:space="preserve"> граждан осуществляется комитетом на бумажном носителе и в электронном виде на основании информации, представляемой уполномоченными органами местного самоуправления муниципального района или городского округа Ленинградской области по месту жительства гражданина (далее - орган учета) по форме согласно приложению 1 к настоящему Порядку.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 xml:space="preserve">Сведения о гражданах, имеющих в соответствии с областным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N 75-оз право на первоочередное приобретение земельных участков в собственность бесплатно, включаются комитетом в отдельный </w:t>
      </w:r>
      <w:hyperlink w:anchor="Par163" w:tooltip="Раздел сводного реестра граждан, содержащий сведения о гражданах, имеющих право на первоочередное предоставление земельного участка в соответствии с областным законом от 17 июля 2018 года N 75-оз &quot;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&quot;О бесплатном предоставлении отдельным категориям граждан земельных участков для индивидуального жилищного строительства на территори..." w:history="1">
        <w:r>
          <w:rPr>
            <w:color w:val="0000FF"/>
          </w:rPr>
          <w:t>раздел</w:t>
        </w:r>
      </w:hyperlink>
      <w:r>
        <w:t xml:space="preserve"> сводного реестра граждан по форме согласно приложению 2 к настоящему Порядку.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 xml:space="preserve">3. Орган учета, осуществивший в соответствии со </w:t>
      </w:r>
      <w:hyperlink r:id="rId14" w:history="1">
        <w:r>
          <w:rPr>
            <w:color w:val="0000FF"/>
          </w:rPr>
          <w:t>статьей 5</w:t>
        </w:r>
      </w:hyperlink>
      <w:r>
        <w:t xml:space="preserve"> областного закона N 75-оз постановку на учет гражданина в качестве лица, имеющего право на предоставление земельного участка в собственность бесплатно, в срок не позднее двух рабочих дней формирует </w:t>
      </w:r>
      <w:hyperlink r:id="rId15" w:history="1">
        <w:r>
          <w:rPr>
            <w:color w:val="0000FF"/>
          </w:rPr>
          <w:t>список</w:t>
        </w:r>
      </w:hyperlink>
      <w:r>
        <w:t xml:space="preserve"> граждан на бумажном носителе и в виде электронного файла в формате Excel по форме согласно </w:t>
      </w:r>
      <w:r>
        <w:lastRenderedPageBreak/>
        <w:t>приложению к Порядку передачи уполномоченными органами местного самоуправления муниципальных районов и городского округа Ленинградской области в Ленинградский областной комитет по управлению государственным имуществом списков граждан, поставленных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утвержденному постановлением Правительства Ленинградской области от 24 октября 2023 года N 734 (далее - список), и направляет в комитет с сопроводительным письмом посредством системы электронного документооборота Ленинградской области.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4. По каждому гражданину, включенному в список, орган учета на электронном носителе формирует файл архива в формате .ZIP с присвоенным именем, соответствующим порядковому номеру гражданина при включении в список граждан, и его фамилии, имени и отчеству (при наличии), включающим электронные образы всех документов и сведений, представленных гражданином и(или) полученных органом учета в рамках межведомственного информационного взаимодействия, а также решений органа учета о постановке гражданина на учет, судебных актов (при наличии), иных документов, имеющих значение при рассмотрении комитетом вопроса о включении гражданина в сводный реестр граждан (при наличии), который передается в комитет вместе со списком граждан.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5. Сформированный список граждан заверяется печатью и подписью уполномоченного лица органа учета.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6. Органы учета несут ответственность за достоверность и полноту сведений, содержащихся в сформированных и переданных в комитет списках граждан и прилагаемых документах.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7. Комитет в срок не позднее двух рабочих дней с даты поступления списка включает граждан, поставленных на учет в органе учета, в сводный реестр граждан в хронологической последовательности исходя из даты принятия их на учет с учетом права на первоочередное предоставление земельного участка, а при совпадении указанных дат - в алфавитном порядке фамилии, имени, отчества (при наличии).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>8. В целях ведения сводного реестра граждан комитет организует хранение на электронном носителе файлов архивов в формате .ZIP, поступивших от органов учета по каждому гражданину.</w:t>
      </w:r>
    </w:p>
    <w:p w:rsidR="00142688" w:rsidRDefault="00142688">
      <w:pPr>
        <w:pStyle w:val="ConsPlusNormal"/>
        <w:spacing w:before="240"/>
        <w:ind w:firstLine="540"/>
        <w:jc w:val="both"/>
      </w:pPr>
      <w:r>
        <w:t xml:space="preserve">9. Исключение гражданина из сводного реестра граждан осуществляется комитетом на основании информации, предоставляемой органом учета о снятии гражданина с учета по основаниям, предусмотренным </w:t>
      </w:r>
      <w:hyperlink r:id="rId16" w:history="1">
        <w:r>
          <w:rPr>
            <w:color w:val="0000FF"/>
          </w:rPr>
          <w:t>частью 9 статьи 5</w:t>
        </w:r>
      </w:hyperlink>
      <w:r>
        <w:t xml:space="preserve"> областного закона N 75-оз, а также в случае осуществления гражданином выбора земельного участка либо меры социальной поддержки на основании поступивших в Комитет копий решений уполномоченных на предоставление земельных участков органов местного самоуправления Ленинградской области о предоставлении гражданину, осуществившему выбор земельного участка в соответствии со </w:t>
      </w:r>
      <w:hyperlink r:id="rId17" w:history="1">
        <w:r>
          <w:rPr>
            <w:color w:val="0000FF"/>
          </w:rPr>
          <w:t>статьей 4</w:t>
        </w:r>
      </w:hyperlink>
      <w:r>
        <w:t xml:space="preserve"> областного закона N 75-оз, земельного участка в собственность бесплатно, или органов учета о предоставлении гражданину сертификата "Земельный капитал в Ленинградской области" в соответствии со </w:t>
      </w:r>
      <w:hyperlink r:id="rId18" w:history="1">
        <w:r>
          <w:rPr>
            <w:color w:val="0000FF"/>
          </w:rPr>
          <w:t>статьей 4-2</w:t>
        </w:r>
      </w:hyperlink>
      <w:r>
        <w:t xml:space="preserve"> областного закона N 75-оз.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jc w:val="right"/>
        <w:outlineLvl w:val="1"/>
      </w:pPr>
      <w:r>
        <w:t>Приложение 1</w:t>
      </w:r>
    </w:p>
    <w:p w:rsidR="00142688" w:rsidRDefault="00142688">
      <w:pPr>
        <w:pStyle w:val="ConsPlusNormal"/>
        <w:jc w:val="right"/>
      </w:pPr>
      <w:r>
        <w:t>к Порядку...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</w:pPr>
      <w:r>
        <w:t>(Форма)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sectPr w:rsidR="00142688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2"/>
      </w:tblGrid>
      <w:tr w:rsidR="00142688">
        <w:tc>
          <w:tcPr>
            <w:tcW w:w="11282" w:type="dxa"/>
          </w:tcPr>
          <w:p w:rsidR="00142688" w:rsidRDefault="00142688">
            <w:pPr>
              <w:pStyle w:val="ConsPlusNormal"/>
              <w:jc w:val="center"/>
            </w:pPr>
            <w:bookmarkStart w:id="2" w:name="Par73"/>
            <w:bookmarkEnd w:id="2"/>
            <w:r>
              <w:lastRenderedPageBreak/>
              <w:t>Сводный реестр граждан, принятых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      </w: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041"/>
        <w:gridCol w:w="1587"/>
        <w:gridCol w:w="2268"/>
        <w:gridCol w:w="1531"/>
        <w:gridCol w:w="1531"/>
      </w:tblGrid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Фамилия, имя и отчество (при наличии) гражданина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документе, удостоверяющем личность гражданина (серия, номер, кем и когда выдан)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постоянного места жительства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преимущественного пребывания (при наличии сведений)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Телефон гражданина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электронной почты заявителя (при наличии сведений)</w:t>
            </w: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7</w:t>
            </w: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63"/>
        <w:gridCol w:w="1304"/>
        <w:gridCol w:w="1134"/>
        <w:gridCol w:w="1984"/>
        <w:gridCol w:w="2324"/>
        <w:gridCol w:w="1474"/>
      </w:tblGrid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наличии/отсутствии согласия гражданина и членов его семьи на обработку персональных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составе многодетной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Дата поставки на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Реквизиты решения органа учета о постановке (восстановлении) на учет(е)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 xml:space="preserve">Сведения о присвоенном заявлению гражданина порядковом номере в журнале учета граждан, принятых на учет в органе учета по состоянию на 15 октября 2023 </w:t>
            </w:r>
            <w:r>
              <w:lastRenderedPageBreak/>
              <w:t>года включительно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>Сведения об основании постановки гражданина на учет</w:t>
            </w: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14</w:t>
            </w: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1644"/>
        <w:gridCol w:w="2721"/>
        <w:gridCol w:w="3118"/>
      </w:tblGrid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наличии/отсутствии у гражданина права на первоочередное предоставление земельного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наличии/отсутствии судебных актов об обязании органа учета о постановке гражданина на учет или о восстановлении гражданина на учете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об указанном в заявлении гражданина о постановке на учет виде разрешенного использования испрашиваемого земельного участка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Иная информация, относящаяся к гражданину и(или) основанию постановки его на учет, в том числе предлагался ли гражданину земельный участок и(или) земельный сертификат, осуществлялся ли им письменный отказ от предложенного земельного участка или земельного сертификата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Информация о результате выбора гражданином земельного участка или меры социальной поддержки (реквизиты правового акта комитета об утверждении протокола заседания по выбору гражданином земельного участка или меры социальной поддержки, в том числе кадастровый номер земельного участка либо реквизиты решения органа учета о выдаче земельного сертификата)</w:t>
            </w: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19</w:t>
            </w: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  <w:jc w:val="right"/>
        <w:outlineLvl w:val="1"/>
      </w:pPr>
      <w:r>
        <w:t>Приложение 2</w:t>
      </w:r>
    </w:p>
    <w:p w:rsidR="00142688" w:rsidRDefault="00142688">
      <w:pPr>
        <w:pStyle w:val="ConsPlusNormal"/>
        <w:jc w:val="right"/>
      </w:pPr>
      <w:r>
        <w:t>к Порядку...</w:t>
      </w:r>
    </w:p>
    <w:p w:rsidR="00142688" w:rsidRDefault="00142688">
      <w:pPr>
        <w:pStyle w:val="ConsPlusNormal"/>
        <w:ind w:firstLine="540"/>
        <w:jc w:val="both"/>
      </w:pPr>
    </w:p>
    <w:p w:rsidR="00142688" w:rsidRDefault="00142688">
      <w:pPr>
        <w:pStyle w:val="ConsPlusNormal"/>
      </w:pPr>
      <w:r>
        <w:t>(Форма)</w:t>
      </w:r>
    </w:p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2"/>
      </w:tblGrid>
      <w:tr w:rsidR="00142688">
        <w:tc>
          <w:tcPr>
            <w:tcW w:w="11282" w:type="dxa"/>
          </w:tcPr>
          <w:p w:rsidR="00142688" w:rsidRDefault="00142688">
            <w:pPr>
              <w:pStyle w:val="ConsPlusNormal"/>
              <w:jc w:val="center"/>
            </w:pPr>
            <w:bookmarkStart w:id="3" w:name="Par163"/>
            <w:bookmarkEnd w:id="3"/>
            <w:r>
              <w:t>Раздел сводного реестра граждан, содержащий сведения о гражданах, имеющих право на первоочередное предоставление земельного участка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      </w: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041"/>
        <w:gridCol w:w="1587"/>
        <w:gridCol w:w="2268"/>
        <w:gridCol w:w="1531"/>
        <w:gridCol w:w="1531"/>
      </w:tblGrid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Фамилия, имя и отчество (при наличии) гражданина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документе, удостоверяющем личность гражданина (серия, номер, кем и когда выдан)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постоянного места жительства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преимущественного пребывания (при наличии сведений)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Телефон гражданина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Адрес электронной почты заявителя (при наличии сведений)</w:t>
            </w: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7</w:t>
            </w: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63"/>
        <w:gridCol w:w="1304"/>
        <w:gridCol w:w="1134"/>
        <w:gridCol w:w="1984"/>
        <w:gridCol w:w="2324"/>
        <w:gridCol w:w="1474"/>
      </w:tblGrid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наличии/отсутств</w:t>
            </w:r>
            <w:r>
              <w:lastRenderedPageBreak/>
              <w:t>ии согласия гражданина и членов его семьи на обработку персональных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 xml:space="preserve">Сведения о составе </w:t>
            </w:r>
            <w:r>
              <w:lastRenderedPageBreak/>
              <w:t>многодетной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 xml:space="preserve">Дата поставки </w:t>
            </w:r>
            <w:r>
              <w:lastRenderedPageBreak/>
              <w:t>на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 xml:space="preserve">Реквизиты решения органа </w:t>
            </w:r>
            <w:r>
              <w:lastRenderedPageBreak/>
              <w:t>учета о постановке (восстановлении) на учет(е)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 xml:space="preserve">Сведения о присвоенном </w:t>
            </w:r>
            <w:r>
              <w:lastRenderedPageBreak/>
              <w:t>заявлению гражданина порядковом номере в журнале учета граждан, принятых на учет в органе учета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 xml:space="preserve">Сведения об основании </w:t>
            </w:r>
            <w:r>
              <w:lastRenderedPageBreak/>
              <w:t>постановки гражданина на учет</w:t>
            </w: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14</w:t>
            </w: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1644"/>
        <w:gridCol w:w="2721"/>
        <w:gridCol w:w="3118"/>
      </w:tblGrid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 у гражданина права на первоочередное предоставление земельного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 наличии/отсутствии судебных актов об обязании органа учета о постановке гражданина на учет или о восстановлении гражданина на учете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Сведения об указанном в заявлении гражданина о постановке на учет виде разрешенного использования испрашиваемого земельного участка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Иная информация, относящаяся к гражданину и(или) основанию постановки его на учет, в том числе предлагался ли гражданину земельный участок и(или) земельный сертификат, осуществлялся ли им письменный отказ от предложенного земельного участка или земельного сертификата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Информация о результате выбора гражданином земельного участка или меры социальной поддержки (реквизиты правового акта комитета об утверждении протокола заседания по выбору гражданином земельного участка или меры социальной поддержки, в том числе кадастровый номер земельного участка либо реквизиты решения органа учета о выдаче земельного сертификата)</w:t>
            </w: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  <w:jc w:val="center"/>
            </w:pPr>
            <w:r>
              <w:t>19</w:t>
            </w: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  <w:tr w:rsidR="001426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8" w:rsidRDefault="00142688">
            <w:pPr>
              <w:pStyle w:val="ConsPlusNormal"/>
            </w:pPr>
          </w:p>
        </w:tc>
      </w:tr>
    </w:tbl>
    <w:p w:rsidR="00142688" w:rsidRDefault="00142688">
      <w:pPr>
        <w:pStyle w:val="ConsPlusNormal"/>
      </w:pPr>
    </w:p>
    <w:p w:rsidR="00142688" w:rsidRDefault="00142688">
      <w:pPr>
        <w:pStyle w:val="ConsPlusNormal"/>
      </w:pPr>
    </w:p>
    <w:p w:rsidR="00142688" w:rsidRDefault="001426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2688">
      <w:headerReference w:type="default" r:id="rId21"/>
      <w:footerReference w:type="default" r:id="rId2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47" w:rsidRDefault="00B67B47">
      <w:pPr>
        <w:spacing w:after="0" w:line="240" w:lineRule="auto"/>
      </w:pPr>
      <w:r>
        <w:separator/>
      </w:r>
    </w:p>
  </w:endnote>
  <w:endnote w:type="continuationSeparator" w:id="0">
    <w:p w:rsidR="00B67B47" w:rsidRDefault="00B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88" w:rsidRDefault="001426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4268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1E0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1E0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42688" w:rsidRDefault="0014268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688" w:rsidRDefault="001426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4268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1E0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91E0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42688" w:rsidRDefault="001426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47" w:rsidRDefault="00B67B47">
      <w:pPr>
        <w:spacing w:after="0" w:line="240" w:lineRule="auto"/>
      </w:pPr>
      <w:r>
        <w:separator/>
      </w:r>
    </w:p>
  </w:footnote>
  <w:footnote w:type="continuationSeparator" w:id="0">
    <w:p w:rsidR="00B67B47" w:rsidRDefault="00B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4268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25.12.2023 N 955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Ленинградским обла...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22.05.2024</w:t>
          </w:r>
        </w:p>
      </w:tc>
    </w:tr>
  </w:tbl>
  <w:p w:rsidR="00142688" w:rsidRDefault="001426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42688" w:rsidRDefault="0014268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4268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25.12.2023 N 955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Ленинградским обла...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42688" w:rsidRDefault="001426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22.05.2024</w:t>
          </w:r>
        </w:p>
      </w:tc>
    </w:tr>
  </w:tbl>
  <w:p w:rsidR="00142688" w:rsidRDefault="001426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42688" w:rsidRDefault="001426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1"/>
    <w:rsid w:val="00142688"/>
    <w:rsid w:val="00291E00"/>
    <w:rsid w:val="009066D1"/>
    <w:rsid w:val="00B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81404&amp;date=22.05.2024" TargetMode="External"/><Relationship Id="rId18" Type="http://schemas.openxmlformats.org/officeDocument/2006/relationships/hyperlink" Target="https://login.consultant.ru/link/?req=doc&amp;base=SPB&amp;n=281404&amp;date=22.05.2024&amp;dst=100158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81404&amp;date=22.05.2024" TargetMode="External"/><Relationship Id="rId17" Type="http://schemas.openxmlformats.org/officeDocument/2006/relationships/hyperlink" Target="https://login.consultant.ru/link/?req=doc&amp;base=SPB&amp;n=281404&amp;date=22.05.2024&amp;dst=100032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1404&amp;date=22.05.2024&amp;dst=100069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81404&amp;date=22.05.2024&amp;dst=100171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81713&amp;date=22.05.2024&amp;dst=100040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81404&amp;date=22.05.2024&amp;dst=24&amp;fie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281404&amp;date=22.05.2024&amp;dst=100048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2371</Words>
  <Characters>13519</Characters>
  <Application>Microsoft Office Word</Application>
  <DocSecurity>2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25.12.2023 N 955"Об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</vt:lpstr>
    </vt:vector>
  </TitlesOfParts>
  <Company>КонсультантПлюс Версия 4023.00.50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25.12.2023 N 955"Об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</dc:title>
  <dc:creator>Сташкевич Л.Н.</dc:creator>
  <cp:lastModifiedBy>Александр В. Криулин</cp:lastModifiedBy>
  <cp:revision>2</cp:revision>
  <dcterms:created xsi:type="dcterms:W3CDTF">2025-03-12T08:26:00Z</dcterms:created>
  <dcterms:modified xsi:type="dcterms:W3CDTF">2025-03-12T08:26:00Z</dcterms:modified>
</cp:coreProperties>
</file>