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9EDA6" w14:textId="77777777" w:rsidR="00FC4395" w:rsidRPr="00790661" w:rsidRDefault="00FC4395" w:rsidP="00F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696EE32D" w14:textId="77777777" w:rsidR="00FC4395" w:rsidRPr="00790661" w:rsidRDefault="00FC4395" w:rsidP="00F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14:paraId="5E0E2883" w14:textId="77777777" w:rsidR="00FC4395" w:rsidRPr="00790661" w:rsidRDefault="00FC4395" w:rsidP="00F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Совет депутатов Лужского муниципального района </w:t>
      </w:r>
    </w:p>
    <w:p w14:paraId="60350A65" w14:textId="77777777" w:rsidR="00FC4395" w:rsidRPr="00790661" w:rsidRDefault="00E604BC" w:rsidP="00F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четвертого</w:t>
      </w:r>
      <w:r w:rsidR="00FC4395" w:rsidRPr="0079066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6DDCB89A" w14:textId="77777777" w:rsidR="00FC4395" w:rsidRPr="00790661" w:rsidRDefault="00FC4395" w:rsidP="00F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A2EC13" w14:textId="12140BE4" w:rsidR="00BC4535" w:rsidRDefault="00BC4535" w:rsidP="00BC4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CB1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2618E88C" w14:textId="77777777" w:rsidR="00AC1CB1" w:rsidRPr="00AC1CB1" w:rsidRDefault="00AC1CB1" w:rsidP="00BC4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75FC1" w14:textId="72E164C9" w:rsidR="00BC4535" w:rsidRDefault="00FC4395" w:rsidP="00BC4535">
      <w:pPr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от </w:t>
      </w:r>
      <w:r w:rsidR="00AC1CB1">
        <w:rPr>
          <w:rFonts w:ascii="Times New Roman" w:hAnsi="Times New Roman" w:cs="Times New Roman"/>
          <w:sz w:val="28"/>
          <w:szCs w:val="28"/>
        </w:rPr>
        <w:t xml:space="preserve">26 ноября 2019 года </w:t>
      </w:r>
      <w:r w:rsidRPr="00790661">
        <w:rPr>
          <w:rFonts w:ascii="Times New Roman" w:hAnsi="Times New Roman" w:cs="Times New Roman"/>
          <w:sz w:val="28"/>
          <w:szCs w:val="28"/>
        </w:rPr>
        <w:t xml:space="preserve"> </w:t>
      </w:r>
      <w:r w:rsidR="00E604BC" w:rsidRPr="007906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C4535" w:rsidRPr="00790661">
        <w:rPr>
          <w:rFonts w:ascii="Times New Roman" w:hAnsi="Times New Roman" w:cs="Times New Roman"/>
          <w:sz w:val="28"/>
          <w:szCs w:val="28"/>
        </w:rPr>
        <w:t xml:space="preserve">№ </w:t>
      </w:r>
      <w:r w:rsidR="00AC1CB1">
        <w:rPr>
          <w:rFonts w:ascii="Times New Roman" w:hAnsi="Times New Roman" w:cs="Times New Roman"/>
          <w:sz w:val="28"/>
          <w:szCs w:val="28"/>
        </w:rPr>
        <w:t xml:space="preserve"> 22</w:t>
      </w:r>
      <w:proofErr w:type="gramEnd"/>
    </w:p>
    <w:p w14:paraId="5D315A8F" w14:textId="77777777" w:rsidR="00BC4535" w:rsidRPr="00790661" w:rsidRDefault="00BC4535" w:rsidP="00FC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Об одобрении </w:t>
      </w:r>
      <w:r w:rsidR="00210E4A" w:rsidRPr="00790661">
        <w:rPr>
          <w:rFonts w:ascii="Times New Roman" w:hAnsi="Times New Roman" w:cs="Times New Roman"/>
          <w:sz w:val="28"/>
          <w:szCs w:val="28"/>
        </w:rPr>
        <w:t>сделки</w:t>
      </w:r>
      <w:r w:rsidR="00E604BC" w:rsidRPr="00790661">
        <w:rPr>
          <w:rFonts w:ascii="Times New Roman" w:hAnsi="Times New Roman" w:cs="Times New Roman"/>
          <w:sz w:val="28"/>
          <w:szCs w:val="28"/>
        </w:rPr>
        <w:t xml:space="preserve"> по приобретению</w:t>
      </w:r>
    </w:p>
    <w:p w14:paraId="496C0BEC" w14:textId="77777777" w:rsidR="00E604BC" w:rsidRPr="00790661" w:rsidRDefault="00E604BC" w:rsidP="00FC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в собственность муниципального</w:t>
      </w:r>
    </w:p>
    <w:p w14:paraId="51122CC2" w14:textId="77777777" w:rsidR="00E604BC" w:rsidRPr="00790661" w:rsidRDefault="00E604BC" w:rsidP="00FC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образования Лужский муниципальный район </w:t>
      </w:r>
    </w:p>
    <w:p w14:paraId="414BE804" w14:textId="77777777" w:rsidR="00E604BC" w:rsidRPr="00790661" w:rsidRDefault="00E604BC" w:rsidP="00FC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Ленинградской области здания детского сада,</w:t>
      </w:r>
    </w:p>
    <w:p w14:paraId="1810BD9E" w14:textId="77777777" w:rsidR="00E604BC" w:rsidRPr="00790661" w:rsidRDefault="00E604BC" w:rsidP="00FC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расположенного по адресу: г. Луга, </w:t>
      </w:r>
    </w:p>
    <w:p w14:paraId="554719E8" w14:textId="77777777" w:rsidR="00E604BC" w:rsidRPr="00790661" w:rsidRDefault="00E604BC" w:rsidP="00FC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ул. Тоси Петровой, д. 20</w:t>
      </w:r>
    </w:p>
    <w:p w14:paraId="23B9CC60" w14:textId="77777777" w:rsidR="00FC4395" w:rsidRPr="00790661" w:rsidRDefault="00FC4395" w:rsidP="00FC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2785D" w14:textId="77777777" w:rsidR="00FC4395" w:rsidRPr="00790661" w:rsidRDefault="00FC4395" w:rsidP="00FC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0878B" w14:textId="4E2AF06C" w:rsidR="00BC4535" w:rsidRPr="00790661" w:rsidRDefault="00FC4395" w:rsidP="00BC4535">
      <w:pPr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           В соответствии с</w:t>
      </w:r>
      <w:r w:rsidR="00BC4535" w:rsidRPr="00790661">
        <w:rPr>
          <w:rFonts w:ascii="Times New Roman" w:hAnsi="Times New Roman" w:cs="Times New Roman"/>
          <w:sz w:val="28"/>
          <w:szCs w:val="28"/>
        </w:rPr>
        <w:t xml:space="preserve"> </w:t>
      </w:r>
      <w:r w:rsidR="00E604BC" w:rsidRPr="00790661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изменениями), </w:t>
      </w:r>
      <w:r w:rsidR="00790661" w:rsidRPr="00790661">
        <w:rPr>
          <w:rFonts w:ascii="Times New Roman" w:hAnsi="Times New Roman" w:cs="Times New Roman"/>
          <w:sz w:val="28"/>
          <w:szCs w:val="28"/>
        </w:rPr>
        <w:t>на основании постановления от 18.08.2015 г № 329 «Об утверждении Порядка предоставления и расходования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зданий и помещений для реализации программ дошкольного образования в рамках подпрограммы «Развитие дошкольного образования детей Ленинградской области» государственной программы Ленинградской области "Современное образование Ленинградской области"</w:t>
      </w:r>
      <w:r w:rsidR="00EE1D83" w:rsidRPr="00790661">
        <w:rPr>
          <w:rFonts w:ascii="Times New Roman" w:hAnsi="Times New Roman" w:cs="Times New Roman"/>
          <w:sz w:val="28"/>
          <w:szCs w:val="28"/>
        </w:rPr>
        <w:t>, решения</w:t>
      </w:r>
      <w:r w:rsidR="00E604BC" w:rsidRPr="00790661">
        <w:rPr>
          <w:rFonts w:ascii="Times New Roman" w:hAnsi="Times New Roman" w:cs="Times New Roman"/>
          <w:sz w:val="28"/>
          <w:szCs w:val="28"/>
        </w:rPr>
        <w:t xml:space="preserve"> </w:t>
      </w:r>
      <w:r w:rsidR="00AC1CB1">
        <w:rPr>
          <w:rFonts w:ascii="Times New Roman" w:hAnsi="Times New Roman" w:cs="Times New Roman"/>
          <w:sz w:val="28"/>
          <w:szCs w:val="28"/>
        </w:rPr>
        <w:t>с</w:t>
      </w:r>
      <w:r w:rsidR="00E604BC" w:rsidRPr="00790661">
        <w:rPr>
          <w:rFonts w:ascii="Times New Roman" w:hAnsi="Times New Roman" w:cs="Times New Roman"/>
          <w:sz w:val="28"/>
          <w:szCs w:val="28"/>
        </w:rPr>
        <w:t xml:space="preserve">овета депутатов Лужского муниципального района от </w:t>
      </w:r>
      <w:r w:rsidR="00AC1CB1">
        <w:rPr>
          <w:rFonts w:ascii="Times New Roman" w:hAnsi="Times New Roman" w:cs="Times New Roman"/>
          <w:sz w:val="28"/>
          <w:szCs w:val="28"/>
        </w:rPr>
        <w:t>26.11.</w:t>
      </w:r>
      <w:r w:rsidR="00E604BC" w:rsidRPr="00790661">
        <w:rPr>
          <w:rFonts w:ascii="Times New Roman" w:hAnsi="Times New Roman" w:cs="Times New Roman"/>
          <w:sz w:val="28"/>
          <w:szCs w:val="28"/>
        </w:rPr>
        <w:t>2019 года</w:t>
      </w:r>
      <w:r w:rsidR="00AC1CB1">
        <w:rPr>
          <w:rFonts w:ascii="Times New Roman" w:hAnsi="Times New Roman" w:cs="Times New Roman"/>
          <w:sz w:val="28"/>
          <w:szCs w:val="28"/>
        </w:rPr>
        <w:t xml:space="preserve"> № 20</w:t>
      </w:r>
      <w:r w:rsidR="00EE1D83" w:rsidRPr="0079066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депутатов Лужского муниципального района </w:t>
      </w:r>
      <w:r w:rsidR="00D51A6D" w:rsidRPr="00D51A6D">
        <w:rPr>
          <w:rFonts w:ascii="Times New Roman" w:hAnsi="Times New Roman" w:cs="Times New Roman"/>
          <w:sz w:val="28"/>
          <w:szCs w:val="28"/>
        </w:rPr>
        <w:t>от 25.12.2018 № 275 «О бюджете Лужского муниципального района Ленинградской области на 2019 год и на плановый период 2020 и 2021 годов»</w:t>
      </w:r>
      <w:r w:rsidR="00BC4535" w:rsidRPr="00790661">
        <w:rPr>
          <w:rFonts w:ascii="Times New Roman" w:hAnsi="Times New Roman" w:cs="Times New Roman"/>
          <w:sz w:val="28"/>
          <w:szCs w:val="28"/>
        </w:rPr>
        <w:t xml:space="preserve">, </w:t>
      </w:r>
      <w:r w:rsidR="00AC1CB1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BC4535" w:rsidRPr="00790661">
        <w:rPr>
          <w:rFonts w:ascii="Times New Roman" w:hAnsi="Times New Roman" w:cs="Times New Roman"/>
          <w:sz w:val="28"/>
          <w:szCs w:val="28"/>
        </w:rPr>
        <w:t xml:space="preserve">овет депутатов Лужского муниципального района РЕШИЛ: </w:t>
      </w:r>
    </w:p>
    <w:p w14:paraId="171C875C" w14:textId="2B6F962F" w:rsidR="00EE1D8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        </w:t>
      </w:r>
      <w:r w:rsidR="00210E4A" w:rsidRPr="00790661">
        <w:rPr>
          <w:rFonts w:ascii="Times New Roman" w:hAnsi="Times New Roman" w:cs="Times New Roman"/>
          <w:sz w:val="28"/>
          <w:szCs w:val="28"/>
        </w:rPr>
        <w:t xml:space="preserve">   1.</w:t>
      </w:r>
      <w:r w:rsidR="00EE1D83" w:rsidRPr="00790661">
        <w:rPr>
          <w:rFonts w:ascii="Times New Roman" w:hAnsi="Times New Roman" w:cs="Times New Roman"/>
          <w:sz w:val="28"/>
          <w:szCs w:val="28"/>
        </w:rPr>
        <w:t xml:space="preserve"> Согласовать приобретение в собственность муниципального образования Лужский муниципальный район Ленинградской области нежилого </w:t>
      </w:r>
      <w:r w:rsidR="0033559E">
        <w:rPr>
          <w:rFonts w:ascii="Times New Roman" w:hAnsi="Times New Roman" w:cs="Times New Roman"/>
          <w:sz w:val="28"/>
          <w:szCs w:val="28"/>
        </w:rPr>
        <w:t xml:space="preserve">двухэтажного </w:t>
      </w:r>
      <w:r w:rsidR="00EE1D83" w:rsidRPr="00790661">
        <w:rPr>
          <w:rFonts w:ascii="Times New Roman" w:hAnsi="Times New Roman" w:cs="Times New Roman"/>
          <w:sz w:val="28"/>
          <w:szCs w:val="28"/>
        </w:rPr>
        <w:t xml:space="preserve">здания детского сада, </w:t>
      </w:r>
      <w:r w:rsidR="0033559E">
        <w:rPr>
          <w:rFonts w:ascii="Times New Roman" w:hAnsi="Times New Roman" w:cs="Times New Roman"/>
          <w:sz w:val="28"/>
          <w:szCs w:val="28"/>
        </w:rPr>
        <w:t>площадью 680,3 кв.</w:t>
      </w:r>
      <w:r w:rsidR="00AC1CB1">
        <w:rPr>
          <w:rFonts w:ascii="Times New Roman" w:hAnsi="Times New Roman" w:cs="Times New Roman"/>
          <w:sz w:val="28"/>
          <w:szCs w:val="28"/>
        </w:rPr>
        <w:t xml:space="preserve"> </w:t>
      </w:r>
      <w:r w:rsidR="0033559E">
        <w:rPr>
          <w:rFonts w:ascii="Times New Roman" w:hAnsi="Times New Roman" w:cs="Times New Roman"/>
          <w:sz w:val="28"/>
          <w:szCs w:val="28"/>
        </w:rPr>
        <w:t xml:space="preserve">м., </w:t>
      </w:r>
      <w:r w:rsidR="00EE1D83" w:rsidRPr="00790661">
        <w:rPr>
          <w:rFonts w:ascii="Times New Roman" w:hAnsi="Times New Roman" w:cs="Times New Roman"/>
          <w:sz w:val="28"/>
          <w:szCs w:val="28"/>
        </w:rPr>
        <w:t xml:space="preserve">кадастровый номер 47:29:0103008:76, расположенного по адресу: Ленинградская область, </w:t>
      </w:r>
      <w:r w:rsidR="0033559E">
        <w:rPr>
          <w:rFonts w:ascii="Times New Roman" w:hAnsi="Times New Roman" w:cs="Times New Roman"/>
          <w:sz w:val="28"/>
          <w:szCs w:val="28"/>
        </w:rPr>
        <w:t xml:space="preserve">Лужский район, </w:t>
      </w:r>
      <w:r w:rsidR="00EE1D83" w:rsidRPr="00790661">
        <w:rPr>
          <w:rFonts w:ascii="Times New Roman" w:hAnsi="Times New Roman" w:cs="Times New Roman"/>
          <w:sz w:val="28"/>
          <w:szCs w:val="28"/>
        </w:rPr>
        <w:t>г. Луга, ул. Тоси Петровой, д. 20.</w:t>
      </w:r>
    </w:p>
    <w:p w14:paraId="69C50E56" w14:textId="77777777" w:rsidR="00AC1CB1" w:rsidRPr="00790661" w:rsidRDefault="00AC1CB1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1A02D" w14:textId="77777777" w:rsidR="00EE1D83" w:rsidRPr="00790661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EE1D83" w:rsidRPr="00790661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опубликованию.</w:t>
      </w:r>
    </w:p>
    <w:p w14:paraId="53EAAA53" w14:textId="77777777" w:rsidR="00853400" w:rsidRPr="00790661" w:rsidRDefault="00FC4395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lastRenderedPageBreak/>
        <w:t xml:space="preserve">           3. </w:t>
      </w:r>
      <w:r w:rsidR="00EE1D83" w:rsidRPr="00790661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постоянную депутатскую комиссию по </w:t>
      </w:r>
      <w:r w:rsidR="00687334" w:rsidRPr="00790661">
        <w:rPr>
          <w:rFonts w:ascii="Times New Roman" w:hAnsi="Times New Roman" w:cs="Times New Roman"/>
          <w:sz w:val="28"/>
          <w:szCs w:val="28"/>
        </w:rPr>
        <w:t>комплексному социально-экономическому развитию района, вопросам законности и правопорядка.</w:t>
      </w:r>
    </w:p>
    <w:p w14:paraId="6C951308" w14:textId="77777777" w:rsidR="00687334" w:rsidRDefault="00687334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814CA" w14:textId="77777777" w:rsidR="00D51A6D" w:rsidRPr="00790661" w:rsidRDefault="00D51A6D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25F08" w14:textId="77777777" w:rsidR="00BC4535" w:rsidRPr="00790661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Глава Лужского муниципального</w:t>
      </w:r>
    </w:p>
    <w:p w14:paraId="66D45A9E" w14:textId="77777777" w:rsidR="00BC4535" w:rsidRPr="00790661" w:rsidRDefault="00853400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района, исполняющий</w:t>
      </w:r>
      <w:r w:rsidR="00BC4535" w:rsidRPr="00790661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14:paraId="7BA55FBF" w14:textId="7B2FAF1B" w:rsidR="00BC4535" w:rsidRPr="00790661" w:rsidRDefault="00BC4535" w:rsidP="0079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C1CB1">
        <w:rPr>
          <w:rFonts w:ascii="Times New Roman" w:hAnsi="Times New Roman" w:cs="Times New Roman"/>
          <w:sz w:val="28"/>
          <w:szCs w:val="28"/>
        </w:rPr>
        <w:t>с</w:t>
      </w:r>
      <w:r w:rsidRPr="00790661"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</w:t>
      </w:r>
      <w:r w:rsidR="00F27473" w:rsidRPr="007906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0661">
        <w:rPr>
          <w:rFonts w:ascii="Times New Roman" w:hAnsi="Times New Roman" w:cs="Times New Roman"/>
          <w:sz w:val="28"/>
          <w:szCs w:val="28"/>
        </w:rPr>
        <w:t xml:space="preserve">       А.В. Иванов</w:t>
      </w:r>
    </w:p>
    <w:p w14:paraId="1257285D" w14:textId="77777777" w:rsidR="00BC4535" w:rsidRPr="00790661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42292" w14:textId="77777777" w:rsidR="00F27473" w:rsidRPr="00790661" w:rsidRDefault="00F27473" w:rsidP="00F2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7473" w:rsidRPr="0079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CF2"/>
    <w:rsid w:val="0010647D"/>
    <w:rsid w:val="00126623"/>
    <w:rsid w:val="00210E4A"/>
    <w:rsid w:val="0033559E"/>
    <w:rsid w:val="00504984"/>
    <w:rsid w:val="005F0CF2"/>
    <w:rsid w:val="00687334"/>
    <w:rsid w:val="00790661"/>
    <w:rsid w:val="007F7E04"/>
    <w:rsid w:val="00853400"/>
    <w:rsid w:val="00876903"/>
    <w:rsid w:val="008A3507"/>
    <w:rsid w:val="008E289F"/>
    <w:rsid w:val="008F2FD7"/>
    <w:rsid w:val="00AC1CB1"/>
    <w:rsid w:val="00AC5DBD"/>
    <w:rsid w:val="00B602DA"/>
    <w:rsid w:val="00B76DC5"/>
    <w:rsid w:val="00BC4535"/>
    <w:rsid w:val="00CD6884"/>
    <w:rsid w:val="00D4550C"/>
    <w:rsid w:val="00D51A6D"/>
    <w:rsid w:val="00E604BC"/>
    <w:rsid w:val="00EE1D83"/>
    <w:rsid w:val="00F27473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476B"/>
  <w15:docId w15:val="{0B762976-2D26-4646-8909-31E35973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М.В.</dc:creator>
  <cp:keywords/>
  <dc:description/>
  <cp:lastModifiedBy>Budennaja</cp:lastModifiedBy>
  <cp:revision>21</cp:revision>
  <cp:lastPrinted>2019-11-14T10:54:00Z</cp:lastPrinted>
  <dcterms:created xsi:type="dcterms:W3CDTF">2016-11-11T08:32:00Z</dcterms:created>
  <dcterms:modified xsi:type="dcterms:W3CDTF">2019-11-14T10:55:00Z</dcterms:modified>
</cp:coreProperties>
</file>