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3FA" w:rsidRPr="0010750B" w:rsidRDefault="00A443FA" w:rsidP="00A443FA">
      <w:pPr>
        <w:jc w:val="center"/>
        <w:rPr>
          <w:sz w:val="28"/>
          <w:szCs w:val="28"/>
        </w:rPr>
      </w:pPr>
      <w:r w:rsidRPr="0010750B">
        <w:rPr>
          <w:sz w:val="28"/>
          <w:szCs w:val="28"/>
        </w:rPr>
        <w:t>Ленинградс</w:t>
      </w:r>
      <w:bookmarkStart w:id="0" w:name="_GoBack"/>
      <w:bookmarkEnd w:id="0"/>
      <w:r w:rsidRPr="0010750B">
        <w:rPr>
          <w:sz w:val="28"/>
          <w:szCs w:val="28"/>
        </w:rPr>
        <w:t>кая область</w:t>
      </w:r>
    </w:p>
    <w:p w:rsidR="00A443FA" w:rsidRPr="0010750B" w:rsidRDefault="00A443FA" w:rsidP="00A443FA">
      <w:pPr>
        <w:jc w:val="center"/>
        <w:rPr>
          <w:sz w:val="28"/>
          <w:szCs w:val="28"/>
        </w:rPr>
      </w:pPr>
      <w:r w:rsidRPr="0010750B">
        <w:rPr>
          <w:sz w:val="28"/>
          <w:szCs w:val="28"/>
        </w:rPr>
        <w:t>Лужский муниципальный район</w:t>
      </w:r>
    </w:p>
    <w:p w:rsidR="00A443FA" w:rsidRPr="0010750B" w:rsidRDefault="00A443FA" w:rsidP="00A443FA">
      <w:pPr>
        <w:jc w:val="center"/>
        <w:rPr>
          <w:sz w:val="28"/>
          <w:szCs w:val="28"/>
        </w:rPr>
      </w:pPr>
      <w:r w:rsidRPr="0010750B">
        <w:rPr>
          <w:sz w:val="28"/>
          <w:szCs w:val="28"/>
        </w:rPr>
        <w:t>совет депутатов Лужского муниципального района</w:t>
      </w:r>
    </w:p>
    <w:p w:rsidR="00A443FA" w:rsidRPr="0010750B" w:rsidRDefault="00A443FA" w:rsidP="00A443FA">
      <w:pPr>
        <w:jc w:val="center"/>
        <w:rPr>
          <w:sz w:val="28"/>
          <w:szCs w:val="28"/>
        </w:rPr>
      </w:pPr>
      <w:r w:rsidRPr="0010750B">
        <w:rPr>
          <w:sz w:val="28"/>
          <w:szCs w:val="28"/>
        </w:rPr>
        <w:t>третьего созыва</w:t>
      </w:r>
    </w:p>
    <w:p w:rsidR="00A443FA" w:rsidRDefault="00A443FA" w:rsidP="00A443FA">
      <w:pPr>
        <w:jc w:val="center"/>
      </w:pPr>
    </w:p>
    <w:p w:rsidR="00A443FA" w:rsidRDefault="00A443FA" w:rsidP="00A443FA">
      <w:pPr>
        <w:jc w:val="center"/>
        <w:rPr>
          <w:b/>
        </w:rPr>
      </w:pPr>
      <w:r w:rsidRPr="00E240FD">
        <w:rPr>
          <w:b/>
        </w:rPr>
        <w:t>РЕШЕНИЕ</w:t>
      </w:r>
    </w:p>
    <w:p w:rsidR="00A443FA" w:rsidRPr="00E240FD" w:rsidRDefault="00A443FA" w:rsidP="00A443FA">
      <w:pPr>
        <w:jc w:val="center"/>
        <w:rPr>
          <w:b/>
        </w:rPr>
      </w:pPr>
    </w:p>
    <w:p w:rsidR="0010750B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43FA" w:rsidRDefault="0010750B" w:rsidP="00A443FA">
      <w:pPr>
        <w:rPr>
          <w:sz w:val="28"/>
          <w:szCs w:val="28"/>
        </w:rPr>
      </w:pPr>
      <w:r>
        <w:rPr>
          <w:sz w:val="28"/>
          <w:szCs w:val="28"/>
        </w:rPr>
        <w:t xml:space="preserve">от 26 марта 2019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285</w:t>
      </w:r>
      <w:r w:rsidR="00A443FA">
        <w:rPr>
          <w:sz w:val="28"/>
          <w:szCs w:val="28"/>
        </w:rPr>
        <w:t xml:space="preserve"> </w:t>
      </w:r>
    </w:p>
    <w:p w:rsidR="00A443FA" w:rsidRDefault="00A443FA" w:rsidP="00A443FA">
      <w:pPr>
        <w:rPr>
          <w:sz w:val="28"/>
          <w:szCs w:val="28"/>
        </w:rPr>
      </w:pPr>
    </w:p>
    <w:p w:rsidR="00A443FA" w:rsidRDefault="00A443FA" w:rsidP="00A443FA">
      <w:pPr>
        <w:rPr>
          <w:sz w:val="28"/>
          <w:szCs w:val="28"/>
        </w:rPr>
      </w:pP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>прогнозный план (программу) приватизации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A443FA" w:rsidRDefault="00A443FA" w:rsidP="00A443FA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 на 2017-2019 годы</w:t>
      </w:r>
    </w:p>
    <w:p w:rsidR="00A443FA" w:rsidRDefault="00A443FA" w:rsidP="00A443FA">
      <w:pPr>
        <w:ind w:firstLine="900"/>
        <w:rPr>
          <w:sz w:val="28"/>
          <w:szCs w:val="28"/>
        </w:rPr>
      </w:pPr>
    </w:p>
    <w:p w:rsidR="00A443FA" w:rsidRDefault="00A443FA" w:rsidP="00A443FA">
      <w:pPr>
        <w:ind w:firstLine="900"/>
        <w:rPr>
          <w:sz w:val="28"/>
          <w:szCs w:val="28"/>
        </w:rPr>
      </w:pPr>
    </w:p>
    <w:p w:rsidR="00A443FA" w:rsidRDefault="00A443FA" w:rsidP="0010750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целях уточнения площади земельного участка, в соответствии со статьей 10 Федерального закона от 21 декабря 2001 года №178-ФЗ «О приватизации государственного и муниципального имущества», решением совета депутатов Лужского муниципального района Ленинградской области от 30 мая 2006 г №41 «Об утверждении</w:t>
      </w:r>
      <w:r w:rsidRPr="00714A8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об управлении имуществом Лужского муниципального района Ленинградской области, совет депутатов Лужского муниципального района,</w:t>
      </w:r>
      <w:r w:rsidR="0010750B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10750B" w:rsidRDefault="0010750B" w:rsidP="0010750B">
      <w:pPr>
        <w:ind w:firstLine="900"/>
        <w:jc w:val="both"/>
        <w:rPr>
          <w:sz w:val="28"/>
          <w:szCs w:val="28"/>
        </w:rPr>
      </w:pPr>
    </w:p>
    <w:p w:rsidR="00A443FA" w:rsidRDefault="00A443FA" w:rsidP="00A44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п.41 приложения к Решению совета депутатов Лужского муниципального района Ленинградской области от 07.08.2018                 № 250 «О внесении изменений в Решение совета депутатов от 23.12.2016                      № 168 «Об утверждении плана (программы) приватизации муниципального имущества Лужского муниципального района Ленинградской области на 2017-2019 годы», согласно приложению.</w:t>
      </w:r>
    </w:p>
    <w:p w:rsidR="00A443FA" w:rsidRPr="007B2F39" w:rsidRDefault="00A443FA" w:rsidP="00A44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подлежит официальному опубликованию. </w:t>
      </w:r>
    </w:p>
    <w:p w:rsidR="00A443FA" w:rsidRDefault="00A443FA" w:rsidP="00A44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C5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решения возложить на исполняющего обязанности главы администрации Лужского муниципального района Ленинградской области Ю.В. </w:t>
      </w:r>
      <w:proofErr w:type="spellStart"/>
      <w:r>
        <w:rPr>
          <w:sz w:val="28"/>
          <w:szCs w:val="28"/>
        </w:rPr>
        <w:t>Намлиева</w:t>
      </w:r>
      <w:proofErr w:type="spellEnd"/>
      <w:r>
        <w:rPr>
          <w:sz w:val="28"/>
          <w:szCs w:val="28"/>
        </w:rPr>
        <w:t>.</w:t>
      </w:r>
    </w:p>
    <w:p w:rsidR="00A443FA" w:rsidRDefault="00A443FA" w:rsidP="00A443FA">
      <w:pPr>
        <w:ind w:firstLine="900"/>
        <w:jc w:val="both"/>
        <w:rPr>
          <w:sz w:val="28"/>
          <w:szCs w:val="28"/>
        </w:rPr>
      </w:pPr>
    </w:p>
    <w:p w:rsidR="00A443FA" w:rsidRDefault="00A443FA" w:rsidP="00A443FA">
      <w:pPr>
        <w:ind w:firstLine="900"/>
        <w:jc w:val="both"/>
        <w:rPr>
          <w:sz w:val="28"/>
          <w:szCs w:val="28"/>
        </w:rPr>
      </w:pPr>
    </w:p>
    <w:p w:rsidR="00A443FA" w:rsidRDefault="00A443FA" w:rsidP="00A443FA">
      <w:pPr>
        <w:ind w:firstLine="900"/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A443FA" w:rsidRDefault="00A443FA" w:rsidP="00A443FA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A443FA" w:rsidRDefault="00A443FA" w:rsidP="00A44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</w:t>
      </w:r>
      <w:r w:rsidR="001075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А.В. Иванов</w:t>
      </w: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443FA" w:rsidRDefault="00A443FA" w:rsidP="00A443F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443FA" w:rsidRDefault="00A443FA" w:rsidP="00A443F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A443FA" w:rsidRDefault="00A443FA" w:rsidP="00A443F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443FA" w:rsidRDefault="00A443FA" w:rsidP="00A443F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 w:rsidR="0010750B">
        <w:rPr>
          <w:sz w:val="28"/>
          <w:szCs w:val="28"/>
        </w:rPr>
        <w:t xml:space="preserve"> 26</w:t>
      </w:r>
      <w:proofErr w:type="gramEnd"/>
      <w:r w:rsidR="0010750B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10750B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2019 </w:t>
      </w:r>
      <w:r w:rsidR="0010750B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№ </w:t>
      </w:r>
      <w:r w:rsidR="0010750B">
        <w:rPr>
          <w:sz w:val="28"/>
          <w:szCs w:val="28"/>
        </w:rPr>
        <w:t>285</w:t>
      </w:r>
    </w:p>
    <w:p w:rsidR="00A443FA" w:rsidRDefault="00A443FA" w:rsidP="00A443FA">
      <w:pPr>
        <w:ind w:left="5103"/>
        <w:jc w:val="both"/>
        <w:rPr>
          <w:sz w:val="28"/>
          <w:szCs w:val="28"/>
        </w:rPr>
      </w:pPr>
    </w:p>
    <w:p w:rsidR="00A443FA" w:rsidRDefault="00A443FA" w:rsidP="00A443FA">
      <w:pPr>
        <w:ind w:left="5103"/>
        <w:jc w:val="both"/>
        <w:rPr>
          <w:sz w:val="28"/>
          <w:szCs w:val="28"/>
        </w:rPr>
      </w:pPr>
    </w:p>
    <w:p w:rsidR="00A443FA" w:rsidRDefault="00A443FA" w:rsidP="00A443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ПРОГНОЗНЫЙ ПЛАН (ПРОГРАММА)</w:t>
      </w:r>
    </w:p>
    <w:p w:rsidR="00A443FA" w:rsidRDefault="00A443FA" w:rsidP="00A443F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A443FA" w:rsidRDefault="00A443FA" w:rsidP="00A443FA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 Ленинградской области</w:t>
      </w:r>
    </w:p>
    <w:p w:rsidR="00A443FA" w:rsidRDefault="00A443FA" w:rsidP="00A443FA">
      <w:pPr>
        <w:jc w:val="center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имущества, планируемого к приватизации в 2017 – 2019 году, дополнить позициями следующего содержания:</w:t>
      </w:r>
    </w:p>
    <w:p w:rsidR="00A443FA" w:rsidRPr="00906BB3" w:rsidRDefault="00A443FA" w:rsidP="00A443FA">
      <w:pPr>
        <w:jc w:val="center"/>
        <w:rPr>
          <w:sz w:val="32"/>
          <w:szCs w:val="32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127"/>
        <w:gridCol w:w="2727"/>
        <w:gridCol w:w="1950"/>
        <w:gridCol w:w="2409"/>
      </w:tblGrid>
      <w:tr w:rsidR="00A443FA" w:rsidRPr="007044E4" w:rsidTr="00A70A71">
        <w:tc>
          <w:tcPr>
            <w:tcW w:w="613" w:type="dxa"/>
            <w:shd w:val="clear" w:color="auto" w:fill="auto"/>
          </w:tcPr>
          <w:p w:rsidR="00A443FA" w:rsidRPr="007044E4" w:rsidRDefault="00A443FA" w:rsidP="00A70A71">
            <w:pPr>
              <w:jc w:val="center"/>
              <w:rPr>
                <w:sz w:val="28"/>
                <w:szCs w:val="28"/>
              </w:rPr>
            </w:pPr>
            <w:r w:rsidRPr="007044E4">
              <w:rPr>
                <w:sz w:val="28"/>
                <w:szCs w:val="28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A443FA" w:rsidRPr="007044E4" w:rsidRDefault="00A443FA" w:rsidP="00A70A71">
            <w:pPr>
              <w:jc w:val="center"/>
              <w:rPr>
                <w:sz w:val="28"/>
                <w:szCs w:val="28"/>
              </w:rPr>
            </w:pPr>
            <w:r w:rsidRPr="007044E4"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727" w:type="dxa"/>
            <w:shd w:val="clear" w:color="auto" w:fill="auto"/>
          </w:tcPr>
          <w:p w:rsidR="00A443FA" w:rsidRPr="007044E4" w:rsidRDefault="00A443FA" w:rsidP="00A70A71">
            <w:pPr>
              <w:jc w:val="center"/>
              <w:rPr>
                <w:sz w:val="28"/>
                <w:szCs w:val="28"/>
              </w:rPr>
            </w:pPr>
            <w:r w:rsidRPr="007044E4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950" w:type="dxa"/>
            <w:shd w:val="clear" w:color="auto" w:fill="auto"/>
          </w:tcPr>
          <w:p w:rsidR="00A443FA" w:rsidRDefault="00A443FA" w:rsidP="00A70A71">
            <w:pPr>
              <w:jc w:val="center"/>
              <w:rPr>
                <w:sz w:val="28"/>
                <w:szCs w:val="28"/>
              </w:rPr>
            </w:pPr>
            <w:r w:rsidRPr="007044E4">
              <w:rPr>
                <w:sz w:val="28"/>
                <w:szCs w:val="28"/>
              </w:rPr>
              <w:t xml:space="preserve">Общая площадь, </w:t>
            </w:r>
          </w:p>
          <w:p w:rsidR="00A443FA" w:rsidRPr="007044E4" w:rsidRDefault="00A443FA" w:rsidP="00A70A71">
            <w:pPr>
              <w:jc w:val="center"/>
              <w:rPr>
                <w:sz w:val="28"/>
                <w:szCs w:val="28"/>
              </w:rPr>
            </w:pPr>
            <w:r w:rsidRPr="007044E4">
              <w:rPr>
                <w:sz w:val="28"/>
                <w:szCs w:val="28"/>
              </w:rPr>
              <w:t xml:space="preserve">кв. м, </w:t>
            </w:r>
          </w:p>
          <w:p w:rsidR="00A443FA" w:rsidRPr="007044E4" w:rsidRDefault="00A443FA" w:rsidP="00A7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443FA" w:rsidRPr="007044E4" w:rsidRDefault="00A443FA" w:rsidP="00A70A71">
            <w:pPr>
              <w:ind w:right="246"/>
              <w:jc w:val="center"/>
              <w:rPr>
                <w:sz w:val="28"/>
                <w:szCs w:val="28"/>
              </w:rPr>
            </w:pPr>
            <w:r w:rsidRPr="007044E4">
              <w:rPr>
                <w:sz w:val="28"/>
                <w:szCs w:val="28"/>
              </w:rPr>
              <w:t>Номер и дата паспорта БТИ или инвентарный/ кадастровый  номер</w:t>
            </w:r>
          </w:p>
        </w:tc>
      </w:tr>
      <w:tr w:rsidR="00A443FA" w:rsidRPr="007044E4" w:rsidTr="00A70A71">
        <w:tc>
          <w:tcPr>
            <w:tcW w:w="613" w:type="dxa"/>
            <w:shd w:val="clear" w:color="auto" w:fill="auto"/>
          </w:tcPr>
          <w:p w:rsidR="00A443FA" w:rsidRPr="007044E4" w:rsidRDefault="00A443FA" w:rsidP="00A70A71">
            <w:pPr>
              <w:jc w:val="center"/>
              <w:rPr>
                <w:sz w:val="28"/>
                <w:szCs w:val="28"/>
              </w:rPr>
            </w:pPr>
            <w:r w:rsidRPr="007044E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443FA" w:rsidRDefault="00A443FA" w:rsidP="00A70A71">
            <w:pPr>
              <w:jc w:val="both"/>
              <w:rPr>
                <w:sz w:val="28"/>
                <w:szCs w:val="28"/>
              </w:rPr>
            </w:pPr>
            <w:r w:rsidRPr="007044E4">
              <w:rPr>
                <w:sz w:val="28"/>
                <w:szCs w:val="28"/>
              </w:rPr>
              <w:t>Земельный участок</w:t>
            </w:r>
          </w:p>
          <w:p w:rsidR="00A443FA" w:rsidRPr="007044E4" w:rsidRDefault="00A443FA" w:rsidP="00A70A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A443FA" w:rsidRPr="007044E4" w:rsidRDefault="00A443FA" w:rsidP="0098762D">
            <w:pPr>
              <w:jc w:val="both"/>
              <w:rPr>
                <w:sz w:val="28"/>
                <w:szCs w:val="28"/>
              </w:rPr>
            </w:pPr>
            <w:r w:rsidRPr="007044E4">
              <w:rPr>
                <w:sz w:val="28"/>
                <w:szCs w:val="28"/>
              </w:rPr>
              <w:t xml:space="preserve">Ленинградская область, г. Луга, </w:t>
            </w:r>
            <w:r>
              <w:rPr>
                <w:sz w:val="28"/>
                <w:szCs w:val="28"/>
              </w:rPr>
              <w:t xml:space="preserve">              </w:t>
            </w:r>
            <w:r w:rsidR="0098762D">
              <w:rPr>
                <w:sz w:val="28"/>
                <w:szCs w:val="28"/>
              </w:rPr>
              <w:t>пр. Комсомольский, д. 24А</w:t>
            </w:r>
          </w:p>
        </w:tc>
        <w:tc>
          <w:tcPr>
            <w:tcW w:w="1950" w:type="dxa"/>
            <w:shd w:val="clear" w:color="auto" w:fill="auto"/>
          </w:tcPr>
          <w:p w:rsidR="0010750B" w:rsidRDefault="0098762D" w:rsidP="00A7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1508+/-14</w:t>
            </w:r>
          </w:p>
          <w:p w:rsidR="00A443FA" w:rsidRPr="007044E4" w:rsidRDefault="0098762D" w:rsidP="00A7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</w:t>
            </w:r>
            <w:r w:rsidR="001075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2409" w:type="dxa"/>
            <w:shd w:val="clear" w:color="auto" w:fill="auto"/>
          </w:tcPr>
          <w:p w:rsidR="00A443FA" w:rsidRPr="007044E4" w:rsidRDefault="00A443FA" w:rsidP="0098762D">
            <w:pPr>
              <w:jc w:val="both"/>
              <w:rPr>
                <w:sz w:val="28"/>
                <w:szCs w:val="28"/>
              </w:rPr>
            </w:pPr>
            <w:r w:rsidRPr="007044E4">
              <w:rPr>
                <w:sz w:val="28"/>
                <w:szCs w:val="28"/>
              </w:rPr>
              <w:t>47:29:</w:t>
            </w:r>
            <w:r w:rsidR="0098762D">
              <w:rPr>
                <w:sz w:val="28"/>
                <w:szCs w:val="28"/>
              </w:rPr>
              <w:t>0104003</w:t>
            </w:r>
            <w:r>
              <w:rPr>
                <w:sz w:val="28"/>
                <w:szCs w:val="28"/>
              </w:rPr>
              <w:t>:</w:t>
            </w:r>
            <w:r w:rsidR="0098762D">
              <w:rPr>
                <w:sz w:val="28"/>
                <w:szCs w:val="28"/>
              </w:rPr>
              <w:t>80</w:t>
            </w:r>
          </w:p>
        </w:tc>
      </w:tr>
    </w:tbl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>
      <w:pPr>
        <w:jc w:val="both"/>
        <w:rPr>
          <w:sz w:val="28"/>
          <w:szCs w:val="28"/>
        </w:rPr>
      </w:pPr>
    </w:p>
    <w:p w:rsidR="00A443FA" w:rsidRDefault="00A443FA" w:rsidP="00A443FA"/>
    <w:p w:rsidR="0041034F" w:rsidRDefault="0041034F"/>
    <w:sectPr w:rsidR="0041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3FA"/>
    <w:rsid w:val="0010750B"/>
    <w:rsid w:val="0041034F"/>
    <w:rsid w:val="0098762D"/>
    <w:rsid w:val="00A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CB63"/>
  <w15:docId w15:val="{4FCA83A8-D776-444E-93B6-620263F4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2019-03-27T07:50:00Z</cp:lastPrinted>
  <dcterms:created xsi:type="dcterms:W3CDTF">2019-03-13T08:14:00Z</dcterms:created>
  <dcterms:modified xsi:type="dcterms:W3CDTF">2019-03-27T07:51:00Z</dcterms:modified>
</cp:coreProperties>
</file>