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E1" w:rsidRPr="00EA4A66" w:rsidRDefault="00E960E1" w:rsidP="00E960E1">
      <w:pPr>
        <w:jc w:val="center"/>
        <w:rPr>
          <w:sz w:val="28"/>
          <w:szCs w:val="28"/>
        </w:rPr>
      </w:pPr>
      <w:r w:rsidRPr="00EA4A66">
        <w:rPr>
          <w:sz w:val="28"/>
          <w:szCs w:val="28"/>
        </w:rPr>
        <w:t>Ленинградская область</w:t>
      </w:r>
    </w:p>
    <w:p w:rsidR="00E960E1" w:rsidRPr="00EA4A66" w:rsidRDefault="00E960E1" w:rsidP="00E960E1">
      <w:pPr>
        <w:jc w:val="center"/>
        <w:rPr>
          <w:sz w:val="28"/>
          <w:szCs w:val="28"/>
        </w:rPr>
      </w:pPr>
      <w:proofErr w:type="spellStart"/>
      <w:r w:rsidRPr="00EA4A66">
        <w:rPr>
          <w:sz w:val="28"/>
          <w:szCs w:val="28"/>
        </w:rPr>
        <w:t>Лужский</w:t>
      </w:r>
      <w:proofErr w:type="spellEnd"/>
      <w:r w:rsidRPr="00EA4A66">
        <w:rPr>
          <w:sz w:val="28"/>
          <w:szCs w:val="28"/>
        </w:rPr>
        <w:t xml:space="preserve"> муниципальный район</w:t>
      </w:r>
    </w:p>
    <w:p w:rsidR="00E960E1" w:rsidRPr="00EA4A66" w:rsidRDefault="00E960E1" w:rsidP="00E960E1">
      <w:pPr>
        <w:jc w:val="center"/>
        <w:rPr>
          <w:sz w:val="28"/>
          <w:szCs w:val="28"/>
        </w:rPr>
      </w:pPr>
      <w:r w:rsidRPr="00EA4A66">
        <w:rPr>
          <w:sz w:val="28"/>
          <w:szCs w:val="28"/>
        </w:rPr>
        <w:t xml:space="preserve">совет депутатов </w:t>
      </w:r>
      <w:proofErr w:type="spellStart"/>
      <w:r w:rsidRPr="00EA4A66">
        <w:rPr>
          <w:sz w:val="28"/>
          <w:szCs w:val="28"/>
        </w:rPr>
        <w:t>Лужского</w:t>
      </w:r>
      <w:proofErr w:type="spellEnd"/>
      <w:r w:rsidRPr="00EA4A66">
        <w:rPr>
          <w:sz w:val="28"/>
          <w:szCs w:val="28"/>
        </w:rPr>
        <w:t xml:space="preserve"> муниципального района</w:t>
      </w:r>
    </w:p>
    <w:p w:rsidR="00E960E1" w:rsidRPr="00EA4A66" w:rsidRDefault="00E960E1" w:rsidP="00E960E1">
      <w:pPr>
        <w:jc w:val="center"/>
        <w:rPr>
          <w:sz w:val="28"/>
          <w:szCs w:val="28"/>
        </w:rPr>
      </w:pPr>
      <w:r w:rsidRPr="00EA4A66">
        <w:rPr>
          <w:sz w:val="28"/>
          <w:szCs w:val="28"/>
        </w:rPr>
        <w:t>третьего созыва</w:t>
      </w:r>
    </w:p>
    <w:p w:rsidR="00E960E1" w:rsidRDefault="00E960E1" w:rsidP="00E960E1">
      <w:pPr>
        <w:jc w:val="center"/>
      </w:pPr>
    </w:p>
    <w:p w:rsidR="00EA4A66" w:rsidRDefault="00EA4A66" w:rsidP="00E960E1">
      <w:pPr>
        <w:jc w:val="center"/>
        <w:rPr>
          <w:b/>
        </w:rPr>
      </w:pPr>
    </w:p>
    <w:p w:rsidR="00E960E1" w:rsidRPr="00E240FD" w:rsidRDefault="00E960E1" w:rsidP="00E960E1">
      <w:pPr>
        <w:jc w:val="center"/>
        <w:rPr>
          <w:b/>
        </w:rPr>
      </w:pPr>
      <w:r w:rsidRPr="00E240FD">
        <w:rPr>
          <w:b/>
        </w:rPr>
        <w:t>РЕШЕНИЕ</w:t>
      </w:r>
    </w:p>
    <w:p w:rsidR="00EA4A66" w:rsidRDefault="00EA4A66" w:rsidP="00E960E1">
      <w:pPr>
        <w:rPr>
          <w:sz w:val="28"/>
          <w:szCs w:val="28"/>
        </w:rPr>
      </w:pPr>
    </w:p>
    <w:p w:rsidR="00E960E1" w:rsidRDefault="00EA4A66" w:rsidP="00E960E1">
      <w:pPr>
        <w:rPr>
          <w:sz w:val="28"/>
          <w:szCs w:val="28"/>
        </w:rPr>
      </w:pPr>
      <w:r>
        <w:rPr>
          <w:sz w:val="28"/>
          <w:szCs w:val="28"/>
        </w:rPr>
        <w:t>от  24 июня 2015 года  №  93</w:t>
      </w:r>
    </w:p>
    <w:p w:rsidR="00E960E1" w:rsidRDefault="00E960E1" w:rsidP="00E960E1">
      <w:pPr>
        <w:rPr>
          <w:sz w:val="28"/>
          <w:szCs w:val="28"/>
        </w:rPr>
      </w:pP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E960E1" w:rsidRDefault="00E960E1" w:rsidP="00E960E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E960E1" w:rsidRDefault="00E960E1" w:rsidP="00E960E1">
      <w:pPr>
        <w:ind w:firstLine="900"/>
        <w:rPr>
          <w:sz w:val="28"/>
          <w:szCs w:val="28"/>
        </w:rPr>
      </w:pPr>
    </w:p>
    <w:p w:rsidR="00E960E1" w:rsidRDefault="00E960E1" w:rsidP="00E960E1">
      <w:pPr>
        <w:ind w:firstLine="900"/>
        <w:rPr>
          <w:sz w:val="28"/>
          <w:szCs w:val="28"/>
        </w:rPr>
      </w:pPr>
    </w:p>
    <w:p w:rsidR="00E960E1" w:rsidRDefault="00E960E1" w:rsidP="00E960E1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Толмачевского</w:t>
      </w:r>
      <w:proofErr w:type="spellEnd"/>
      <w:r>
        <w:rPr>
          <w:sz w:val="28"/>
          <w:szCs w:val="28"/>
        </w:rPr>
        <w:t xml:space="preserve"> городского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E960E1" w:rsidRDefault="00E960E1" w:rsidP="00E960E1">
      <w:pPr>
        <w:ind w:firstLine="900"/>
        <w:jc w:val="both"/>
        <w:rPr>
          <w:sz w:val="28"/>
          <w:szCs w:val="28"/>
        </w:rPr>
      </w:pPr>
    </w:p>
    <w:p w:rsidR="00E960E1" w:rsidRDefault="00E960E1" w:rsidP="00E960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согласно приложению №1.</w:t>
      </w:r>
    </w:p>
    <w:p w:rsidR="00E960E1" w:rsidRDefault="00E960E1" w:rsidP="00E960E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E960E1" w:rsidRDefault="00E960E1" w:rsidP="00E960E1">
      <w:pPr>
        <w:ind w:firstLine="900"/>
        <w:jc w:val="both"/>
        <w:rPr>
          <w:sz w:val="28"/>
          <w:szCs w:val="28"/>
        </w:rPr>
      </w:pPr>
    </w:p>
    <w:p w:rsidR="00E960E1" w:rsidRDefault="00E960E1" w:rsidP="00E960E1">
      <w:pPr>
        <w:ind w:firstLine="900"/>
        <w:jc w:val="both"/>
        <w:rPr>
          <w:sz w:val="28"/>
          <w:szCs w:val="28"/>
        </w:rPr>
      </w:pPr>
    </w:p>
    <w:p w:rsidR="00E960E1" w:rsidRDefault="00E960E1" w:rsidP="00E960E1">
      <w:pPr>
        <w:ind w:firstLine="900"/>
        <w:jc w:val="both"/>
        <w:rPr>
          <w:sz w:val="28"/>
          <w:szCs w:val="28"/>
        </w:rPr>
      </w:pPr>
    </w:p>
    <w:p w:rsidR="00E960E1" w:rsidRDefault="00E960E1" w:rsidP="00E9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E960E1" w:rsidRDefault="00E960E1" w:rsidP="00E960E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960E1" w:rsidRDefault="00E960E1" w:rsidP="00E960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E960E1" w:rsidRDefault="00E960E1">
      <w:pPr>
        <w:sectPr w:rsidR="00E960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0E1" w:rsidRDefault="00E960E1" w:rsidP="00E960E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E960E1" w:rsidRDefault="00E960E1" w:rsidP="00E960E1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E960E1" w:rsidRDefault="00E960E1" w:rsidP="00E960E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E960E1" w:rsidRDefault="00EA4A66" w:rsidP="00E960E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764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24 .06.</w:t>
      </w:r>
      <w:r w:rsidR="00E960E1">
        <w:rPr>
          <w:sz w:val="28"/>
          <w:szCs w:val="28"/>
        </w:rPr>
        <w:t>2015 года  №</w:t>
      </w:r>
      <w:r>
        <w:rPr>
          <w:sz w:val="28"/>
          <w:szCs w:val="28"/>
        </w:rPr>
        <w:t xml:space="preserve">  93</w:t>
      </w:r>
      <w:r w:rsidR="00E960E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E960E1" w:rsidRDefault="00E960E1" w:rsidP="00E960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5A184A">
        <w:rPr>
          <w:sz w:val="28"/>
          <w:szCs w:val="28"/>
        </w:rPr>
        <w:t xml:space="preserve"> </w:t>
      </w:r>
      <w:r w:rsidR="008F396C">
        <w:rPr>
          <w:sz w:val="28"/>
          <w:szCs w:val="28"/>
        </w:rPr>
        <w:t xml:space="preserve"> </w:t>
      </w:r>
      <w:r w:rsidR="00960F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>(Приложение №1)</w:t>
      </w:r>
    </w:p>
    <w:p w:rsidR="00E960E1" w:rsidRDefault="00E960E1" w:rsidP="00E960E1">
      <w:pPr>
        <w:rPr>
          <w:sz w:val="28"/>
          <w:szCs w:val="28"/>
        </w:rPr>
      </w:pPr>
    </w:p>
    <w:p w:rsidR="00E960E1" w:rsidRDefault="00E960E1" w:rsidP="00E960E1">
      <w:pPr>
        <w:jc w:val="center"/>
        <w:rPr>
          <w:sz w:val="28"/>
          <w:szCs w:val="28"/>
        </w:rPr>
      </w:pPr>
    </w:p>
    <w:p w:rsidR="00E960E1" w:rsidRDefault="00E960E1" w:rsidP="00E96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E960E1" w:rsidRDefault="00E960E1" w:rsidP="00E96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876"/>
        <w:gridCol w:w="2093"/>
        <w:gridCol w:w="3152"/>
        <w:gridCol w:w="1491"/>
        <w:gridCol w:w="1349"/>
      </w:tblGrid>
      <w:tr w:rsidR="00E960E1" w:rsidRPr="00E456E4" w:rsidTr="00E960E1">
        <w:tc>
          <w:tcPr>
            <w:tcW w:w="648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E960E1" w:rsidRPr="00E456E4" w:rsidRDefault="00E960E1" w:rsidP="00C018B8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876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093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E960E1" w:rsidRPr="00E456E4" w:rsidRDefault="00E960E1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_____</w:t>
            </w: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E960E1" w:rsidRPr="003F746D" w:rsidTr="00E960E1">
        <w:tc>
          <w:tcPr>
            <w:tcW w:w="648" w:type="dxa"/>
            <w:shd w:val="clear" w:color="auto" w:fill="auto"/>
          </w:tcPr>
          <w:p w:rsidR="00E960E1" w:rsidRPr="003F746D" w:rsidRDefault="00E960E1" w:rsidP="00C018B8">
            <w:pPr>
              <w:jc w:val="both"/>
            </w:pPr>
            <w:r w:rsidRPr="003F746D">
              <w:t>1</w:t>
            </w:r>
          </w:p>
        </w:tc>
        <w:tc>
          <w:tcPr>
            <w:tcW w:w="2437" w:type="dxa"/>
            <w:shd w:val="clear" w:color="auto" w:fill="auto"/>
          </w:tcPr>
          <w:p w:rsidR="00E960E1" w:rsidRPr="003F746D" w:rsidRDefault="00E960E1" w:rsidP="00B03270">
            <w:pPr>
              <w:jc w:val="both"/>
            </w:pPr>
            <w:r>
              <w:t xml:space="preserve">Администрация </w:t>
            </w:r>
            <w:proofErr w:type="spellStart"/>
            <w:r w:rsidR="00B03270">
              <w:t>Лужского</w:t>
            </w:r>
            <w:proofErr w:type="spellEnd"/>
            <w:r w:rsidR="00B03270">
              <w:t xml:space="preserve"> муниципального района</w:t>
            </w:r>
          </w:p>
        </w:tc>
        <w:tc>
          <w:tcPr>
            <w:tcW w:w="2552" w:type="dxa"/>
            <w:shd w:val="clear" w:color="auto" w:fill="auto"/>
          </w:tcPr>
          <w:p w:rsidR="00E960E1" w:rsidRPr="003F746D" w:rsidRDefault="00E960E1" w:rsidP="00C018B8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876" w:type="dxa"/>
            <w:shd w:val="clear" w:color="auto" w:fill="auto"/>
          </w:tcPr>
          <w:p w:rsidR="00E960E1" w:rsidRPr="003F746D" w:rsidRDefault="00E960E1" w:rsidP="00C018B8">
            <w:r>
              <w:t xml:space="preserve">Квартира в </w:t>
            </w:r>
            <w:proofErr w:type="spellStart"/>
            <w:proofErr w:type="gramStart"/>
            <w:r>
              <w:t>многоквартир</w:t>
            </w:r>
            <w:proofErr w:type="spellEnd"/>
            <w:r>
              <w:t>-ном</w:t>
            </w:r>
            <w:proofErr w:type="gramEnd"/>
            <w:r>
              <w:t xml:space="preserve"> доме</w:t>
            </w:r>
          </w:p>
        </w:tc>
        <w:tc>
          <w:tcPr>
            <w:tcW w:w="2093" w:type="dxa"/>
            <w:shd w:val="clear" w:color="auto" w:fill="auto"/>
          </w:tcPr>
          <w:p w:rsidR="00E960E1" w:rsidRDefault="00E960E1" w:rsidP="00E960E1"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>
              <w:t>Толмачевское</w:t>
            </w:r>
            <w:proofErr w:type="spellEnd"/>
            <w:r>
              <w:t xml:space="preserve"> г/</w:t>
            </w:r>
            <w:proofErr w:type="gramStart"/>
            <w:r>
              <w:t>п</w:t>
            </w:r>
            <w:proofErr w:type="gramEnd"/>
            <w:r>
              <w:t xml:space="preserve">,                            г.п. Толмачево, ул. Толмачева, </w:t>
            </w:r>
          </w:p>
          <w:p w:rsidR="00E960E1" w:rsidRPr="003F746D" w:rsidRDefault="00E960E1" w:rsidP="00E960E1">
            <w:r>
              <w:t>д. 14, кв.16</w:t>
            </w:r>
          </w:p>
        </w:tc>
        <w:tc>
          <w:tcPr>
            <w:tcW w:w="3152" w:type="dxa"/>
            <w:shd w:val="clear" w:color="auto" w:fill="auto"/>
          </w:tcPr>
          <w:p w:rsidR="00E960E1" w:rsidRPr="003F746D" w:rsidRDefault="00E960E1" w:rsidP="00C018B8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E960E1" w:rsidRPr="003F746D" w:rsidRDefault="00D460A0" w:rsidP="00C018B8">
            <w:pPr>
              <w:jc w:val="both"/>
            </w:pPr>
            <w:r>
              <w:t>72,5</w:t>
            </w:r>
          </w:p>
        </w:tc>
        <w:tc>
          <w:tcPr>
            <w:tcW w:w="1349" w:type="dxa"/>
            <w:shd w:val="clear" w:color="auto" w:fill="auto"/>
          </w:tcPr>
          <w:p w:rsidR="00E960E1" w:rsidRPr="003F746D" w:rsidRDefault="00E960E1" w:rsidP="00C018B8">
            <w:pPr>
              <w:jc w:val="both"/>
            </w:pPr>
          </w:p>
        </w:tc>
      </w:tr>
    </w:tbl>
    <w:p w:rsidR="00E960E1" w:rsidRDefault="00E960E1" w:rsidP="00E960E1"/>
    <w:sectPr w:rsidR="00E960E1" w:rsidSect="00E960E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60E1"/>
    <w:rsid w:val="002B6C70"/>
    <w:rsid w:val="005A184A"/>
    <w:rsid w:val="005C1244"/>
    <w:rsid w:val="008F396C"/>
    <w:rsid w:val="00960F26"/>
    <w:rsid w:val="00B03270"/>
    <w:rsid w:val="00CC2CE2"/>
    <w:rsid w:val="00D460A0"/>
    <w:rsid w:val="00E960E1"/>
    <w:rsid w:val="00EA4A66"/>
    <w:rsid w:val="00E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7</cp:revision>
  <cp:lastPrinted>2015-06-24T11:02:00Z</cp:lastPrinted>
  <dcterms:created xsi:type="dcterms:W3CDTF">2015-06-02T08:29:00Z</dcterms:created>
  <dcterms:modified xsi:type="dcterms:W3CDTF">2015-06-24T11:03:00Z</dcterms:modified>
</cp:coreProperties>
</file>