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3F" w:rsidRDefault="00A5023F" w:rsidP="007A433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5023F" w:rsidRPr="003811F5" w:rsidRDefault="00A5023F" w:rsidP="003811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F1"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_луги_новый_чб_2_1копирование" style="width:52.5pt;height:53.25pt;visibility:visible">
            <v:imagedata r:id="rId5" o:title="" gain="93623f" blacklevel="-1966f"/>
          </v:shape>
        </w:pict>
      </w:r>
    </w:p>
    <w:p w:rsidR="00A5023F" w:rsidRPr="003811F5" w:rsidRDefault="00A5023F" w:rsidP="003811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11F5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Ленинградская область </w:t>
      </w:r>
    </w:p>
    <w:p w:rsidR="00A5023F" w:rsidRPr="003811F5" w:rsidRDefault="00A5023F" w:rsidP="003811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11F5">
        <w:rPr>
          <w:rFonts w:ascii="Times New Roman" w:hAnsi="Times New Roman" w:cs="Times New Roman"/>
          <w:b/>
          <w:bCs/>
          <w:sz w:val="28"/>
          <w:szCs w:val="28"/>
        </w:rPr>
        <w:t xml:space="preserve">Лужский муниципальный район </w:t>
      </w:r>
    </w:p>
    <w:p w:rsidR="00A5023F" w:rsidRPr="003811F5" w:rsidRDefault="00A5023F" w:rsidP="003811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3811F5">
        <w:rPr>
          <w:rFonts w:ascii="Times New Roman" w:hAnsi="Times New Roman" w:cs="Times New Roman"/>
          <w:b/>
          <w:bCs/>
          <w:sz w:val="28"/>
          <w:szCs w:val="28"/>
        </w:rPr>
        <w:t>овет депутатов Лужского городского поселения</w:t>
      </w:r>
    </w:p>
    <w:p w:rsidR="00A5023F" w:rsidRPr="003811F5" w:rsidRDefault="00A5023F" w:rsidP="003811F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5023F" w:rsidRPr="003811F5" w:rsidRDefault="00A5023F" w:rsidP="003811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11F5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5023F" w:rsidRDefault="00A5023F" w:rsidP="003811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23F" w:rsidRPr="006677B2" w:rsidRDefault="00A5023F" w:rsidP="00381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7B2">
        <w:rPr>
          <w:rFonts w:ascii="Times New Roman" w:hAnsi="Times New Roman" w:cs="Times New Roman"/>
          <w:sz w:val="28"/>
          <w:szCs w:val="28"/>
        </w:rPr>
        <w:t>23 апреля 2014 года № 382</w:t>
      </w:r>
    </w:p>
    <w:p w:rsidR="00A5023F" w:rsidRPr="006677B2" w:rsidRDefault="00A5023F" w:rsidP="00F45B0E">
      <w:pPr>
        <w:spacing w:after="0" w:line="240" w:lineRule="auto"/>
        <w:ind w:left="1416"/>
        <w:jc w:val="both"/>
        <w:rPr>
          <w:rFonts w:ascii="Times New Roman" w:hAnsi="Times New Roman" w:cs="Times New Roman"/>
          <w:sz w:val="26"/>
          <w:szCs w:val="26"/>
        </w:rPr>
      </w:pPr>
    </w:p>
    <w:p w:rsidR="00A5023F" w:rsidRPr="006677B2" w:rsidRDefault="00A5023F" w:rsidP="00E6751E">
      <w:pPr>
        <w:spacing w:after="0" w:line="240" w:lineRule="auto"/>
        <w:ind w:left="993" w:right="3967"/>
        <w:jc w:val="both"/>
        <w:rPr>
          <w:rFonts w:ascii="Times New Roman" w:hAnsi="Times New Roman" w:cs="Times New Roman"/>
          <w:noProof/>
          <w:sz w:val="10"/>
          <w:szCs w:val="10"/>
        </w:rPr>
      </w:pPr>
      <w:r>
        <w:rPr>
          <w:noProof/>
        </w:rPr>
        <w:pict>
          <v:rect id="Rectangle 2" o:spid="_x0000_s1026" style="position:absolute;left:0;text-align:left;margin-left:-52.65pt;margin-top:5.95pt;width:81pt;height:54pt;z-index:251658240;visibility:visible"/>
        </w:pict>
      </w:r>
    </w:p>
    <w:p w:rsidR="00A5023F" w:rsidRPr="006677B2" w:rsidRDefault="00A5023F" w:rsidP="00533C1F">
      <w:pPr>
        <w:pStyle w:val="2"/>
        <w:spacing w:after="271" w:line="240" w:lineRule="auto"/>
        <w:ind w:left="1134" w:right="38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7B2">
        <w:rPr>
          <w:rFonts w:ascii="Times New Roman" w:hAnsi="Times New Roman" w:cs="Times New Roman"/>
          <w:noProof/>
          <w:sz w:val="28"/>
          <w:szCs w:val="28"/>
        </w:rPr>
        <w:t>О внесении изменений и дополнений в решение Совета депутатов Лужского городского поселения от 25декабря 2013года №353 «О бюджете муниципального образования Лужское городское поселение  на 2014год»</w:t>
      </w:r>
    </w:p>
    <w:p w:rsidR="00A5023F" w:rsidRPr="006677B2" w:rsidRDefault="00A5023F" w:rsidP="00E56247">
      <w:pPr>
        <w:pStyle w:val="2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6677B2" w:rsidRDefault="00A5023F" w:rsidP="00E56247">
      <w:pPr>
        <w:pStyle w:val="2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77B2">
        <w:rPr>
          <w:rFonts w:ascii="Times New Roman" w:hAnsi="Times New Roman" w:cs="Times New Roman"/>
          <w:sz w:val="28"/>
          <w:szCs w:val="28"/>
        </w:rPr>
        <w:t>Внести в решение Совета депутатов Лужского городского поселения от 25 декабря 2013 года №353 «О бюджете муниципального образования Лужское городское поселение на 2014год»( с последующими изменениями и дополнениями от  26.02.2014г. №  368 от 26.03.2014г. № 380 ) (далее решение) следующие изменения и дополнения:</w:t>
      </w:r>
    </w:p>
    <w:p w:rsidR="00A5023F" w:rsidRPr="006677B2" w:rsidRDefault="00A5023F" w:rsidP="00E56247">
      <w:pPr>
        <w:pStyle w:val="2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6677B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7B2">
        <w:rPr>
          <w:rFonts w:ascii="Times New Roman" w:hAnsi="Times New Roman" w:cs="Times New Roman"/>
          <w:sz w:val="28"/>
          <w:szCs w:val="28"/>
        </w:rPr>
        <w:t>1.Внести изменения в доходную часть бюджета:</w:t>
      </w:r>
    </w:p>
    <w:p w:rsidR="00A5023F" w:rsidRPr="006677B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7B2">
        <w:rPr>
          <w:rFonts w:ascii="Times New Roman" w:hAnsi="Times New Roman" w:cs="Times New Roman"/>
          <w:sz w:val="28"/>
          <w:szCs w:val="28"/>
        </w:rPr>
        <w:t>-увеличить доходы  бюджета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71E2">
        <w:rPr>
          <w:rFonts w:ascii="Times New Roman" w:hAnsi="Times New Roman" w:cs="Times New Roman"/>
          <w:sz w:val="28"/>
          <w:szCs w:val="28"/>
        </w:rPr>
        <w:t>по КБК  21 02 04999 10 0000 на сумму  26834,31 тыс.руб.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2.Внести изменения в расходную часть бюджета: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 xml:space="preserve"> -  увеличить расходы бюджета по бюджетополучателю администрация Лужского городского поселения: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71E2">
        <w:rPr>
          <w:rFonts w:ascii="Times New Roman" w:hAnsi="Times New Roman" w:cs="Times New Roman"/>
          <w:sz w:val="28"/>
          <w:szCs w:val="28"/>
        </w:rPr>
        <w:t>-по разделу, подразделу  0104   на сумму        257,00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- по разделу, подразделу   0501   на сумму    29816,31 тыс.руб.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уменьшить расходы </w:t>
      </w:r>
      <w:r w:rsidRPr="009571E2">
        <w:rPr>
          <w:rFonts w:ascii="Times New Roman" w:hAnsi="Times New Roman" w:cs="Times New Roman"/>
          <w:sz w:val="28"/>
          <w:szCs w:val="28"/>
        </w:rPr>
        <w:t>бюджета по бюджетополучателю администрация  Лужского городского поселения: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571E2">
        <w:rPr>
          <w:rFonts w:ascii="Times New Roman" w:hAnsi="Times New Roman" w:cs="Times New Roman"/>
          <w:sz w:val="28"/>
          <w:szCs w:val="28"/>
        </w:rPr>
        <w:t>-по разделу, подразделу  0111  на сумму 257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9571E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3. Пункт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71E2">
        <w:rPr>
          <w:rFonts w:ascii="Times New Roman" w:hAnsi="Times New Roman" w:cs="Times New Roman"/>
          <w:sz w:val="28"/>
          <w:szCs w:val="28"/>
        </w:rPr>
        <w:t xml:space="preserve"> решения изложить в новой редакции: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«Основные характеристики бюджета муниципального образования Лужское городское поселение на 2014 год.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1.1.Утвердить основные характеристики бюджета Лужского городского поселения на 2014год: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-прогнозируемый общий объем доходов бюджета Лужского городского поселения на 2014 год в сумме 321218,95 тыс. руб.;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-общий объем расходов бюджета Лужского городского поселения на 2014 год в сумме  365372,80 тыс. руб.;</w:t>
      </w:r>
    </w:p>
    <w:p w:rsidR="00A5023F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-прогнозируемый дефицит бюджета Лужского городского поселения на 2014 год в сумме 44153,85 тыс. руб.</w:t>
      </w:r>
      <w:r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4.Пункт 6.4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71E2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5023F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«Утвердить в составе расходов местного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1E2">
        <w:rPr>
          <w:rFonts w:ascii="Times New Roman" w:hAnsi="Times New Roman" w:cs="Times New Roman"/>
          <w:sz w:val="28"/>
          <w:szCs w:val="28"/>
        </w:rPr>
        <w:t>установленного статьей 1 настоящего решения, объем межбюджетных трансф</w:t>
      </w:r>
      <w:r>
        <w:rPr>
          <w:rFonts w:ascii="Times New Roman" w:hAnsi="Times New Roman" w:cs="Times New Roman"/>
          <w:sz w:val="28"/>
          <w:szCs w:val="28"/>
        </w:rPr>
        <w:t xml:space="preserve">ертов, предоставляемых бюджету МО Лужский муниципальный </w:t>
      </w:r>
      <w:r w:rsidRPr="009571E2">
        <w:rPr>
          <w:rFonts w:ascii="Times New Roman" w:hAnsi="Times New Roman" w:cs="Times New Roman"/>
          <w:sz w:val="28"/>
          <w:szCs w:val="28"/>
        </w:rPr>
        <w:t xml:space="preserve">район Ленинградской области на осуществление части полномочий местного значения на 2014 год в общей сумме  </w:t>
      </w:r>
      <w:r>
        <w:rPr>
          <w:rFonts w:ascii="Times New Roman" w:hAnsi="Times New Roman" w:cs="Times New Roman"/>
          <w:sz w:val="28"/>
          <w:szCs w:val="28"/>
        </w:rPr>
        <w:t>59363,41</w:t>
      </w:r>
      <w:r w:rsidRPr="009571E2">
        <w:rPr>
          <w:rFonts w:ascii="Times New Roman" w:hAnsi="Times New Roman" w:cs="Times New Roman"/>
          <w:sz w:val="28"/>
          <w:szCs w:val="28"/>
        </w:rPr>
        <w:t xml:space="preserve"> тыс. руб. порядок определения межбюджетных трансфертов устанавливается соглашениями о передаче отдельных полномочий»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5.Пункт 7.2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71E2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5023F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«Утвердить расходы на обеспечение деятельности администрации Лужского городского поселения на 2014 год в сумме 23749,84тыс. 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6.Пункт 8.1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71E2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5023F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«Установить верхний предел муниципального внутреннего долга Лужского городского поселения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71E2">
        <w:rPr>
          <w:rFonts w:ascii="Times New Roman" w:hAnsi="Times New Roman" w:cs="Times New Roman"/>
          <w:sz w:val="28"/>
          <w:szCs w:val="28"/>
        </w:rPr>
        <w:t xml:space="preserve"> 2014 года  в сумме 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571E2">
        <w:rPr>
          <w:rFonts w:ascii="Times New Roman" w:hAnsi="Times New Roman" w:cs="Times New Roman"/>
          <w:sz w:val="28"/>
          <w:szCs w:val="28"/>
        </w:rPr>
        <w:t>048,7 тыс.руб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71E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7.Пункт  8.2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71E2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5023F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 xml:space="preserve">«Установить верхний предел муниципального внутреннего долга  МО Лужское городское поселение на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571E2">
        <w:rPr>
          <w:rFonts w:ascii="Times New Roman" w:hAnsi="Times New Roman" w:cs="Times New Roman"/>
          <w:sz w:val="28"/>
          <w:szCs w:val="28"/>
        </w:rPr>
        <w:t>1 января 2015 года в сумме 35610,6 тыс.руб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71E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8.Изложить в новой редакции: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Приложение №1 «Источники внутреннего финансирования дефицита бюджета МО Лужское городское поселение на 2014год»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Приложение №2 «Прогноз доходов МО Лужское городское поселение на 2014год»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Приложение №3 «Межбюджетные трансферты,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1E2">
        <w:rPr>
          <w:rFonts w:ascii="Times New Roman" w:hAnsi="Times New Roman" w:cs="Times New Roman"/>
          <w:sz w:val="28"/>
          <w:szCs w:val="28"/>
        </w:rPr>
        <w:t>получаемые в  2014 году»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Приложение №4 «Распределение бюджетных ассигнований по разделам и подразделам, целевым статьям и видам расходов бюджета МО Лужское городское поселение на 2014год»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Приложение № 5 «Ведомственная структура расходов МО Лужское городское поселение на 2014год»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Приложение №6 «Распределение бюджетных ассигнований по целевым статьям (муниципальным программам Лужского городского поселения и непрограммным направлениям деятельности),группам и подгруппам видов расходов классификации расходов бюджета, а также по разделам и подразделам классификации расходов бюджета»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E2">
        <w:rPr>
          <w:rFonts w:ascii="Times New Roman" w:hAnsi="Times New Roman" w:cs="Times New Roman"/>
          <w:sz w:val="28"/>
          <w:szCs w:val="28"/>
        </w:rPr>
        <w:t>Приложение №8 «Программа муниципальных заимствований МО Лужское городское поселение на 2014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23F" w:rsidRPr="009571E2" w:rsidRDefault="00A5023F" w:rsidP="009571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023F" w:rsidRPr="00740755" w:rsidRDefault="00A5023F" w:rsidP="009571E2">
      <w:pPr>
        <w:pStyle w:val="ListParagraph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 решение  вступает  в  силу  со  дня  его  официального  опубликования.</w:t>
      </w:r>
    </w:p>
    <w:p w:rsidR="00A5023F" w:rsidRDefault="00A5023F" w:rsidP="00F45B0E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615867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867">
        <w:rPr>
          <w:rFonts w:ascii="Times New Roman" w:hAnsi="Times New Roman" w:cs="Times New Roman"/>
          <w:sz w:val="28"/>
          <w:szCs w:val="28"/>
        </w:rPr>
        <w:t>Глава Лужского городского поселения,</w:t>
      </w:r>
    </w:p>
    <w:p w:rsidR="00A5023F" w:rsidRPr="00615867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867">
        <w:rPr>
          <w:rFonts w:ascii="Times New Roman" w:hAnsi="Times New Roman" w:cs="Times New Roman"/>
          <w:sz w:val="28"/>
          <w:szCs w:val="28"/>
        </w:rPr>
        <w:t xml:space="preserve">исполняющий полномочия председателя </w:t>
      </w: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15867">
        <w:rPr>
          <w:rFonts w:ascii="Times New Roman" w:hAnsi="Times New Roman" w:cs="Times New Roman"/>
          <w:sz w:val="28"/>
          <w:szCs w:val="28"/>
        </w:rPr>
        <w:t>овета депутатов</w:t>
      </w:r>
      <w:r w:rsidRPr="00615867">
        <w:rPr>
          <w:rFonts w:ascii="Times New Roman" w:hAnsi="Times New Roman" w:cs="Times New Roman"/>
          <w:sz w:val="28"/>
          <w:szCs w:val="28"/>
        </w:rPr>
        <w:tab/>
      </w:r>
      <w:r w:rsidRPr="00615867">
        <w:rPr>
          <w:rFonts w:ascii="Times New Roman" w:hAnsi="Times New Roman" w:cs="Times New Roman"/>
          <w:sz w:val="28"/>
          <w:szCs w:val="28"/>
        </w:rPr>
        <w:tab/>
        <w:t>С.Э. Самородов</w:t>
      </w: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Default="00A5023F" w:rsidP="00CB7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23F" w:rsidRPr="00615867" w:rsidRDefault="00A5023F" w:rsidP="00740755">
      <w:pPr>
        <w:spacing w:after="0" w:line="240" w:lineRule="auto"/>
        <w:ind w:left="1446" w:hanging="14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Pr="00740755">
        <w:rPr>
          <w:rFonts w:ascii="Times New Roman" w:hAnsi="Times New Roman" w:cs="Times New Roman"/>
          <w:sz w:val="28"/>
          <w:szCs w:val="28"/>
        </w:rPr>
        <w:t>Совет депутатов, Хиль Ю.С., Богданов С.Д., Туманова Е.Е.,                 ОФ – 2 экз., КФ – 2 экз., ОБУ, отдел по организационным                    и общим вопросам, отдел по благоустройству и                    жилищному хозяйству, сайт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A5023F" w:rsidRPr="00615867" w:rsidSect="00E6751E">
      <w:pgSz w:w="11906" w:h="16838"/>
      <w:pgMar w:top="1134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7C89"/>
    <w:multiLevelType w:val="multilevel"/>
    <w:tmpl w:val="7534EBB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55E32"/>
    <w:multiLevelType w:val="hybridMultilevel"/>
    <w:tmpl w:val="6F406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456FE"/>
    <w:multiLevelType w:val="hybridMultilevel"/>
    <w:tmpl w:val="CA1C1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C4DD6"/>
    <w:multiLevelType w:val="hybridMultilevel"/>
    <w:tmpl w:val="B1FECBA8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850FDD"/>
    <w:multiLevelType w:val="multilevel"/>
    <w:tmpl w:val="9822E1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4E25D75"/>
    <w:multiLevelType w:val="hybridMultilevel"/>
    <w:tmpl w:val="D0DC3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6150F"/>
    <w:multiLevelType w:val="multilevel"/>
    <w:tmpl w:val="9496B5EA"/>
    <w:lvl w:ilvl="0">
      <w:start w:val="9"/>
      <w:numFmt w:val="decimal"/>
      <w:lvlText w:val="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7">
    <w:nsid w:val="4F3F71E8"/>
    <w:multiLevelType w:val="hybridMultilevel"/>
    <w:tmpl w:val="6EF2D3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17D3E"/>
    <w:multiLevelType w:val="multilevel"/>
    <w:tmpl w:val="B53C6008"/>
    <w:lvl w:ilvl="0">
      <w:start w:val="1"/>
      <w:numFmt w:val="decimal"/>
      <w:lvlText w:val="2.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13A"/>
    <w:rsid w:val="000C192A"/>
    <w:rsid w:val="000D1B8D"/>
    <w:rsid w:val="000F4531"/>
    <w:rsid w:val="00163112"/>
    <w:rsid w:val="001A0BAB"/>
    <w:rsid w:val="001B7DC3"/>
    <w:rsid w:val="001D1348"/>
    <w:rsid w:val="001E168D"/>
    <w:rsid w:val="001F16D5"/>
    <w:rsid w:val="002362F3"/>
    <w:rsid w:val="0025063E"/>
    <w:rsid w:val="002C7137"/>
    <w:rsid w:val="002D4E58"/>
    <w:rsid w:val="002E145E"/>
    <w:rsid w:val="002F5E84"/>
    <w:rsid w:val="00302B70"/>
    <w:rsid w:val="00315C04"/>
    <w:rsid w:val="00324D62"/>
    <w:rsid w:val="00333C6A"/>
    <w:rsid w:val="003811F5"/>
    <w:rsid w:val="00475F1B"/>
    <w:rsid w:val="004A613A"/>
    <w:rsid w:val="004D3DDA"/>
    <w:rsid w:val="005048CB"/>
    <w:rsid w:val="00517424"/>
    <w:rsid w:val="00524F07"/>
    <w:rsid w:val="00533C1F"/>
    <w:rsid w:val="00611975"/>
    <w:rsid w:val="00615867"/>
    <w:rsid w:val="00626A6B"/>
    <w:rsid w:val="0064222F"/>
    <w:rsid w:val="00657A05"/>
    <w:rsid w:val="006677B2"/>
    <w:rsid w:val="006825CA"/>
    <w:rsid w:val="006911E1"/>
    <w:rsid w:val="00740755"/>
    <w:rsid w:val="00790C2F"/>
    <w:rsid w:val="00794E35"/>
    <w:rsid w:val="007A4336"/>
    <w:rsid w:val="00830D74"/>
    <w:rsid w:val="008504BD"/>
    <w:rsid w:val="00886FBF"/>
    <w:rsid w:val="008A6882"/>
    <w:rsid w:val="00912D01"/>
    <w:rsid w:val="0094584F"/>
    <w:rsid w:val="009571E2"/>
    <w:rsid w:val="00982F42"/>
    <w:rsid w:val="009D7345"/>
    <w:rsid w:val="009E5CDC"/>
    <w:rsid w:val="00A5023F"/>
    <w:rsid w:val="00A83EFB"/>
    <w:rsid w:val="00A9115F"/>
    <w:rsid w:val="00AC69C0"/>
    <w:rsid w:val="00AF40F1"/>
    <w:rsid w:val="00B42A8F"/>
    <w:rsid w:val="00B531E6"/>
    <w:rsid w:val="00B537D5"/>
    <w:rsid w:val="00B93384"/>
    <w:rsid w:val="00BA6B09"/>
    <w:rsid w:val="00C151C5"/>
    <w:rsid w:val="00C31608"/>
    <w:rsid w:val="00C72C73"/>
    <w:rsid w:val="00C81810"/>
    <w:rsid w:val="00C844C8"/>
    <w:rsid w:val="00CB7837"/>
    <w:rsid w:val="00CE1E0D"/>
    <w:rsid w:val="00CE4401"/>
    <w:rsid w:val="00D6543E"/>
    <w:rsid w:val="00D76FA3"/>
    <w:rsid w:val="00DD7FBD"/>
    <w:rsid w:val="00E05A82"/>
    <w:rsid w:val="00E227E8"/>
    <w:rsid w:val="00E3401C"/>
    <w:rsid w:val="00E56247"/>
    <w:rsid w:val="00E6751E"/>
    <w:rsid w:val="00E946E8"/>
    <w:rsid w:val="00E95DB1"/>
    <w:rsid w:val="00EF0B1F"/>
    <w:rsid w:val="00F206D7"/>
    <w:rsid w:val="00F45B0E"/>
    <w:rsid w:val="00FA1637"/>
    <w:rsid w:val="00FE7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E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A613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4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A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24F07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F45B0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C72C73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C72C73"/>
    <w:pPr>
      <w:shd w:val="clear" w:color="auto" w:fill="FFFFFF"/>
      <w:spacing w:after="60" w:line="240" w:lineRule="atLeast"/>
      <w:ind w:hanging="740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C72C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4</Pages>
  <Words>627</Words>
  <Characters>3579</Characters>
  <Application>Microsoft Office Outlook</Application>
  <DocSecurity>0</DocSecurity>
  <Lines>0</Lines>
  <Paragraphs>0</Paragraphs>
  <ScaleCrop>false</ScaleCrop>
  <Company>Администрация лужского городского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Лаас Ольга Викторовна</dc:creator>
  <cp:keywords/>
  <dc:description/>
  <cp:lastModifiedBy>Света</cp:lastModifiedBy>
  <cp:revision>7</cp:revision>
  <cp:lastPrinted>2014-08-12T11:02:00Z</cp:lastPrinted>
  <dcterms:created xsi:type="dcterms:W3CDTF">2014-04-23T11:52:00Z</dcterms:created>
  <dcterms:modified xsi:type="dcterms:W3CDTF">2014-08-13T04:48:00Z</dcterms:modified>
</cp:coreProperties>
</file>